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FB" w:rsidRDefault="002D6CFB"/>
    <w:p w:rsidR="000E39E6" w:rsidRDefault="000E39E6" w:rsidP="000E39E6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A667A9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 xml:space="preserve">cznik nr </w:t>
      </w:r>
      <w:r w:rsidR="003B0ADC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2</w:t>
      </w:r>
    </w:p>
    <w:p w:rsidR="000E39E6" w:rsidRPr="00C27A16" w:rsidRDefault="000E39E6" w:rsidP="000E39E6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0E39E6" w:rsidRDefault="000E39E6" w:rsidP="000E39E6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p w:rsidR="000E39E6" w:rsidRDefault="000E39E6" w:rsidP="000E39E6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p w:rsidR="000E39E6" w:rsidRDefault="000E39E6" w:rsidP="000E39E6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</w:p>
    <w:tbl>
      <w:tblPr>
        <w:tblStyle w:val="Tabela-Siatka"/>
        <w:tblpPr w:leftFromText="141" w:rightFromText="141" w:vertAnchor="text" w:tblpXSpec="righ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674"/>
        <w:gridCol w:w="1276"/>
        <w:gridCol w:w="1276"/>
        <w:gridCol w:w="1559"/>
        <w:gridCol w:w="1418"/>
        <w:gridCol w:w="2126"/>
        <w:gridCol w:w="850"/>
        <w:gridCol w:w="851"/>
        <w:gridCol w:w="1135"/>
        <w:gridCol w:w="851"/>
        <w:gridCol w:w="1133"/>
        <w:gridCol w:w="1134"/>
      </w:tblGrid>
      <w:tr w:rsidR="00732DA7" w:rsidTr="00732DA7">
        <w:tc>
          <w:tcPr>
            <w:tcW w:w="674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76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substancji czynnej</w:t>
            </w:r>
          </w:p>
        </w:tc>
        <w:tc>
          <w:tcPr>
            <w:tcW w:w="1276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Przykładowa nazwa handlowa,  do opisanej charakterystyki </w:t>
            </w:r>
          </w:p>
        </w:tc>
        <w:tc>
          <w:tcPr>
            <w:tcW w:w="1559" w:type="dxa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handlowa proponowanego preparatu</w:t>
            </w:r>
          </w:p>
        </w:tc>
        <w:tc>
          <w:tcPr>
            <w:tcW w:w="1418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zastosowanie w uprawach</w:t>
            </w:r>
          </w:p>
        </w:tc>
        <w:tc>
          <w:tcPr>
            <w:tcW w:w="2126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zwalczane </w:t>
            </w:r>
            <w:proofErr w:type="spellStart"/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agrofagi</w:t>
            </w:r>
            <w:proofErr w:type="spellEnd"/>
          </w:p>
        </w:tc>
        <w:tc>
          <w:tcPr>
            <w:tcW w:w="850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J. m</w:t>
            </w:r>
          </w:p>
        </w:tc>
        <w:tc>
          <w:tcPr>
            <w:tcW w:w="851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5" w:type="dxa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851" w:type="dxa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3" w:type="dxa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732DA7" w:rsidTr="00732DA7">
        <w:trPr>
          <w:trHeight w:val="304"/>
        </w:trPr>
        <w:tc>
          <w:tcPr>
            <w:tcW w:w="674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732DA7" w:rsidRPr="007622AD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35" w:type="dxa"/>
            <w:vAlign w:val="center"/>
          </w:tcPr>
          <w:p w:rsidR="00732DA7" w:rsidRDefault="00732DA7" w:rsidP="00732D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1" w:type="dxa"/>
            <w:vAlign w:val="center"/>
          </w:tcPr>
          <w:p w:rsidR="00732DA7" w:rsidRDefault="00732DA7" w:rsidP="00732D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33" w:type="dxa"/>
            <w:vAlign w:val="center"/>
          </w:tcPr>
          <w:p w:rsidR="00732DA7" w:rsidRDefault="00732DA7" w:rsidP="00732D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34" w:type="dxa"/>
            <w:vAlign w:val="center"/>
          </w:tcPr>
          <w:p w:rsidR="00732DA7" w:rsidRDefault="00732DA7" w:rsidP="00732DA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</w:tr>
      <w:tr w:rsidR="00732DA7" w:rsidTr="00732DA7">
        <w:tc>
          <w:tcPr>
            <w:tcW w:w="674" w:type="dxa"/>
          </w:tcPr>
          <w:p w:rsidR="00732DA7" w:rsidRPr="00B355F4" w:rsidRDefault="00732DA7" w:rsidP="00732DA7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piroksysulam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- 50 g,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aminopyralid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- 50 g, 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florasulam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- 25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Lancet Plus 125 WG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 pszenica ozima, 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pszenżyto ozime, 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żyto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chaber bławatek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, dymnica pospolita, fiołek polny, fiołek trójbarwny, gwiazdnica pospolita</w:t>
            </w:r>
            <w:r w:rsidRPr="0053108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, komosa biała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, mak polny, </w:t>
            </w:r>
            <w:r w:rsidRPr="0053108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miotła zbożowa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3108E">
              <w:rPr>
                <w:rFonts w:ascii="Times New Roman" w:hAnsi="Times New Roman" w:cs="Times New Roman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owies głuchy,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maruna bezwonna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, niezapominajka polna, przetacznik polny, przetacznik perski, </w:t>
            </w:r>
            <w:r w:rsidRPr="0053108E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przytulia czepna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, rdest powojowy, rumian polny, rumianek pospolity, samosiewy rzepaku, tasznik pospolity, tobołki polne, poziewnik szorstki, jasnota purpurowa, jasnota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różowa, przetacznik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bluszczykowy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lastRenderedPageBreak/>
              <w:t>kg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92" w:firstLine="727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792" w:firstLine="7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92" w:firstLine="7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792" w:firstLine="7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792" w:firstLine="7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pinoksaden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- 50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Axial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50EC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ozima, jęczmień ozimy, pszenżyto ozime,  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żyto,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pszenica jara, jęczmień jary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 miotła zbożowa, wyczyniec polny, owies głuchy, chwastnica jednostronna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59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6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65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65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2,4-D - 180 g,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aminopyralid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- 10 g,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florasulam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- 5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Mustang Forte 195 SE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pszenica ozima, pszenżyto ozime, żyto, </w:t>
            </w:r>
            <w:r w:rsidRPr="0053108E">
              <w:rPr>
                <w:rFonts w:ascii="Times New Roman" w:hAnsi="Times New Roman" w:cs="Times New Roman"/>
                <w:color w:val="31532D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jęczmień jary, pszenica jara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chaber bławatek, fiołek polny, gwiazdnica pospolita, jasnota purpurowa, komosa biała, mak polny, maruna bezwonna, ostrożeń polny, przytulia czepna, rumian polny, samosiewy rzepaku, tasznik pospolity, tobołki polne, </w:t>
            </w:r>
            <w:r w:rsidRPr="0053108E">
              <w:rPr>
                <w:rFonts w:ascii="Times New Roman" w:hAnsi="Times New Roman" w:cs="Times New Roman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szarłat szorstki.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:rsidR="00732DA7" w:rsidRDefault="00732DA7" w:rsidP="0053108E">
            <w:pPr>
              <w:ind w:left="-7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Default="00732DA7" w:rsidP="0053108E">
            <w:pPr>
              <w:ind w:left="-7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Default="00732DA7" w:rsidP="0053108E">
            <w:pPr>
              <w:ind w:left="-7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Default="00732DA7" w:rsidP="0053108E">
            <w:pPr>
              <w:ind w:left="-7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metolachlor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-S - 960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Dual Gold 960 EC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>burak cukrowy, burak pastewny, kukurydza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chwastnica jednostronna, miotła zbożowa, palusznik krwawy, palusznik nitkowaty, wiechlina roczna, wiechlina zwyczajna, włośnica sina, włośnica zielona, </w:t>
            </w:r>
            <w:r w:rsidRPr="0053108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jasnota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purpurowa, rumiany, życica wielokwiatowa, szarłat szorstki, tasznik pospolity, żółtlica drobnokwiatowa.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lastRenderedPageBreak/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77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6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6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metazachlor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- 500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Metazanex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500 SC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rzepak ozimy, </w:t>
            </w:r>
            <w:r w:rsidRPr="0053108E">
              <w:rPr>
                <w:rFonts w:ascii="Times New Roman" w:hAnsi="Times New Roman" w:cs="Times New Roman"/>
                <w:color w:val="31532D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rzepak jary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chwastnica jednostronna, gwiazdnica pospolita, jasnota purpurowa, jasnota różowa, komosa biała, rumian polny, tasznik pospolity, żółtlica drobnokwiatowa, fiołek polny, przytulia czepna, tobołki polne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chlomazon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- 480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Kalif 480 EC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rzepak ozimy,  rzepak jary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chwastnica jednostronna, gwiazdnica pospolita, przytulia czepna, tobołki polne, komosa biała, przetacznik perski, rumian polny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glifosat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- 360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Roundup 360 Plus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po zbiorze roślin uprawnych, przed rozpoczęciem  upraw pożniwnych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zwalczanie perzu właściwego i innych chwastów jednoliściennych i dwuliściennych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chizalofop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-P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tefurylu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- 40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     Pantera 040 EC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burak cukrowy, </w:t>
            </w:r>
            <w:r w:rsidRPr="0053108E">
              <w:rPr>
                <w:rFonts w:ascii="Times New Roman" w:hAnsi="Times New Roman" w:cs="Times New Roman"/>
                <w:color w:val="31532D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rzepak ozimy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chwastnica jednostronna, chwasty prosowate, </w:t>
            </w:r>
            <w:r w:rsidRPr="0053108E">
              <w:rPr>
                <w:rFonts w:ascii="Times New Roman" w:hAnsi="Times New Roman" w:cs="Times New Roman"/>
                <w:color w:val="45743F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perz właściwy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73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6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>protiokonazol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- 37,5 g,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>fluoksastrobina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- 37,5 g,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>tebukonazol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- 5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Scenic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080 FS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pszenica ozima, </w:t>
            </w:r>
            <w:r w:rsidRPr="0053108E">
              <w:rPr>
                <w:rFonts w:ascii="Times New Roman" w:hAnsi="Times New Roman" w:cs="Times New Roman"/>
              </w:rPr>
              <w:t xml:space="preserve"> pszenżyto ozime,  żyto,  pszenica jara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pleśń śniegowa, zgorzel siewek, śnieć cuchnąca, śnieć gładka, septorioza liści, głownia pyląca, </w:t>
            </w:r>
            <w:r w:rsidRPr="0053108E">
              <w:rPr>
                <w:rFonts w:ascii="Times New Roman" w:hAnsi="Times New Roman" w:cs="Times New Roman"/>
                <w:color w:val="45743F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głownia źdźbłowa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70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6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6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6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RPr="00272DE2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spiroksamina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- 224 g,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tebukonazol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- 148 g,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protiokonazol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- 53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Soligor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425 EC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ozima, pszenica jara, pszenżyto jare, pszenżyto ozime, jęczmień ozimy, jęczmień jary, żyto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mączniak prawdziwy zbóż i traw, rdza brunatna, brunatna plamistość liści, septorioza liści, septorioza plew, rdza żółta, rdza źdźbłowa zbóż i traw, fuzarioza liści, fuzarioza kłosów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58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58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7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7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75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lambda-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cyhalotryna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- 50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Karate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Zeon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050 CS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rzepak ozimy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ozima, jęczmień jary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kukurydza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-słodyszek rzepakowy, </w:t>
            </w:r>
            <w:r w:rsidRPr="0053108E">
              <w:rPr>
                <w:rFonts w:ascii="Times New Roman" w:hAnsi="Times New Roman" w:cs="Times New Roman"/>
                <w:color w:val="45743F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chowacz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brukwiaczek</w:t>
            </w:r>
            <w:proofErr w:type="spellEnd"/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-mszyca, skrzypionki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-omacnica, omacnica prosowianka, </w:t>
            </w:r>
            <w:r w:rsidRPr="0053108E">
              <w:rPr>
                <w:rFonts w:ascii="Times New Roman" w:hAnsi="Times New Roman" w:cs="Times New Roman"/>
                <w:color w:val="45743F"/>
              </w:rPr>
              <w:t xml:space="preserve">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mszyca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732DA7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chlorek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chlormekwatu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- 725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Antywylegacz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Płynny 725 SL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pszenica ozima, </w:t>
            </w:r>
            <w:r w:rsidRPr="0053108E">
              <w:rPr>
                <w:rFonts w:ascii="Times New Roman" w:hAnsi="Times New Roman" w:cs="Times New Roman"/>
              </w:rPr>
              <w:t xml:space="preserve"> pszenica jara,  żyto ozime,  pszenżyto ozime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>difenokonazol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250 g,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>paklobutrazol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125 g</w:t>
            </w:r>
          </w:p>
        </w:tc>
        <w:tc>
          <w:tcPr>
            <w:tcW w:w="1276" w:type="dxa"/>
          </w:tcPr>
          <w:p w:rsidR="00732DA7" w:rsidRPr="0053108E" w:rsidRDefault="00195D28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Toprex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375 SC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rzepak ozimy 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sucha zgnilizna kapustnych, czerń krzyżowych, szara pleśń. 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50" w:firstLine="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6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deltametryna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- 50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Decis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Mega 50 EW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burak cukrowy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ozima, jęczmień jary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-mszyca burakowa, pchełka burakowa, drobnica burakowa, śmietka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ćwiklanka</w:t>
            </w:r>
            <w:proofErr w:type="spellEnd"/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-mszyca, skrzypionki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eastAsia="Times New Roman" w:hAnsi="Times New Roman" w:cs="Times New Roman"/>
              </w:rPr>
            </w:pPr>
            <w:r w:rsidRPr="0053108E">
              <w:rPr>
                <w:rFonts w:ascii="Times New Roman" w:eastAsia="Times New Roman" w:hAnsi="Times New Roman" w:cs="Times New Roman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prochloraz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- 400 g, 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propikonazol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- 90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Bumper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Super 490 EC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żyto jare i ozime 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ozima, pszenica jara, jęczmień jary, jęczmień ozimy, pszenżyto ozime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mączniak prawdziwy, rdza brunatna, septorioza paskowana liści, septorioza plew, plamistość siatkowa, łamliwość źdźbła,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rynchosporioza</w:t>
            </w:r>
            <w:proofErr w:type="spellEnd"/>
          </w:p>
        </w:tc>
        <w:tc>
          <w:tcPr>
            <w:tcW w:w="850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chloropiryfos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480g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Pyrinex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480EC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ozima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rzepak ozimy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skrzypionki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chowacz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brukwiaczek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, chowacz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czterozębny,słodyszek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rzepakowy. 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tiachlopryd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- 100 g, 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deltametryna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- 10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Proteus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110OD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 kukurydza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rzepak ozimy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burak cukrowy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- omacnica prosowianka, zachodnia kukurydziana stonka korzeniowa, ploniarka zbożówka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- szkodniki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łuszczynowe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, chowacz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podobnik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,  </w:t>
            </w: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chowacz czterozębny, chowacz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brukwiaczek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 pryszczarek kapustnik,  słodyszek rzepakowy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 xml:space="preserve">- mszyca </w:t>
            </w: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trzmielinowo-burakowa</w:t>
            </w:r>
            <w:proofErr w:type="spellEnd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, mszyca brzoskwiniowo-ziemniaczana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hAnsi="Times New Roman" w:cs="Times New Roman"/>
              </w:rPr>
              <w:t>trineksapak</w:t>
            </w:r>
            <w:proofErr w:type="spellEnd"/>
            <w:r w:rsidRPr="0053108E">
              <w:rPr>
                <w:rFonts w:ascii="Times New Roman" w:hAnsi="Times New Roman" w:cs="Times New Roman"/>
              </w:rPr>
              <w:t xml:space="preserve"> etylu - 250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Modan</w:t>
            </w:r>
            <w:proofErr w:type="spellEnd"/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ozima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regulator wzrostu roślin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DA7" w:rsidTr="00732DA7">
        <w:tc>
          <w:tcPr>
            <w:tcW w:w="674" w:type="dxa"/>
            <w:vAlign w:val="center"/>
          </w:tcPr>
          <w:p w:rsidR="00732DA7" w:rsidRPr="00B355F4" w:rsidRDefault="00732DA7" w:rsidP="0053108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3108E">
              <w:rPr>
                <w:rFonts w:ascii="Times New Roman" w:hAnsi="Times New Roman" w:cs="Times New Roman"/>
              </w:rPr>
              <w:t>fenpropidyna</w:t>
            </w:r>
            <w:proofErr w:type="spellEnd"/>
            <w:r w:rsidRPr="0053108E">
              <w:rPr>
                <w:rFonts w:ascii="Times New Roman" w:hAnsi="Times New Roman" w:cs="Times New Roman"/>
              </w:rPr>
              <w:t xml:space="preserve"> - 100 g, </w:t>
            </w:r>
            <w:proofErr w:type="spellStart"/>
            <w:r w:rsidRPr="0053108E">
              <w:rPr>
                <w:rFonts w:ascii="Times New Roman" w:hAnsi="Times New Roman" w:cs="Times New Roman"/>
              </w:rPr>
              <w:t>epoksykonazol</w:t>
            </w:r>
            <w:proofErr w:type="spellEnd"/>
            <w:r w:rsidRPr="0053108E">
              <w:rPr>
                <w:rFonts w:ascii="Times New Roman" w:hAnsi="Times New Roman" w:cs="Times New Roman"/>
              </w:rPr>
              <w:t xml:space="preserve"> - 40 g</w:t>
            </w:r>
          </w:p>
        </w:tc>
        <w:tc>
          <w:tcPr>
            <w:tcW w:w="127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Lotus Top 140EC</w:t>
            </w:r>
          </w:p>
        </w:tc>
        <w:tc>
          <w:tcPr>
            <w:tcW w:w="1559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ozima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Pszenica jara</w:t>
            </w:r>
          </w:p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Jęczmień jary</w:t>
            </w:r>
          </w:p>
        </w:tc>
        <w:tc>
          <w:tcPr>
            <w:tcW w:w="2126" w:type="dxa"/>
          </w:tcPr>
          <w:p w:rsidR="00732DA7" w:rsidRPr="0053108E" w:rsidRDefault="00732DA7" w:rsidP="0053108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hAnsi="Times New Roman" w:cs="Times New Roman"/>
              </w:rPr>
              <w:t>Mączniak prawdziwy zbóż i traw, rdza brunatna, septorioza paskowana liści, brunatna plamistość liści Rdza brunatna, septorioza paskowana liści</w:t>
            </w:r>
          </w:p>
        </w:tc>
        <w:tc>
          <w:tcPr>
            <w:tcW w:w="850" w:type="dxa"/>
          </w:tcPr>
          <w:p w:rsidR="00732DA7" w:rsidRPr="0053108E" w:rsidRDefault="00732DA7" w:rsidP="0053108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08E">
              <w:rPr>
                <w:rFonts w:ascii="Times New Roman" w:eastAsia="Times New Roman" w:hAnsi="Times New Roman" w:cs="Times New Roman"/>
                <w:lang w:eastAsia="pl-PL"/>
              </w:rPr>
              <w:t>litr</w:t>
            </w: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  <w:r w:rsidRPr="0053108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2DA7" w:rsidRPr="0053108E" w:rsidRDefault="00732DA7" w:rsidP="0053108E">
            <w:pPr>
              <w:ind w:left="-74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0B87" w:rsidRDefault="00990B87" w:rsidP="00803482">
      <w:pPr>
        <w:suppressAutoHyphens/>
        <w:ind w:left="4248" w:firstLine="708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990B87" w:rsidRDefault="00990B87" w:rsidP="00803482">
      <w:pPr>
        <w:suppressAutoHyphens/>
        <w:ind w:left="4248" w:firstLine="708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990B87" w:rsidRDefault="00990B87" w:rsidP="00803482">
      <w:pPr>
        <w:suppressAutoHyphens/>
        <w:ind w:left="4248" w:firstLine="708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732DA7" w:rsidRDefault="00990B87" w:rsidP="00803482">
      <w:pPr>
        <w:suppressAutoHyphens/>
        <w:ind w:left="4248" w:firstLine="708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br w:type="textWrapping" w:clear="all"/>
      </w:r>
    </w:p>
    <w:p w:rsidR="00732DA7" w:rsidRDefault="00732DA7" w:rsidP="00803482">
      <w:pPr>
        <w:suppressAutoHyphens/>
        <w:ind w:left="4248" w:firstLine="708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803482" w:rsidRPr="001C0AE2" w:rsidRDefault="00803482" w:rsidP="00803482">
      <w:pPr>
        <w:suppressAutoHyphens/>
        <w:ind w:left="4248" w:firstLine="708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bookmarkStart w:id="0" w:name="_GoBack"/>
      <w:bookmarkEnd w:id="0"/>
      <w:r w:rsidRPr="001C0AE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.....................................</w:t>
      </w: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>...................................</w:t>
      </w:r>
      <w:r w:rsidR="00990B87">
        <w:rPr>
          <w:rFonts w:ascii="Times New Roman" w:hAnsi="Times New Roman" w:cs="Times New Roman"/>
          <w:b/>
          <w:i/>
          <w:sz w:val="20"/>
          <w:szCs w:val="20"/>
          <w:lang w:eastAsia="ar-SA"/>
        </w:rPr>
        <w:t>..................</w:t>
      </w:r>
    </w:p>
    <w:p w:rsidR="00803482" w:rsidRPr="001C0AE2" w:rsidRDefault="00803482" w:rsidP="00803482">
      <w:pPr>
        <w:suppressAutoHyphens/>
        <w:ind w:left="4247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1C0AE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Podpis i pieczęć osoby/osób uprawnionej</w:t>
      </w:r>
    </w:p>
    <w:p w:rsidR="00803482" w:rsidRPr="001C0AE2" w:rsidRDefault="00803482" w:rsidP="00803482">
      <w:pPr>
        <w:suppressAutoHyphens/>
        <w:ind w:left="4248" w:firstLine="708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1C0AE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do reprezentowania Wykonawcy</w:t>
      </w:r>
    </w:p>
    <w:p w:rsidR="000E39E6" w:rsidRPr="000E39E6" w:rsidRDefault="000E39E6">
      <w:pPr>
        <w:rPr>
          <w:b/>
        </w:rPr>
      </w:pPr>
    </w:p>
    <w:sectPr w:rsidR="000E39E6" w:rsidRPr="000E39E6" w:rsidSect="000E39E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0F" w:rsidRDefault="008F5B0F" w:rsidP="00506B40">
      <w:r>
        <w:separator/>
      </w:r>
    </w:p>
  </w:endnote>
  <w:endnote w:type="continuationSeparator" w:id="0">
    <w:p w:rsidR="008F5B0F" w:rsidRDefault="008F5B0F" w:rsidP="0050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660516"/>
      <w:docPartObj>
        <w:docPartGallery w:val="Page Numbers (Bottom of Page)"/>
        <w:docPartUnique/>
      </w:docPartObj>
    </w:sdtPr>
    <w:sdtEndPr/>
    <w:sdtContent>
      <w:p w:rsidR="00506B40" w:rsidRDefault="00506B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F7">
          <w:rPr>
            <w:noProof/>
          </w:rPr>
          <w:t>6</w:t>
        </w:r>
        <w:r>
          <w:fldChar w:fldCharType="end"/>
        </w:r>
      </w:p>
    </w:sdtContent>
  </w:sdt>
  <w:p w:rsidR="00506B40" w:rsidRDefault="00506B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0F" w:rsidRDefault="008F5B0F" w:rsidP="00506B40">
      <w:r>
        <w:separator/>
      </w:r>
    </w:p>
  </w:footnote>
  <w:footnote w:type="continuationSeparator" w:id="0">
    <w:p w:rsidR="008F5B0F" w:rsidRDefault="008F5B0F" w:rsidP="0050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46"/>
    <w:multiLevelType w:val="hybridMultilevel"/>
    <w:tmpl w:val="96802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58B1"/>
    <w:multiLevelType w:val="hybridMultilevel"/>
    <w:tmpl w:val="3D5C5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C1"/>
    <w:rsid w:val="000610C0"/>
    <w:rsid w:val="000E39E6"/>
    <w:rsid w:val="000E497F"/>
    <w:rsid w:val="000F04F7"/>
    <w:rsid w:val="00195D28"/>
    <w:rsid w:val="00272DE2"/>
    <w:rsid w:val="002A4470"/>
    <w:rsid w:val="002D6CFB"/>
    <w:rsid w:val="00341790"/>
    <w:rsid w:val="003B0ADC"/>
    <w:rsid w:val="00504466"/>
    <w:rsid w:val="00506B40"/>
    <w:rsid w:val="0053108E"/>
    <w:rsid w:val="00625643"/>
    <w:rsid w:val="006F4FDC"/>
    <w:rsid w:val="00732DA7"/>
    <w:rsid w:val="00803482"/>
    <w:rsid w:val="00823B41"/>
    <w:rsid w:val="008851C1"/>
    <w:rsid w:val="008C7F00"/>
    <w:rsid w:val="008F5B0F"/>
    <w:rsid w:val="00916466"/>
    <w:rsid w:val="0096377C"/>
    <w:rsid w:val="00990B87"/>
    <w:rsid w:val="00A667A9"/>
    <w:rsid w:val="00AA5FC1"/>
    <w:rsid w:val="00B1408C"/>
    <w:rsid w:val="00B355F4"/>
    <w:rsid w:val="00B53D1C"/>
    <w:rsid w:val="00B73C86"/>
    <w:rsid w:val="00D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E6"/>
    <w:pPr>
      <w:spacing w:after="0" w:line="240" w:lineRule="auto"/>
      <w:ind w:firstLine="709"/>
      <w:jc w:val="both"/>
    </w:pPr>
  </w:style>
  <w:style w:type="paragraph" w:styleId="Nagwek2">
    <w:name w:val="heading 2"/>
    <w:basedOn w:val="Normalny"/>
    <w:next w:val="Normalny"/>
    <w:link w:val="Nagwek2Znak"/>
    <w:unhideWhenUsed/>
    <w:qFormat/>
    <w:rsid w:val="0096377C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77C"/>
    <w:pPr>
      <w:spacing w:after="200" w:line="276" w:lineRule="auto"/>
      <w:ind w:left="720" w:firstLine="0"/>
      <w:contextualSpacing/>
      <w:jc w:val="left"/>
    </w:pPr>
  </w:style>
  <w:style w:type="character" w:customStyle="1" w:styleId="Nagwek2Znak">
    <w:name w:val="Nagłówek 2 Znak"/>
    <w:basedOn w:val="Domylnaczcionkaakapitu"/>
    <w:link w:val="Nagwek2"/>
    <w:rsid w:val="009637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B40"/>
  </w:style>
  <w:style w:type="paragraph" w:styleId="Stopka">
    <w:name w:val="footer"/>
    <w:basedOn w:val="Normalny"/>
    <w:link w:val="StopkaZnak"/>
    <w:uiPriority w:val="99"/>
    <w:unhideWhenUsed/>
    <w:rsid w:val="00506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B40"/>
  </w:style>
  <w:style w:type="paragraph" w:styleId="Tekstdymka">
    <w:name w:val="Balloon Text"/>
    <w:basedOn w:val="Normalny"/>
    <w:link w:val="TekstdymkaZnak"/>
    <w:uiPriority w:val="99"/>
    <w:semiHidden/>
    <w:unhideWhenUsed/>
    <w:rsid w:val="00732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E6"/>
    <w:pPr>
      <w:spacing w:after="0" w:line="240" w:lineRule="auto"/>
      <w:ind w:firstLine="709"/>
      <w:jc w:val="both"/>
    </w:pPr>
  </w:style>
  <w:style w:type="paragraph" w:styleId="Nagwek2">
    <w:name w:val="heading 2"/>
    <w:basedOn w:val="Normalny"/>
    <w:next w:val="Normalny"/>
    <w:link w:val="Nagwek2Znak"/>
    <w:unhideWhenUsed/>
    <w:qFormat/>
    <w:rsid w:val="0096377C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77C"/>
    <w:pPr>
      <w:spacing w:after="200" w:line="276" w:lineRule="auto"/>
      <w:ind w:left="720" w:firstLine="0"/>
      <w:contextualSpacing/>
      <w:jc w:val="left"/>
    </w:pPr>
  </w:style>
  <w:style w:type="character" w:customStyle="1" w:styleId="Nagwek2Znak">
    <w:name w:val="Nagłówek 2 Znak"/>
    <w:basedOn w:val="Domylnaczcionkaakapitu"/>
    <w:link w:val="Nagwek2"/>
    <w:rsid w:val="009637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B40"/>
  </w:style>
  <w:style w:type="paragraph" w:styleId="Stopka">
    <w:name w:val="footer"/>
    <w:basedOn w:val="Normalny"/>
    <w:link w:val="StopkaZnak"/>
    <w:uiPriority w:val="99"/>
    <w:unhideWhenUsed/>
    <w:rsid w:val="00506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B40"/>
  </w:style>
  <w:style w:type="paragraph" w:styleId="Tekstdymka">
    <w:name w:val="Balloon Text"/>
    <w:basedOn w:val="Normalny"/>
    <w:link w:val="TekstdymkaZnak"/>
    <w:uiPriority w:val="99"/>
    <w:semiHidden/>
    <w:unhideWhenUsed/>
    <w:rsid w:val="00732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F9F0-BE1A-4CE6-A08D-773587B3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Justyna</cp:lastModifiedBy>
  <cp:revision>4</cp:revision>
  <cp:lastPrinted>2018-02-02T09:45:00Z</cp:lastPrinted>
  <dcterms:created xsi:type="dcterms:W3CDTF">2018-02-02T09:40:00Z</dcterms:created>
  <dcterms:modified xsi:type="dcterms:W3CDTF">2018-02-02T09:57:00Z</dcterms:modified>
</cp:coreProperties>
</file>