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charts/chart45.xml" ContentType="application/vnd.openxmlformats-officedocument.drawingml.chart+xml"/>
  <Override PartName="/word/theme/themeOverride45.xml" ContentType="application/vnd.openxmlformats-officedocument.themeOverride+xml"/>
  <Override PartName="/word/charts/chart46.xml" ContentType="application/vnd.openxmlformats-officedocument.drawingml.chart+xml"/>
  <Override PartName="/word/theme/themeOverride46.xml" ContentType="application/vnd.openxmlformats-officedocument.themeOverride+xml"/>
  <Override PartName="/word/charts/chart47.xml" ContentType="application/vnd.openxmlformats-officedocument.drawingml.chart+xml"/>
  <Override PartName="/word/theme/themeOverride47.xml" ContentType="application/vnd.openxmlformats-officedocument.themeOverride+xml"/>
  <Override PartName="/word/charts/chart48.xml" ContentType="application/vnd.openxmlformats-officedocument.drawingml.chart+xml"/>
  <Override PartName="/word/theme/themeOverride48.xml" ContentType="application/vnd.openxmlformats-officedocument.themeOverride+xml"/>
  <Override PartName="/word/charts/chart49.xml" ContentType="application/vnd.openxmlformats-officedocument.drawingml.chart+xml"/>
  <Override PartName="/word/theme/themeOverride49.xml" ContentType="application/vnd.openxmlformats-officedocument.themeOverride+xml"/>
  <Override PartName="/word/charts/chart50.xml" ContentType="application/vnd.openxmlformats-officedocument.drawingml.chart+xml"/>
  <Override PartName="/word/theme/themeOverride50.xml" ContentType="application/vnd.openxmlformats-officedocument.themeOverride+xml"/>
  <Override PartName="/word/charts/chart51.xml" ContentType="application/vnd.openxmlformats-officedocument.drawingml.chart+xml"/>
  <Override PartName="/word/theme/themeOverride51.xml" ContentType="application/vnd.openxmlformats-officedocument.themeOverride+xml"/>
  <Override PartName="/word/charts/chart52.xml" ContentType="application/vnd.openxmlformats-officedocument.drawingml.chart+xml"/>
  <Override PartName="/word/theme/themeOverride52.xml" ContentType="application/vnd.openxmlformats-officedocument.themeOverride+xml"/>
  <Override PartName="/word/charts/chart53.xml" ContentType="application/vnd.openxmlformats-officedocument.drawingml.chart+xml"/>
  <Override PartName="/word/theme/themeOverride53.xml" ContentType="application/vnd.openxmlformats-officedocument.themeOverride+xml"/>
  <Override PartName="/word/charts/chart54.xml" ContentType="application/vnd.openxmlformats-officedocument.drawingml.chart+xml"/>
  <Override PartName="/word/theme/themeOverride54.xml" ContentType="application/vnd.openxmlformats-officedocument.themeOverride+xml"/>
  <Override PartName="/word/charts/chart55.xml" ContentType="application/vnd.openxmlformats-officedocument.drawingml.chart+xml"/>
  <Override PartName="/word/theme/themeOverride55.xml" ContentType="application/vnd.openxmlformats-officedocument.themeOverride+xml"/>
  <Override PartName="/word/charts/chart56.xml" ContentType="application/vnd.openxmlformats-officedocument.drawingml.chart+xml"/>
  <Override PartName="/word/theme/themeOverride56.xml" ContentType="application/vnd.openxmlformats-officedocument.themeOverride+xml"/>
  <Override PartName="/word/charts/chart57.xml" ContentType="application/vnd.openxmlformats-officedocument.drawingml.chart+xml"/>
  <Override PartName="/word/theme/themeOverride57.xml" ContentType="application/vnd.openxmlformats-officedocument.themeOverride+xml"/>
  <Override PartName="/word/charts/chart58.xml" ContentType="application/vnd.openxmlformats-officedocument.drawingml.chart+xml"/>
  <Override PartName="/word/theme/themeOverride58.xml" ContentType="application/vnd.openxmlformats-officedocument.themeOverride+xml"/>
  <Override PartName="/word/charts/chart59.xml" ContentType="application/vnd.openxmlformats-officedocument.drawingml.chart+xml"/>
  <Override PartName="/word/theme/themeOverride59.xml" ContentType="application/vnd.openxmlformats-officedocument.themeOverride+xml"/>
  <Override PartName="/word/charts/chart60.xml" ContentType="application/vnd.openxmlformats-officedocument.drawingml.chart+xml"/>
  <Override PartName="/word/theme/themeOverride60.xml" ContentType="application/vnd.openxmlformats-officedocument.themeOverride+xml"/>
  <Override PartName="/word/charts/chart61.xml" ContentType="application/vnd.openxmlformats-officedocument.drawingml.chart+xml"/>
  <Override PartName="/word/theme/themeOverride61.xml" ContentType="application/vnd.openxmlformats-officedocument.themeOverride+xml"/>
  <Override PartName="/word/charts/chart62.xml" ContentType="application/vnd.openxmlformats-officedocument.drawingml.chart+xml"/>
  <Override PartName="/word/theme/themeOverride62.xml" ContentType="application/vnd.openxmlformats-officedocument.themeOverride+xml"/>
  <Override PartName="/word/charts/chart63.xml" ContentType="application/vnd.openxmlformats-officedocument.drawingml.chart+xml"/>
  <Override PartName="/word/theme/themeOverride63.xml" ContentType="application/vnd.openxmlformats-officedocument.themeOverride+xml"/>
  <Override PartName="/word/charts/chart64.xml" ContentType="application/vnd.openxmlformats-officedocument.drawingml.chart+xml"/>
  <Override PartName="/word/theme/themeOverride64.xml" ContentType="application/vnd.openxmlformats-officedocument.themeOverride+xml"/>
  <Override PartName="/word/charts/chart65.xml" ContentType="application/vnd.openxmlformats-officedocument.drawingml.chart+xml"/>
  <Override PartName="/word/theme/themeOverride65.xml" ContentType="application/vnd.openxmlformats-officedocument.themeOverride+xml"/>
  <Override PartName="/word/charts/chart66.xml" ContentType="application/vnd.openxmlformats-officedocument.drawingml.chart+xml"/>
  <Override PartName="/word/theme/themeOverride66.xml" ContentType="application/vnd.openxmlformats-officedocument.themeOverride+xml"/>
  <Override PartName="/word/charts/chart67.xml" ContentType="application/vnd.openxmlformats-officedocument.drawingml.chart+xml"/>
  <Override PartName="/word/theme/themeOverride67.xml" ContentType="application/vnd.openxmlformats-officedocument.themeOverride+xml"/>
  <Override PartName="/word/charts/chart68.xml" ContentType="application/vnd.openxmlformats-officedocument.drawingml.chart+xml"/>
  <Override PartName="/word/theme/themeOverride68.xml" ContentType="application/vnd.openxmlformats-officedocument.themeOverride+xml"/>
  <Override PartName="/word/charts/chart69.xml" ContentType="application/vnd.openxmlformats-officedocument.drawingml.chart+xml"/>
  <Override PartName="/word/theme/themeOverride69.xml" ContentType="application/vnd.openxmlformats-officedocument.themeOverride+xml"/>
  <Override PartName="/word/charts/chart70.xml" ContentType="application/vnd.openxmlformats-officedocument.drawingml.chart+xml"/>
  <Override PartName="/word/theme/themeOverride70.xml" ContentType="application/vnd.openxmlformats-officedocument.themeOverride+xml"/>
  <Override PartName="/word/charts/chart71.xml" ContentType="application/vnd.openxmlformats-officedocument.drawingml.chart+xml"/>
  <Override PartName="/word/theme/themeOverride71.xml" ContentType="application/vnd.openxmlformats-officedocument.themeOverride+xml"/>
  <Override PartName="/word/charts/chart72.xml" ContentType="application/vnd.openxmlformats-officedocument.drawingml.chart+xml"/>
  <Override PartName="/word/theme/themeOverride72.xml" ContentType="application/vnd.openxmlformats-officedocument.themeOverride+xml"/>
  <Override PartName="/word/charts/chart73.xml" ContentType="application/vnd.openxmlformats-officedocument.drawingml.chart+xml"/>
  <Override PartName="/word/theme/themeOverride73.xml" ContentType="application/vnd.openxmlformats-officedocument.themeOverride+xml"/>
  <Override PartName="/word/charts/chart74.xml" ContentType="application/vnd.openxmlformats-officedocument.drawingml.chart+xml"/>
  <Override PartName="/word/theme/themeOverride74.xml" ContentType="application/vnd.openxmlformats-officedocument.themeOverride+xml"/>
  <Override PartName="/word/charts/chart75.xml" ContentType="application/vnd.openxmlformats-officedocument.drawingml.chart+xml"/>
  <Override PartName="/word/theme/themeOverride75.xml" ContentType="application/vnd.openxmlformats-officedocument.themeOverride+xml"/>
  <Override PartName="/word/charts/chart76.xml" ContentType="application/vnd.openxmlformats-officedocument.drawingml.chart+xml"/>
  <Override PartName="/word/theme/themeOverride76.xml" ContentType="application/vnd.openxmlformats-officedocument.themeOverride+xml"/>
  <Override PartName="/word/charts/chart77.xml" ContentType="application/vnd.openxmlformats-officedocument.drawingml.chart+xml"/>
  <Override PartName="/word/theme/themeOverride77.xml" ContentType="application/vnd.openxmlformats-officedocument.themeOverride+xml"/>
  <Override PartName="/word/charts/chart78.xml" ContentType="application/vnd.openxmlformats-officedocument.drawingml.chart+xml"/>
  <Override PartName="/word/theme/themeOverride78.xml" ContentType="application/vnd.openxmlformats-officedocument.themeOverride+xml"/>
  <Override PartName="/word/charts/chart79.xml" ContentType="application/vnd.openxmlformats-officedocument.drawingml.chart+xml"/>
  <Override PartName="/word/theme/themeOverride79.xml" ContentType="application/vnd.openxmlformats-officedocument.themeOverride+xml"/>
  <Override PartName="/word/charts/chart80.xml" ContentType="application/vnd.openxmlformats-officedocument.drawingml.chart+xml"/>
  <Override PartName="/word/theme/themeOverride80.xml" ContentType="application/vnd.openxmlformats-officedocument.themeOverride+xml"/>
  <Override PartName="/word/charts/chart81.xml" ContentType="application/vnd.openxmlformats-officedocument.drawingml.chart+xml"/>
  <Override PartName="/word/theme/themeOverride81.xml" ContentType="application/vnd.openxmlformats-officedocument.themeOverride+xml"/>
  <Override PartName="/word/charts/chart82.xml" ContentType="application/vnd.openxmlformats-officedocument.drawingml.chart+xml"/>
  <Override PartName="/word/theme/themeOverride82.xml" ContentType="application/vnd.openxmlformats-officedocument.themeOverride+xml"/>
  <Override PartName="/word/charts/chart83.xml" ContentType="application/vnd.openxmlformats-officedocument.drawingml.chart+xml"/>
  <Override PartName="/word/theme/themeOverride83.xml" ContentType="application/vnd.openxmlformats-officedocument.themeOverride+xml"/>
  <Override PartName="/word/charts/chart84.xml" ContentType="application/vnd.openxmlformats-officedocument.drawingml.chart+xml"/>
  <Override PartName="/word/theme/themeOverride84.xml" ContentType="application/vnd.openxmlformats-officedocument.themeOverride+xml"/>
  <Override PartName="/word/charts/chart85.xml" ContentType="application/vnd.openxmlformats-officedocument.drawingml.chart+xml"/>
  <Override PartName="/word/theme/themeOverride85.xml" ContentType="application/vnd.openxmlformats-officedocument.themeOverride+xml"/>
  <Override PartName="/word/charts/chart86.xml" ContentType="application/vnd.openxmlformats-officedocument.drawingml.chart+xml"/>
  <Override PartName="/word/theme/themeOverride86.xml" ContentType="application/vnd.openxmlformats-officedocument.themeOverride+xml"/>
  <Override PartName="/word/charts/chart87.xml" ContentType="application/vnd.openxmlformats-officedocument.drawingml.chart+xml"/>
  <Override PartName="/word/theme/themeOverride87.xml" ContentType="application/vnd.openxmlformats-officedocument.themeOverride+xml"/>
  <Override PartName="/word/charts/chart88.xml" ContentType="application/vnd.openxmlformats-officedocument.drawingml.chart+xml"/>
  <Override PartName="/word/theme/themeOverride88.xml" ContentType="application/vnd.openxmlformats-officedocument.themeOverride+xml"/>
  <Override PartName="/word/charts/chart89.xml" ContentType="application/vnd.openxmlformats-officedocument.drawingml.chart+xml"/>
  <Override PartName="/word/theme/themeOverride89.xml" ContentType="application/vnd.openxmlformats-officedocument.themeOverride+xml"/>
  <Override PartName="/word/charts/chart90.xml" ContentType="application/vnd.openxmlformats-officedocument.drawingml.chart+xml"/>
  <Override PartName="/word/theme/themeOverride90.xml" ContentType="application/vnd.openxmlformats-officedocument.themeOverride+xml"/>
  <Override PartName="/word/charts/chart91.xml" ContentType="application/vnd.openxmlformats-officedocument.drawingml.chart+xml"/>
  <Override PartName="/word/theme/themeOverride91.xml" ContentType="application/vnd.openxmlformats-officedocument.themeOverride+xml"/>
  <Override PartName="/word/charts/chart92.xml" ContentType="application/vnd.openxmlformats-officedocument.drawingml.chart+xml"/>
  <Override PartName="/word/theme/themeOverride92.xml" ContentType="application/vnd.openxmlformats-officedocument.themeOverride+xml"/>
  <Override PartName="/word/charts/chart93.xml" ContentType="application/vnd.openxmlformats-officedocument.drawingml.chart+xml"/>
  <Override PartName="/word/theme/themeOverride93.xml" ContentType="application/vnd.openxmlformats-officedocument.themeOverride+xml"/>
  <Override PartName="/word/charts/chart94.xml" ContentType="application/vnd.openxmlformats-officedocument.drawingml.chart+xml"/>
  <Override PartName="/word/theme/themeOverride94.xml" ContentType="application/vnd.openxmlformats-officedocument.themeOverride+xml"/>
  <Override PartName="/word/charts/chart95.xml" ContentType="application/vnd.openxmlformats-officedocument.drawingml.chart+xml"/>
  <Override PartName="/word/theme/themeOverride95.xml" ContentType="application/vnd.openxmlformats-officedocument.themeOverride+xml"/>
  <Override PartName="/word/charts/chart96.xml" ContentType="application/vnd.openxmlformats-officedocument.drawingml.chart+xml"/>
  <Override PartName="/word/theme/themeOverride96.xml" ContentType="application/vnd.openxmlformats-officedocument.themeOverride+xml"/>
  <Override PartName="/word/charts/chart97.xml" ContentType="application/vnd.openxmlformats-officedocument.drawingml.chart+xml"/>
  <Override PartName="/word/theme/themeOverride97.xml" ContentType="application/vnd.openxmlformats-officedocument.themeOverride+xml"/>
  <Override PartName="/word/charts/chart98.xml" ContentType="application/vnd.openxmlformats-officedocument.drawingml.chart+xml"/>
  <Override PartName="/word/theme/themeOverride98.xml" ContentType="application/vnd.openxmlformats-officedocument.themeOverride+xml"/>
  <Override PartName="/word/charts/chart99.xml" ContentType="application/vnd.openxmlformats-officedocument.drawingml.chart+xml"/>
  <Override PartName="/word/theme/themeOverride99.xml" ContentType="application/vnd.openxmlformats-officedocument.themeOverride+xml"/>
  <Override PartName="/word/charts/chart100.xml" ContentType="application/vnd.openxmlformats-officedocument.drawingml.chart+xml"/>
  <Override PartName="/word/theme/themeOverride100.xml" ContentType="application/vnd.openxmlformats-officedocument.themeOverride+xml"/>
  <Override PartName="/word/charts/chart101.xml" ContentType="application/vnd.openxmlformats-officedocument.drawingml.chart+xml"/>
  <Override PartName="/word/theme/themeOverride101.xml" ContentType="application/vnd.openxmlformats-officedocument.themeOverride+xml"/>
  <Override PartName="/word/charts/chart102.xml" ContentType="application/vnd.openxmlformats-officedocument.drawingml.chart+xml"/>
  <Override PartName="/word/theme/themeOverride102.xml" ContentType="application/vnd.openxmlformats-officedocument.themeOverride+xml"/>
  <Override PartName="/word/charts/chart103.xml" ContentType="application/vnd.openxmlformats-officedocument.drawingml.chart+xml"/>
  <Override PartName="/word/theme/themeOverride103.xml" ContentType="application/vnd.openxmlformats-officedocument.themeOverride+xml"/>
  <Override PartName="/word/charts/chart104.xml" ContentType="application/vnd.openxmlformats-officedocument.drawingml.chart+xml"/>
  <Override PartName="/word/theme/themeOverride104.xml" ContentType="application/vnd.openxmlformats-officedocument.themeOverride+xml"/>
  <Override PartName="/word/charts/chart105.xml" ContentType="application/vnd.openxmlformats-officedocument.drawingml.chart+xml"/>
  <Override PartName="/word/theme/themeOverride105.xml" ContentType="application/vnd.openxmlformats-officedocument.themeOverride+xml"/>
  <Override PartName="/word/charts/chart106.xml" ContentType="application/vnd.openxmlformats-officedocument.drawingml.chart+xml"/>
  <Override PartName="/word/theme/themeOverride106.xml" ContentType="application/vnd.openxmlformats-officedocument.themeOverride+xml"/>
  <Override PartName="/word/charts/chart107.xml" ContentType="application/vnd.openxmlformats-officedocument.drawingml.chart+xml"/>
  <Override PartName="/word/theme/themeOverride107.xml" ContentType="application/vnd.openxmlformats-officedocument.themeOverride+xml"/>
  <Override PartName="/word/charts/chart108.xml" ContentType="application/vnd.openxmlformats-officedocument.drawingml.chart+xml"/>
  <Override PartName="/word/theme/themeOverride108.xml" ContentType="application/vnd.openxmlformats-officedocument.themeOverride+xml"/>
  <Override PartName="/word/charts/chart109.xml" ContentType="application/vnd.openxmlformats-officedocument.drawingml.chart+xml"/>
  <Override PartName="/word/charts/chart110.xml" ContentType="application/vnd.openxmlformats-officedocument.drawingml.chart+xml"/>
  <Override PartName="/word/charts/chart111.xml" ContentType="application/vnd.openxmlformats-officedocument.drawingml.chart+xml"/>
  <Override PartName="/word/charts/chart112.xml" ContentType="application/vnd.openxmlformats-officedocument.drawingml.chart+xml"/>
  <Override PartName="/word/charts/chart113.xml" ContentType="application/vnd.openxmlformats-officedocument.drawingml.chart+xml"/>
  <Override PartName="/word/charts/chart114.xml" ContentType="application/vnd.openxmlformats-officedocument.drawingml.chart+xml"/>
  <Override PartName="/word/charts/chart115.xml" ContentType="application/vnd.openxmlformats-officedocument.drawingml.chart+xml"/>
  <Override PartName="/word/charts/chart116.xml" ContentType="application/vnd.openxmlformats-officedocument.drawingml.chart+xml"/>
  <Override PartName="/word/charts/chart117.xml" ContentType="application/vnd.openxmlformats-officedocument.drawingml.chart+xml"/>
  <Override PartName="/word/charts/chart118.xml" ContentType="application/vnd.openxmlformats-officedocument.drawingml.chart+xml"/>
  <Override PartName="/word/charts/chart119.xml" ContentType="application/vnd.openxmlformats-officedocument.drawingml.chart+xml"/>
  <Override PartName="/word/charts/chart120.xml" ContentType="application/vnd.openxmlformats-officedocument.drawingml.chart+xml"/>
  <Override PartName="/word/charts/chart121.xml" ContentType="application/vnd.openxmlformats-officedocument.drawingml.chart+xml"/>
  <Override PartName="/word/charts/chart122.xml" ContentType="application/vnd.openxmlformats-officedocument.drawingml.chart+xml"/>
  <Override PartName="/word/charts/chart123.xml" ContentType="application/vnd.openxmlformats-officedocument.drawingml.chart+xml"/>
  <Override PartName="/word/charts/chart124.xml" ContentType="application/vnd.openxmlformats-officedocument.drawingml.chart+xml"/>
  <Override PartName="/word/charts/chart125.xml" ContentType="application/vnd.openxmlformats-officedocument.drawingml.chart+xml"/>
  <Override PartName="/word/charts/chart126.xml" ContentType="application/vnd.openxmlformats-officedocument.drawingml.chart+xml"/>
  <Override PartName="/word/charts/chart127.xml" ContentType="application/vnd.openxmlformats-officedocument.drawingml.chart+xml"/>
  <Override PartName="/word/charts/chart128.xml" ContentType="application/vnd.openxmlformats-officedocument.drawingml.chart+xml"/>
  <Override PartName="/word/charts/chart129.xml" ContentType="application/vnd.openxmlformats-officedocument.drawingml.chart+xml"/>
  <Override PartName="/word/charts/chart130.xml" ContentType="application/vnd.openxmlformats-officedocument.drawingml.chart+xml"/>
  <Override PartName="/word/charts/chart131.xml" ContentType="application/vnd.openxmlformats-officedocument.drawingml.chart+xml"/>
  <Override PartName="/word/charts/chart132.xml" ContentType="application/vnd.openxmlformats-officedocument.drawingml.chart+xml"/>
  <Override PartName="/word/charts/chart133.xml" ContentType="application/vnd.openxmlformats-officedocument.drawingml.chart+xml"/>
  <Override PartName="/word/charts/chart134.xml" ContentType="application/vnd.openxmlformats-officedocument.drawingml.chart+xml"/>
  <Override PartName="/word/charts/chart135.xml" ContentType="application/vnd.openxmlformats-officedocument.drawingml.chart+xml"/>
  <Override PartName="/word/charts/chart136.xml" ContentType="application/vnd.openxmlformats-officedocument.drawingml.chart+xml"/>
  <Override PartName="/word/charts/chart137.xml" ContentType="application/vnd.openxmlformats-officedocument.drawingml.chart+xml"/>
  <Override PartName="/word/charts/chart138.xml" ContentType="application/vnd.openxmlformats-officedocument.drawingml.chart+xml"/>
  <Override PartName="/word/charts/chart139.xml" ContentType="application/vnd.openxmlformats-officedocument.drawingml.chart+xml"/>
  <Override PartName="/word/charts/chart140.xml" ContentType="application/vnd.openxmlformats-officedocument.drawingml.chart+xml"/>
  <Override PartName="/word/charts/chart141.xml" ContentType="application/vnd.openxmlformats-officedocument.drawingml.chart+xml"/>
  <Override PartName="/word/charts/chart142.xml" ContentType="application/vnd.openxmlformats-officedocument.drawingml.chart+xml"/>
  <Override PartName="/word/charts/chart143.xml" ContentType="application/vnd.openxmlformats-officedocument.drawingml.chart+xml"/>
  <Override PartName="/word/charts/chart144.xml" ContentType="application/vnd.openxmlformats-officedocument.drawingml.chart+xml"/>
  <Override PartName="/word/charts/chart145.xml" ContentType="application/vnd.openxmlformats-officedocument.drawingml.chart+xml"/>
  <Override PartName="/word/charts/chart146.xml" ContentType="application/vnd.openxmlformats-officedocument.drawingml.chart+xml"/>
  <Override PartName="/word/charts/chart147.xml" ContentType="application/vnd.openxmlformats-officedocument.drawingml.chart+xml"/>
  <Override PartName="/word/charts/chart148.xml" ContentType="application/vnd.openxmlformats-officedocument.drawingml.chart+xml"/>
  <Override PartName="/word/charts/chart149.xml" ContentType="application/vnd.openxmlformats-officedocument.drawingml.chart+xml"/>
  <Override PartName="/word/charts/chart150.xml" ContentType="application/vnd.openxmlformats-officedocument.drawingml.chart+xml"/>
  <Override PartName="/word/charts/chart151.xml" ContentType="application/vnd.openxmlformats-officedocument.drawingml.chart+xml"/>
  <Override PartName="/word/charts/chart152.xml" ContentType="application/vnd.openxmlformats-officedocument.drawingml.chart+xml"/>
  <Override PartName="/word/charts/chart153.xml" ContentType="application/vnd.openxmlformats-officedocument.drawingml.chart+xml"/>
  <Override PartName="/word/charts/chart154.xml" ContentType="application/vnd.openxmlformats-officedocument.drawingml.chart+xml"/>
  <Override PartName="/word/charts/chart155.xml" ContentType="application/vnd.openxmlformats-officedocument.drawingml.chart+xml"/>
  <Override PartName="/word/charts/chart156.xml" ContentType="application/vnd.openxmlformats-officedocument.drawingml.chart+xml"/>
  <Override PartName="/word/charts/chart157.xml" ContentType="application/vnd.openxmlformats-officedocument.drawingml.chart+xml"/>
  <Override PartName="/word/charts/chart158.xml" ContentType="application/vnd.openxmlformats-officedocument.drawingml.chart+xml"/>
  <Override PartName="/word/charts/chart159.xml" ContentType="application/vnd.openxmlformats-officedocument.drawingml.chart+xml"/>
  <Override PartName="/word/charts/chart160.xml" ContentType="application/vnd.openxmlformats-officedocument.drawingml.chart+xml"/>
  <Override PartName="/word/charts/chart161.xml" ContentType="application/vnd.openxmlformats-officedocument.drawingml.chart+xml"/>
  <Override PartName="/word/charts/chart162.xml" ContentType="application/vnd.openxmlformats-officedocument.drawingml.chart+xml"/>
  <Override PartName="/word/charts/chart163.xml" ContentType="application/vnd.openxmlformats-officedocument.drawingml.chart+xml"/>
  <Override PartName="/word/charts/chart164.xml" ContentType="application/vnd.openxmlformats-officedocument.drawingml.chart+xml"/>
  <Override PartName="/word/charts/chart165.xml" ContentType="application/vnd.openxmlformats-officedocument.drawingml.chart+xml"/>
  <Override PartName="/word/charts/chart166.xml" ContentType="application/vnd.openxmlformats-officedocument.drawingml.chart+xml"/>
  <Override PartName="/word/charts/chart167.xml" ContentType="application/vnd.openxmlformats-officedocument.drawingml.chart+xml"/>
  <Override PartName="/word/charts/chart168.xml" ContentType="application/vnd.openxmlformats-officedocument.drawingml.chart+xml"/>
  <Override PartName="/word/charts/chart169.xml" ContentType="application/vnd.openxmlformats-officedocument.drawingml.chart+xml"/>
  <Override PartName="/word/charts/chart170.xml" ContentType="application/vnd.openxmlformats-officedocument.drawingml.chart+xml"/>
  <Override PartName="/word/charts/chart17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15008" w:rsidRPr="00765E94" w:rsidRDefault="00315008" w:rsidP="00765E94">
      <w:pPr>
        <w:jc w:val="both"/>
        <w:rPr>
          <w:rFonts w:cs="Times New Roman"/>
        </w:rPr>
      </w:pPr>
    </w:p>
    <w:tbl>
      <w:tblPr>
        <w:tblpPr w:leftFromText="187" w:rightFromText="187" w:vertAnchor="page" w:horzAnchor="margin" w:tblpXSpec="center" w:tblpY="3331"/>
        <w:tblW w:w="2963" w:type="pct"/>
        <w:tblBorders>
          <w:top w:val="single" w:sz="36" w:space="0" w:color="008000"/>
          <w:bottom w:val="single" w:sz="36" w:space="0" w:color="008000"/>
          <w:insideH w:val="single" w:sz="36" w:space="0" w:color="008000"/>
          <w:insideV w:val="single" w:sz="36" w:space="0" w:color="9BBB59"/>
        </w:tblBorders>
        <w:tblCellMar>
          <w:top w:w="360" w:type="dxa"/>
          <w:left w:w="115" w:type="dxa"/>
          <w:bottom w:w="360" w:type="dxa"/>
          <w:right w:w="115" w:type="dxa"/>
        </w:tblCellMar>
        <w:tblLook w:val="00A0" w:firstRow="1" w:lastRow="0" w:firstColumn="1" w:lastColumn="0" w:noHBand="0" w:noVBand="0"/>
      </w:tblPr>
      <w:tblGrid>
        <w:gridCol w:w="5375"/>
      </w:tblGrid>
      <w:tr w:rsidR="00315008" w:rsidRPr="004B3D08" w:rsidTr="00775CB7">
        <w:trPr>
          <w:trHeight w:val="3846"/>
        </w:trPr>
        <w:tc>
          <w:tcPr>
            <w:tcW w:w="5000" w:type="pct"/>
          </w:tcPr>
          <w:p w:rsidR="00315008" w:rsidRPr="00ED3AA1" w:rsidRDefault="00315008" w:rsidP="00775CB7">
            <w:pPr>
              <w:pStyle w:val="Bezodstpw"/>
              <w:jc w:val="center"/>
              <w:rPr>
                <w:rFonts w:ascii="Times New Roman" w:hAnsi="Times New Roman"/>
                <w:sz w:val="72"/>
                <w:szCs w:val="72"/>
              </w:rPr>
            </w:pPr>
            <w:r w:rsidRPr="00ED3AA1">
              <w:rPr>
                <w:rFonts w:ascii="Times New Roman" w:hAnsi="Times New Roman"/>
                <w:sz w:val="44"/>
                <w:szCs w:val="24"/>
                <w:lang w:eastAsia="en-US"/>
              </w:rPr>
              <w:t>Raport Wydziałowej Komisji ds. Jakości Kształcenia na Wydziale Nauk o Żywności i Biotechnologii Uniwersytetu Przyrodniczego w Lublinie z doskonalenia jakości kształcenia w roku akademickim 201</w:t>
            </w:r>
            <w:r w:rsidR="001E6664">
              <w:rPr>
                <w:rFonts w:ascii="Times New Roman" w:hAnsi="Times New Roman"/>
                <w:sz w:val="44"/>
                <w:szCs w:val="24"/>
                <w:lang w:eastAsia="en-US"/>
              </w:rPr>
              <w:t>9/2020</w:t>
            </w:r>
          </w:p>
        </w:tc>
      </w:tr>
      <w:tr w:rsidR="00315008" w:rsidRPr="004B3D08" w:rsidTr="00775CB7">
        <w:trPr>
          <w:trHeight w:val="1124"/>
        </w:trPr>
        <w:tc>
          <w:tcPr>
            <w:tcW w:w="5000" w:type="pct"/>
          </w:tcPr>
          <w:p w:rsidR="00315008" w:rsidRDefault="00315008" w:rsidP="00775CB7">
            <w:pPr>
              <w:pStyle w:val="Bezodstpw"/>
              <w:jc w:val="center"/>
              <w:rPr>
                <w:rFonts w:ascii="Times New Roman" w:hAnsi="Times New Roman"/>
                <w:sz w:val="40"/>
                <w:szCs w:val="40"/>
              </w:rPr>
            </w:pPr>
            <w:r w:rsidRPr="004B3D08">
              <w:rPr>
                <w:rFonts w:ascii="Times New Roman" w:hAnsi="Times New Roman"/>
                <w:sz w:val="40"/>
                <w:szCs w:val="40"/>
              </w:rPr>
              <w:t xml:space="preserve">Wydział Nauk o Żywności </w:t>
            </w:r>
          </w:p>
          <w:p w:rsidR="00315008" w:rsidRPr="004B3D08" w:rsidRDefault="00315008" w:rsidP="00775CB7">
            <w:pPr>
              <w:pStyle w:val="Bezodstpw"/>
              <w:jc w:val="center"/>
              <w:rPr>
                <w:rFonts w:ascii="Times New Roman" w:hAnsi="Times New Roman"/>
                <w:sz w:val="40"/>
                <w:szCs w:val="40"/>
              </w:rPr>
            </w:pPr>
            <w:r w:rsidRPr="004B3D08">
              <w:rPr>
                <w:rFonts w:ascii="Times New Roman" w:hAnsi="Times New Roman"/>
                <w:sz w:val="40"/>
                <w:szCs w:val="40"/>
              </w:rPr>
              <w:t>i Biotechnologii</w:t>
            </w:r>
          </w:p>
        </w:tc>
      </w:tr>
      <w:tr w:rsidR="00315008" w:rsidRPr="004B3D08" w:rsidTr="00775CB7">
        <w:trPr>
          <w:trHeight w:val="400"/>
        </w:trPr>
        <w:tc>
          <w:tcPr>
            <w:tcW w:w="5000" w:type="pct"/>
          </w:tcPr>
          <w:p w:rsidR="00315008" w:rsidRPr="004B3D08" w:rsidRDefault="001E6664" w:rsidP="00775CB7">
            <w:pPr>
              <w:pStyle w:val="Bezodstpw"/>
              <w:jc w:val="center"/>
              <w:rPr>
                <w:rFonts w:ascii="Times New Roman" w:hAnsi="Times New Roman"/>
                <w:sz w:val="28"/>
                <w:szCs w:val="28"/>
              </w:rPr>
            </w:pPr>
            <w:r>
              <w:rPr>
                <w:rFonts w:ascii="Times New Roman" w:hAnsi="Times New Roman"/>
                <w:sz w:val="28"/>
                <w:szCs w:val="28"/>
              </w:rPr>
              <w:t>Grudzień 2020</w:t>
            </w:r>
          </w:p>
        </w:tc>
      </w:tr>
    </w:tbl>
    <w:p w:rsidR="00315008" w:rsidRDefault="00315008" w:rsidP="00765E94">
      <w:pPr>
        <w:ind w:firstLine="5245"/>
        <w:jc w:val="both"/>
        <w:rPr>
          <w:rFonts w:cs="Times New Roman"/>
        </w:rPr>
      </w:pPr>
    </w:p>
    <w:p w:rsidR="00315008" w:rsidRPr="00765E94" w:rsidRDefault="00315008" w:rsidP="00765E94">
      <w:pPr>
        <w:ind w:firstLine="5245"/>
        <w:jc w:val="both"/>
        <w:rPr>
          <w:rFonts w:cs="Times New Roman"/>
        </w:rPr>
      </w:pPr>
    </w:p>
    <w:p w:rsidR="00315008" w:rsidRDefault="00315008" w:rsidP="00765E94">
      <w:pPr>
        <w:pStyle w:val="mcntmsonormal"/>
        <w:ind w:left="360"/>
        <w:rPr>
          <w:noProof/>
        </w:rPr>
      </w:pPr>
    </w:p>
    <w:p w:rsidR="00315008" w:rsidRDefault="00315008" w:rsidP="00765E94">
      <w:pPr>
        <w:pStyle w:val="mcntmsonormal"/>
        <w:ind w:left="360"/>
        <w:rPr>
          <w:noProof/>
        </w:rPr>
      </w:pPr>
    </w:p>
    <w:p w:rsidR="00315008" w:rsidRDefault="00315008" w:rsidP="00765E94">
      <w:pPr>
        <w:pStyle w:val="mcntmsonormal"/>
        <w:ind w:left="360"/>
        <w:rPr>
          <w:noProof/>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315008" w:rsidRDefault="00315008" w:rsidP="00765E94">
      <w:pPr>
        <w:pStyle w:val="mcntmsonormal"/>
        <w:ind w:left="360"/>
        <w:rPr>
          <w:b/>
        </w:rPr>
      </w:pPr>
    </w:p>
    <w:p w:rsidR="00887F57" w:rsidRPr="00887F57" w:rsidRDefault="00887F57" w:rsidP="00887F57">
      <w:pPr>
        <w:widowControl/>
        <w:suppressAutoHyphens w:val="0"/>
        <w:spacing w:after="200"/>
        <w:jc w:val="both"/>
        <w:rPr>
          <w:rFonts w:eastAsia="Calibri" w:cs="Times New Roman"/>
          <w:b/>
          <w:bCs/>
          <w:kern w:val="0"/>
          <w:szCs w:val="22"/>
          <w:lang w:eastAsia="en-US" w:bidi="ar-SA"/>
        </w:rPr>
      </w:pPr>
      <w:bookmarkStart w:id="0" w:name="_Toc500721268"/>
      <w:r w:rsidRPr="00887F57">
        <w:rPr>
          <w:rFonts w:eastAsia="Calibri" w:cs="Times New Roman"/>
          <w:b/>
          <w:bCs/>
          <w:kern w:val="0"/>
          <w:szCs w:val="22"/>
          <w:lang w:eastAsia="en-US" w:bidi="ar-SA"/>
        </w:rPr>
        <w:lastRenderedPageBreak/>
        <w:t>W ZAKRESIE ZAPEWNIANIA JAKOŚCI KSZTAŁCENIA</w:t>
      </w:r>
      <w:bookmarkEnd w:id="0"/>
    </w:p>
    <w:p w:rsidR="00887F57" w:rsidRPr="00321478" w:rsidRDefault="00887F57" w:rsidP="00321478">
      <w:pPr>
        <w:widowControl/>
        <w:suppressAutoHyphens w:val="0"/>
        <w:spacing w:after="200" w:line="360" w:lineRule="auto"/>
        <w:jc w:val="both"/>
        <w:rPr>
          <w:rFonts w:eastAsia="Calibri" w:cs="Times New Roman"/>
          <w:kern w:val="0"/>
          <w:lang w:eastAsia="en-US" w:bidi="ar-SA"/>
        </w:rPr>
      </w:pPr>
      <w:r w:rsidRPr="00321478">
        <w:rPr>
          <w:rFonts w:eastAsia="Calibri" w:cs="Times New Roman"/>
          <w:kern w:val="0"/>
          <w:lang w:eastAsia="en-US" w:bidi="ar-SA"/>
        </w:rPr>
        <w:t>Na podstawie przeprowadzonej analizy Opinii nauczycieli akademickich na temat</w:t>
      </w:r>
      <w:r w:rsidR="008C3AD1">
        <w:rPr>
          <w:rFonts w:eastAsia="Calibri" w:cs="Times New Roman"/>
          <w:kern w:val="0"/>
          <w:lang w:eastAsia="en-US" w:bidi="ar-SA"/>
        </w:rPr>
        <w:t xml:space="preserve"> realizacji efektów kształcenia</w:t>
      </w:r>
      <w:r w:rsidRPr="00321478">
        <w:rPr>
          <w:rFonts w:eastAsia="Calibri" w:cs="Times New Roman"/>
          <w:kern w:val="0"/>
          <w:lang w:eastAsia="en-US" w:bidi="ar-SA"/>
        </w:rPr>
        <w:t xml:space="preserve"> na kierunkach</w:t>
      </w:r>
      <w:r w:rsidR="008C3AD1">
        <w:rPr>
          <w:rFonts w:eastAsia="Calibri" w:cs="Times New Roman"/>
          <w:kern w:val="0"/>
          <w:lang w:eastAsia="en-US" w:bidi="ar-SA"/>
        </w:rPr>
        <w:t>:</w:t>
      </w:r>
      <w:r w:rsidRPr="00321478">
        <w:rPr>
          <w:rFonts w:eastAsia="Calibri" w:cs="Times New Roman"/>
          <w:kern w:val="0"/>
          <w:lang w:eastAsia="en-US" w:bidi="ar-SA"/>
        </w:rPr>
        <w:t xml:space="preserve"> Biotechnologia studia stacjonarne I i II stopnia, Dietetyka studia stacjonarne i niestacjonarne I i II stopnia, Technologia żywności i żywienie człowieka studia stacjonarne I i II stopnia oraz Gastronomia i sztuka kulinarna studia stacjonarne i niestacjonarne I stopnia</w:t>
      </w:r>
      <w:r w:rsidR="008C3AD1">
        <w:rPr>
          <w:rFonts w:eastAsia="Calibri" w:cs="Times New Roman"/>
          <w:kern w:val="0"/>
          <w:lang w:eastAsia="en-US" w:bidi="ar-SA"/>
        </w:rPr>
        <w:t>,</w:t>
      </w:r>
      <w:r w:rsidRPr="00321478">
        <w:rPr>
          <w:rFonts w:eastAsia="Calibri" w:cs="Times New Roman"/>
          <w:kern w:val="0"/>
          <w:lang w:eastAsia="en-US" w:bidi="ar-SA"/>
        </w:rPr>
        <w:t xml:space="preserve"> prowadzonych na Wydziale Nauk o Żywności i Biotechnologii UP w Lublinie stwierdzono, że </w:t>
      </w:r>
      <w:r w:rsidR="0042154D">
        <w:rPr>
          <w:rFonts w:eastAsia="Calibri" w:cs="Times New Roman"/>
          <w:kern w:val="0"/>
          <w:lang w:eastAsia="en-US" w:bidi="ar-SA"/>
        </w:rPr>
        <w:t>w</w:t>
      </w:r>
      <w:r w:rsidRPr="00321478">
        <w:rPr>
          <w:rFonts w:eastAsia="Calibri" w:cs="Times New Roman"/>
          <w:kern w:val="0"/>
          <w:lang w:eastAsia="en-US" w:bidi="ar-SA"/>
        </w:rPr>
        <w:t xml:space="preserve">szyscy nauczyciele akademiccy </w:t>
      </w:r>
      <w:r w:rsidR="008C3AD1">
        <w:rPr>
          <w:rFonts w:eastAsia="Calibri" w:cs="Times New Roman"/>
          <w:kern w:val="0"/>
          <w:lang w:eastAsia="en-US" w:bidi="ar-SA"/>
        </w:rPr>
        <w:t xml:space="preserve">odpowiedzialni za </w:t>
      </w:r>
      <w:r w:rsidRPr="00321478">
        <w:rPr>
          <w:rFonts w:eastAsia="Calibri" w:cs="Times New Roman"/>
          <w:kern w:val="0"/>
          <w:lang w:eastAsia="en-US" w:bidi="ar-SA"/>
        </w:rPr>
        <w:t xml:space="preserve">poszczególne moduły potwierdzili osiągnięcie </w:t>
      </w:r>
      <w:r w:rsidR="0042154D" w:rsidRPr="00321478">
        <w:rPr>
          <w:rFonts w:eastAsia="Calibri" w:cs="Times New Roman"/>
          <w:kern w:val="0"/>
          <w:lang w:eastAsia="en-US" w:bidi="ar-SA"/>
        </w:rPr>
        <w:t xml:space="preserve">przez studentów </w:t>
      </w:r>
      <w:r w:rsidRPr="00321478">
        <w:rPr>
          <w:rFonts w:eastAsia="Calibri" w:cs="Times New Roman"/>
          <w:kern w:val="0"/>
          <w:lang w:eastAsia="en-US" w:bidi="ar-SA"/>
        </w:rPr>
        <w:t>zakładanych efektów kształcenia w zakresie wiedzy, umiejętności i kompetencji społecznych.</w:t>
      </w:r>
    </w:p>
    <w:p w:rsidR="00887F57" w:rsidRPr="00321478" w:rsidRDefault="00887F57" w:rsidP="006F4AC2">
      <w:pPr>
        <w:widowControl/>
        <w:suppressAutoHyphens w:val="0"/>
        <w:spacing w:line="360" w:lineRule="auto"/>
        <w:jc w:val="both"/>
        <w:rPr>
          <w:rFonts w:eastAsia="Calibri" w:cs="Times New Roman"/>
          <w:kern w:val="0"/>
          <w:lang w:eastAsia="en-US" w:bidi="ar-SA"/>
        </w:rPr>
      </w:pPr>
      <w:r w:rsidRPr="00321478">
        <w:rPr>
          <w:rFonts w:eastAsia="Calibri" w:cs="Times New Roman"/>
          <w:kern w:val="0"/>
          <w:lang w:eastAsia="en-US" w:bidi="ar-SA"/>
        </w:rPr>
        <w:t>W uwagach jakie zgłaszali nauczyciele akademiccy, a które mogły mieć wpływ na</w:t>
      </w:r>
      <w:r w:rsidR="0042154D">
        <w:rPr>
          <w:rFonts w:eastAsia="Calibri" w:cs="Times New Roman"/>
          <w:kern w:val="0"/>
          <w:lang w:eastAsia="en-US" w:bidi="ar-SA"/>
        </w:rPr>
        <w:t xml:space="preserve"> potencjalne</w:t>
      </w:r>
      <w:r w:rsidRPr="00321478">
        <w:rPr>
          <w:rFonts w:eastAsia="Calibri" w:cs="Times New Roman"/>
          <w:kern w:val="0"/>
          <w:lang w:eastAsia="en-US" w:bidi="ar-SA"/>
        </w:rPr>
        <w:t xml:space="preserve"> trudności w osiągnięciu zakładanych efektów kształc</w:t>
      </w:r>
      <w:r w:rsidR="0042154D">
        <w:rPr>
          <w:rFonts w:eastAsia="Calibri" w:cs="Times New Roman"/>
          <w:kern w:val="0"/>
          <w:lang w:eastAsia="en-US" w:bidi="ar-SA"/>
        </w:rPr>
        <w:t>enia przez studentów wymieniano m.in.</w:t>
      </w:r>
      <w:r w:rsidRPr="00321478">
        <w:rPr>
          <w:rFonts w:eastAsia="Calibri" w:cs="Times New Roman"/>
          <w:kern w:val="0"/>
          <w:lang w:eastAsia="en-US" w:bidi="ar-SA"/>
        </w:rPr>
        <w:t xml:space="preserve"> </w:t>
      </w:r>
      <w:r w:rsidR="006F4AC2">
        <w:rPr>
          <w:rFonts w:eastAsia="Calibri" w:cs="Times New Roman"/>
          <w:kern w:val="0"/>
          <w:lang w:eastAsia="en-US" w:bidi="ar-SA"/>
        </w:rPr>
        <w:t xml:space="preserve">zbyt dużą </w:t>
      </w:r>
      <w:r w:rsidRPr="00321478">
        <w:rPr>
          <w:rFonts w:eastAsia="Calibri" w:cs="Times New Roman"/>
          <w:kern w:val="0"/>
          <w:lang w:eastAsia="en-US" w:bidi="ar-SA"/>
        </w:rPr>
        <w:t xml:space="preserve">liczebność </w:t>
      </w:r>
      <w:r w:rsidR="0042154D">
        <w:rPr>
          <w:rFonts w:eastAsia="Calibri" w:cs="Times New Roman"/>
          <w:kern w:val="0"/>
          <w:lang w:eastAsia="en-US" w:bidi="ar-SA"/>
        </w:rPr>
        <w:t>osób w grupach laboratoryjnych oraz</w:t>
      </w:r>
      <w:r w:rsidRPr="00321478">
        <w:rPr>
          <w:rFonts w:eastAsia="Calibri" w:cs="Times New Roman"/>
          <w:kern w:val="0"/>
          <w:lang w:eastAsia="en-US" w:bidi="ar-SA"/>
        </w:rPr>
        <w:t xml:space="preserve"> niewystarczającą liczbę</w:t>
      </w:r>
      <w:r w:rsidR="0042154D">
        <w:rPr>
          <w:rFonts w:eastAsia="Calibri" w:cs="Times New Roman"/>
          <w:kern w:val="0"/>
          <w:lang w:eastAsia="en-US" w:bidi="ar-SA"/>
        </w:rPr>
        <w:t xml:space="preserve"> godzin ćwiczeń laboratoryjnych.</w:t>
      </w:r>
    </w:p>
    <w:p w:rsidR="00887F57" w:rsidRPr="00321478" w:rsidRDefault="00887F57" w:rsidP="006F4AC2">
      <w:pPr>
        <w:spacing w:line="360" w:lineRule="auto"/>
        <w:ind w:firstLine="708"/>
        <w:jc w:val="both"/>
        <w:rPr>
          <w:rFonts w:cs="Times New Roman"/>
        </w:rPr>
      </w:pPr>
      <w:r w:rsidRPr="00321478">
        <w:rPr>
          <w:rFonts w:eastAsia="Calibri" w:cs="Times New Roman"/>
          <w:bCs/>
          <w:kern w:val="0"/>
          <w:lang w:eastAsia="en-US" w:bidi="ar-SA"/>
        </w:rPr>
        <w:t>Na podstawie analizy osiągalności efektów kształcenia stwierdzono, że proces kształcenia na Wydziale Nauk o Żywności i Biotechnologii w analizowanym okresie przebiegał prawidłowo. Uzyskano bardzo wysoką  i wysoką osiągalność efektów kształcenia z obszaru wiedzy, umiejętności i kompetencji społecznych.</w:t>
      </w:r>
    </w:p>
    <w:p w:rsidR="0092121D" w:rsidRPr="0092121D" w:rsidRDefault="0092121D" w:rsidP="0092121D">
      <w:pPr>
        <w:spacing w:line="360" w:lineRule="auto"/>
        <w:ind w:firstLine="708"/>
        <w:jc w:val="both"/>
        <w:rPr>
          <w:rFonts w:cs="Times New Roman"/>
        </w:rPr>
      </w:pPr>
      <w:r w:rsidRPr="0092121D">
        <w:rPr>
          <w:rFonts w:cs="Times New Roman"/>
        </w:rPr>
        <w:t>W roku akademickim 2019/2020 nauczyciele akademiccy zatrudnieni na WNoŻiB, uczestniczyli w różnych kursach oraz specjalistycznych szkoleniach podnosząc swoje kwalifikacje dydaktyczne. Uczestniczono m. in. w takich kursach i szkoleniach jak: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7"/>
        <w:gridCol w:w="6985"/>
      </w:tblGrid>
      <w:tr w:rsidR="0092121D" w:rsidRPr="0092121D" w:rsidTr="0092121D">
        <w:trPr>
          <w:trHeight w:val="550"/>
        </w:trPr>
        <w:tc>
          <w:tcPr>
            <w:tcW w:w="1985" w:type="dxa"/>
            <w:vAlign w:val="center"/>
          </w:tcPr>
          <w:p w:rsidR="0092121D" w:rsidRPr="008C3AD1" w:rsidRDefault="0092121D" w:rsidP="008C3AD1">
            <w:pPr>
              <w:jc w:val="center"/>
              <w:rPr>
                <w:rFonts w:cs="Times New Roman"/>
                <w:bCs/>
              </w:rPr>
            </w:pPr>
            <w:r w:rsidRPr="008C3AD1">
              <w:rPr>
                <w:rFonts w:cs="Times New Roman"/>
                <w:bCs/>
              </w:rPr>
              <w:t>Data</w:t>
            </w:r>
          </w:p>
        </w:tc>
        <w:tc>
          <w:tcPr>
            <w:tcW w:w="7087" w:type="dxa"/>
            <w:vAlign w:val="center"/>
          </w:tcPr>
          <w:p w:rsidR="0092121D" w:rsidRPr="008C3AD1" w:rsidRDefault="0092121D" w:rsidP="008C3AD1">
            <w:pPr>
              <w:jc w:val="center"/>
              <w:rPr>
                <w:rFonts w:cs="Times New Roman"/>
                <w:bCs/>
              </w:rPr>
            </w:pPr>
            <w:r w:rsidRPr="008C3AD1">
              <w:rPr>
                <w:rFonts w:cs="Times New Roman"/>
                <w:bCs/>
              </w:rPr>
              <w:t>Nazwa Kursu/Szkolenia/Warsztatów</w:t>
            </w:r>
          </w:p>
        </w:tc>
      </w:tr>
      <w:tr w:rsidR="0092121D" w:rsidRPr="0092121D" w:rsidTr="0092121D">
        <w:trPr>
          <w:trHeight w:val="550"/>
        </w:trPr>
        <w:tc>
          <w:tcPr>
            <w:tcW w:w="1985" w:type="dxa"/>
            <w:vAlign w:val="center"/>
          </w:tcPr>
          <w:p w:rsidR="0092121D" w:rsidRPr="0092121D" w:rsidRDefault="0092121D" w:rsidP="0092121D">
            <w:pPr>
              <w:rPr>
                <w:rFonts w:cs="Times New Roman"/>
              </w:rPr>
            </w:pPr>
            <w:r w:rsidRPr="0092121D">
              <w:rPr>
                <w:rFonts w:cs="Times New Roman"/>
                <w:color w:val="222222"/>
              </w:rPr>
              <w:t>10-24.09.2019</w:t>
            </w:r>
          </w:p>
        </w:tc>
        <w:tc>
          <w:tcPr>
            <w:tcW w:w="7087" w:type="dxa"/>
            <w:vAlign w:val="center"/>
          </w:tcPr>
          <w:p w:rsidR="0092121D" w:rsidRPr="0092121D" w:rsidRDefault="0092121D" w:rsidP="0092121D">
            <w:pPr>
              <w:jc w:val="both"/>
              <w:rPr>
                <w:rFonts w:cs="Times New Roman"/>
              </w:rPr>
            </w:pPr>
            <w:r w:rsidRPr="0092121D">
              <w:rPr>
                <w:rFonts w:cs="Times New Roman"/>
                <w:color w:val="222222"/>
              </w:rPr>
              <w:t>Kurs języka angielskiego na poziomie C1; Studium Praktycznej Nauki Języków Obcych UP w Lublinie</w:t>
            </w:r>
          </w:p>
        </w:tc>
      </w:tr>
      <w:tr w:rsidR="0092121D" w:rsidRPr="0092121D" w:rsidTr="0092121D">
        <w:trPr>
          <w:trHeight w:val="550"/>
        </w:trPr>
        <w:tc>
          <w:tcPr>
            <w:tcW w:w="1985" w:type="dxa"/>
            <w:vAlign w:val="center"/>
          </w:tcPr>
          <w:p w:rsidR="0092121D" w:rsidRPr="0092121D" w:rsidRDefault="0092121D" w:rsidP="0092121D">
            <w:pPr>
              <w:rPr>
                <w:rFonts w:cs="Times New Roman"/>
                <w:color w:val="222222"/>
              </w:rPr>
            </w:pPr>
            <w:r w:rsidRPr="0092121D">
              <w:rPr>
                <w:rFonts w:cs="Times New Roman"/>
                <w:color w:val="222222"/>
              </w:rPr>
              <w:t>2019</w:t>
            </w:r>
          </w:p>
        </w:tc>
        <w:tc>
          <w:tcPr>
            <w:tcW w:w="7087" w:type="dxa"/>
            <w:vAlign w:val="center"/>
          </w:tcPr>
          <w:p w:rsidR="0092121D" w:rsidRPr="0092121D" w:rsidRDefault="0092121D" w:rsidP="0092121D">
            <w:pPr>
              <w:jc w:val="both"/>
              <w:rPr>
                <w:rFonts w:cs="Times New Roman"/>
                <w:color w:val="222222"/>
              </w:rPr>
            </w:pPr>
            <w:r w:rsidRPr="0092121D">
              <w:rPr>
                <w:rFonts w:cs="Times New Roman"/>
                <w:color w:val="222222"/>
              </w:rPr>
              <w:t xml:space="preserve">Kurs języka angielskiego na poziomie </w:t>
            </w:r>
            <w:r w:rsidRPr="0092121D">
              <w:rPr>
                <w:rFonts w:eastAsia="Times New Roman" w:cs="Times New Roman"/>
                <w:color w:val="222222"/>
                <w:lang w:eastAsia="pl-PL"/>
              </w:rPr>
              <w:t xml:space="preserve">B2, </w:t>
            </w:r>
            <w:r w:rsidRPr="0092121D">
              <w:rPr>
                <w:rFonts w:cs="Times New Roman"/>
                <w:color w:val="222222"/>
              </w:rPr>
              <w:t>Lublin</w:t>
            </w:r>
          </w:p>
        </w:tc>
      </w:tr>
      <w:tr w:rsidR="0092121D" w:rsidRPr="0092121D" w:rsidTr="0092121D">
        <w:trPr>
          <w:trHeight w:val="550"/>
        </w:trPr>
        <w:tc>
          <w:tcPr>
            <w:tcW w:w="1985" w:type="dxa"/>
            <w:vAlign w:val="center"/>
          </w:tcPr>
          <w:p w:rsidR="0092121D" w:rsidRPr="0092121D" w:rsidRDefault="0092121D" w:rsidP="0092121D">
            <w:pPr>
              <w:rPr>
                <w:rFonts w:cs="Times New Roman"/>
                <w:color w:val="222222"/>
              </w:rPr>
            </w:pPr>
            <w:r w:rsidRPr="0092121D">
              <w:rPr>
                <w:rFonts w:cs="Times New Roman"/>
                <w:color w:val="222222"/>
              </w:rPr>
              <w:t>2019</w:t>
            </w:r>
          </w:p>
        </w:tc>
        <w:tc>
          <w:tcPr>
            <w:tcW w:w="7087" w:type="dxa"/>
            <w:vAlign w:val="center"/>
          </w:tcPr>
          <w:p w:rsidR="0092121D" w:rsidRPr="0092121D" w:rsidRDefault="0092121D" w:rsidP="0092121D">
            <w:pPr>
              <w:jc w:val="both"/>
              <w:rPr>
                <w:rFonts w:eastAsia="Times New Roman" w:cs="Times New Roman"/>
                <w:color w:val="222222"/>
                <w:lang w:eastAsia="pl-PL"/>
              </w:rPr>
            </w:pPr>
            <w:r w:rsidRPr="0092121D">
              <w:rPr>
                <w:rFonts w:cs="Times New Roman"/>
              </w:rPr>
              <w:t>Kurs „Dietetyka kliniczna” (Akademia Dietetycznie Poprawni – 2019)</w:t>
            </w:r>
          </w:p>
        </w:tc>
      </w:tr>
      <w:tr w:rsidR="0092121D" w:rsidRPr="0092121D" w:rsidTr="0092121D">
        <w:trPr>
          <w:trHeight w:val="550"/>
        </w:trPr>
        <w:tc>
          <w:tcPr>
            <w:tcW w:w="1985" w:type="dxa"/>
            <w:vAlign w:val="center"/>
          </w:tcPr>
          <w:p w:rsidR="0092121D" w:rsidRPr="0092121D" w:rsidRDefault="0092121D" w:rsidP="0092121D">
            <w:pPr>
              <w:rPr>
                <w:rFonts w:cs="Times New Roman"/>
                <w:color w:val="222222"/>
              </w:rPr>
            </w:pPr>
            <w:r w:rsidRPr="0092121D">
              <w:rPr>
                <w:rFonts w:cs="Times New Roman"/>
                <w:color w:val="222222"/>
              </w:rPr>
              <w:t>2019</w:t>
            </w:r>
          </w:p>
        </w:tc>
        <w:tc>
          <w:tcPr>
            <w:tcW w:w="7087" w:type="dxa"/>
            <w:vAlign w:val="center"/>
          </w:tcPr>
          <w:p w:rsidR="0092121D" w:rsidRPr="0092121D" w:rsidRDefault="0092121D" w:rsidP="0092121D">
            <w:pPr>
              <w:jc w:val="both"/>
              <w:rPr>
                <w:rFonts w:eastAsia="Times New Roman" w:cs="Times New Roman"/>
                <w:color w:val="222222"/>
                <w:lang w:eastAsia="pl-PL"/>
              </w:rPr>
            </w:pPr>
            <w:r w:rsidRPr="0092121D">
              <w:rPr>
                <w:rFonts w:cs="Times New Roman"/>
              </w:rPr>
              <w:t>Kurs „Żywienie kobiet w ciąży i karmiących piersią” (Akademia Dietetyki - 2019)</w:t>
            </w:r>
          </w:p>
        </w:tc>
      </w:tr>
      <w:tr w:rsidR="0092121D" w:rsidRPr="0092121D" w:rsidTr="0092121D">
        <w:trPr>
          <w:trHeight w:val="550"/>
        </w:trPr>
        <w:tc>
          <w:tcPr>
            <w:tcW w:w="1985" w:type="dxa"/>
            <w:vAlign w:val="center"/>
          </w:tcPr>
          <w:p w:rsidR="0092121D" w:rsidRPr="0092121D" w:rsidRDefault="0092121D" w:rsidP="0092121D">
            <w:pPr>
              <w:rPr>
                <w:rFonts w:cs="Times New Roman"/>
                <w:color w:val="222222"/>
              </w:rPr>
            </w:pPr>
            <w:r w:rsidRPr="0092121D">
              <w:rPr>
                <w:rFonts w:cs="Times New Roman"/>
                <w:color w:val="222222"/>
              </w:rPr>
              <w:t>2019</w:t>
            </w:r>
          </w:p>
        </w:tc>
        <w:tc>
          <w:tcPr>
            <w:tcW w:w="7087" w:type="dxa"/>
            <w:vAlign w:val="center"/>
          </w:tcPr>
          <w:p w:rsidR="0092121D" w:rsidRPr="0092121D" w:rsidRDefault="0092121D" w:rsidP="0092121D">
            <w:pPr>
              <w:jc w:val="both"/>
              <w:rPr>
                <w:rFonts w:cs="Times New Roman"/>
              </w:rPr>
            </w:pPr>
            <w:r w:rsidRPr="0092121D">
              <w:rPr>
                <w:rFonts w:cs="Times New Roman"/>
                <w:color w:val="222222"/>
              </w:rPr>
              <w:t>Dietetyka - kurs podstawowy, Akademia Dietetyki, Łódź</w:t>
            </w:r>
          </w:p>
        </w:tc>
      </w:tr>
      <w:tr w:rsidR="0092121D" w:rsidRPr="0092121D" w:rsidTr="0092121D">
        <w:trPr>
          <w:trHeight w:val="550"/>
        </w:trPr>
        <w:tc>
          <w:tcPr>
            <w:tcW w:w="1985" w:type="dxa"/>
            <w:vAlign w:val="center"/>
          </w:tcPr>
          <w:p w:rsidR="0092121D" w:rsidRPr="0092121D" w:rsidRDefault="0092121D" w:rsidP="0092121D">
            <w:pPr>
              <w:rPr>
                <w:rFonts w:cs="Times New Roman"/>
                <w:color w:val="222222"/>
              </w:rPr>
            </w:pPr>
            <w:r w:rsidRPr="0092121D">
              <w:rPr>
                <w:rFonts w:eastAsia="Times New Roman" w:cs="Times New Roman"/>
                <w:color w:val="222222"/>
                <w:lang w:eastAsia="pl-PL"/>
              </w:rPr>
              <w:t>2019</w:t>
            </w:r>
          </w:p>
        </w:tc>
        <w:tc>
          <w:tcPr>
            <w:tcW w:w="7087" w:type="dxa"/>
            <w:vAlign w:val="center"/>
          </w:tcPr>
          <w:p w:rsidR="0092121D" w:rsidRPr="0092121D" w:rsidRDefault="0092121D" w:rsidP="0092121D">
            <w:pPr>
              <w:jc w:val="both"/>
              <w:rPr>
                <w:rFonts w:cs="Times New Roman"/>
                <w:color w:val="222222"/>
              </w:rPr>
            </w:pPr>
            <w:r w:rsidRPr="0092121D">
              <w:rPr>
                <w:color w:val="222222"/>
              </w:rPr>
              <w:t>K</w:t>
            </w:r>
            <w:r w:rsidRPr="0092121D">
              <w:rPr>
                <w:rFonts w:eastAsia="Times New Roman" w:cs="Times New Roman"/>
                <w:color w:val="222222"/>
                <w:lang w:eastAsia="pl-PL"/>
              </w:rPr>
              <w:t>urs języka angielskiego, Szkoła językowa ProfiLingua w Lublinie</w:t>
            </w:r>
          </w:p>
        </w:tc>
      </w:tr>
      <w:tr w:rsidR="0092121D" w:rsidRPr="0092121D" w:rsidTr="0092121D">
        <w:tc>
          <w:tcPr>
            <w:tcW w:w="1985" w:type="dxa"/>
            <w:vAlign w:val="center"/>
          </w:tcPr>
          <w:p w:rsidR="0092121D" w:rsidRPr="0092121D" w:rsidRDefault="0092121D" w:rsidP="0092121D">
            <w:pPr>
              <w:rPr>
                <w:rFonts w:eastAsia="Times New Roman" w:cs="Times New Roman"/>
                <w:lang w:eastAsia="pl-PL"/>
              </w:rPr>
            </w:pPr>
            <w:r w:rsidRPr="0092121D">
              <w:rPr>
                <w:rFonts w:eastAsia="Times New Roman" w:cs="Times New Roman"/>
                <w:color w:val="000000"/>
                <w:lang w:eastAsia="pl-PL"/>
              </w:rPr>
              <w:t>20-26.10.2019</w:t>
            </w:r>
          </w:p>
        </w:tc>
        <w:tc>
          <w:tcPr>
            <w:tcW w:w="7087" w:type="dxa"/>
            <w:vAlign w:val="center"/>
          </w:tcPr>
          <w:p w:rsidR="0092121D" w:rsidRPr="0092121D" w:rsidRDefault="0092121D" w:rsidP="0092121D">
            <w:pPr>
              <w:widowControl/>
              <w:tabs>
                <w:tab w:val="num" w:pos="340"/>
              </w:tabs>
              <w:suppressAutoHyphens w:val="0"/>
              <w:jc w:val="both"/>
              <w:rPr>
                <w:rFonts w:eastAsia="Times New Roman" w:cs="Times New Roman"/>
                <w:kern w:val="0"/>
                <w:lang w:val="en-US" w:eastAsia="pl-PL" w:bidi="ar-SA"/>
              </w:rPr>
            </w:pPr>
            <w:r w:rsidRPr="0092121D">
              <w:rPr>
                <w:rFonts w:eastAsia="Times New Roman" w:cs="Times New Roman"/>
                <w:color w:val="000000"/>
                <w:kern w:val="0"/>
                <w:lang w:val="en-US" w:eastAsia="pl-PL" w:bidi="ar-SA"/>
              </w:rPr>
              <w:t>Masters of Didactics, Groningen, Holandia</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rPr>
              <w:t xml:space="preserve">4-8.11.2019 </w:t>
            </w:r>
          </w:p>
        </w:tc>
        <w:tc>
          <w:tcPr>
            <w:tcW w:w="7087" w:type="dxa"/>
            <w:vAlign w:val="center"/>
          </w:tcPr>
          <w:p w:rsidR="0092121D" w:rsidRPr="0092121D" w:rsidRDefault="0092121D" w:rsidP="0092121D">
            <w:pPr>
              <w:widowControl/>
              <w:tabs>
                <w:tab w:val="num" w:pos="340"/>
              </w:tabs>
              <w:suppressAutoHyphens w:val="0"/>
              <w:jc w:val="both"/>
              <w:rPr>
                <w:rFonts w:eastAsia="Times New Roman" w:cs="Times New Roman"/>
                <w:kern w:val="0"/>
                <w:lang w:val="en-US" w:eastAsia="pl-PL" w:bidi="ar-SA"/>
              </w:rPr>
            </w:pPr>
            <w:r w:rsidRPr="0092121D">
              <w:rPr>
                <w:rFonts w:eastAsia="Times New Roman" w:cs="Times New Roman"/>
                <w:kern w:val="0"/>
                <w:lang w:val="en-US" w:eastAsia="pl-PL" w:bidi="ar-SA"/>
              </w:rPr>
              <w:t>Masters of Didactics, Uniwersytet w Gandawie</w:t>
            </w:r>
          </w:p>
        </w:tc>
      </w:tr>
      <w:tr w:rsidR="0092121D" w:rsidRPr="0092121D" w:rsidTr="0092121D">
        <w:tc>
          <w:tcPr>
            <w:tcW w:w="1985" w:type="dxa"/>
            <w:vAlign w:val="center"/>
          </w:tcPr>
          <w:p w:rsidR="0092121D" w:rsidRPr="0092121D" w:rsidRDefault="0092121D" w:rsidP="0092121D">
            <w:pPr>
              <w:rPr>
                <w:rFonts w:cs="Times New Roman"/>
              </w:rPr>
            </w:pPr>
            <w:r w:rsidRPr="0092121D">
              <w:rPr>
                <w:rFonts w:eastAsia="Times New Roman" w:cs="Times New Roman"/>
                <w:color w:val="000000"/>
                <w:lang w:eastAsia="pl-PL"/>
              </w:rPr>
              <w:t>1-7.12 2019</w:t>
            </w:r>
          </w:p>
        </w:tc>
        <w:tc>
          <w:tcPr>
            <w:tcW w:w="7087" w:type="dxa"/>
            <w:vAlign w:val="center"/>
          </w:tcPr>
          <w:p w:rsidR="0092121D" w:rsidRPr="0092121D" w:rsidRDefault="0092121D" w:rsidP="0092121D">
            <w:pPr>
              <w:widowControl/>
              <w:tabs>
                <w:tab w:val="num" w:pos="340"/>
              </w:tabs>
              <w:suppressAutoHyphens w:val="0"/>
              <w:jc w:val="both"/>
              <w:rPr>
                <w:rFonts w:eastAsia="Times New Roman" w:cs="Times New Roman"/>
                <w:kern w:val="0"/>
                <w:lang w:val="en-US" w:eastAsia="pl-PL" w:bidi="ar-SA"/>
              </w:rPr>
            </w:pPr>
            <w:r w:rsidRPr="0092121D">
              <w:rPr>
                <w:rFonts w:eastAsia="Times New Roman" w:cs="Times New Roman"/>
                <w:color w:val="000000"/>
                <w:kern w:val="0"/>
                <w:lang w:val="en-US" w:eastAsia="pl-PL" w:bidi="ar-SA"/>
              </w:rPr>
              <w:t>Masters of Didactics, Ghent, Belgia</w:t>
            </w:r>
          </w:p>
        </w:tc>
      </w:tr>
      <w:tr w:rsidR="0092121D" w:rsidRPr="0092121D" w:rsidTr="0092121D">
        <w:tc>
          <w:tcPr>
            <w:tcW w:w="1985" w:type="dxa"/>
            <w:vAlign w:val="center"/>
          </w:tcPr>
          <w:p w:rsidR="0092121D" w:rsidRPr="0092121D" w:rsidRDefault="0092121D" w:rsidP="0092121D">
            <w:pPr>
              <w:rPr>
                <w:rFonts w:cs="Times New Roman"/>
              </w:rPr>
            </w:pPr>
            <w:r w:rsidRPr="0092121D">
              <w:rPr>
                <w:rFonts w:eastAsia="Times New Roman" w:cs="Times New Roman"/>
                <w:lang w:eastAsia="pl-PL"/>
              </w:rPr>
              <w:t>6-12.12.2019 </w:t>
            </w:r>
          </w:p>
        </w:tc>
        <w:tc>
          <w:tcPr>
            <w:tcW w:w="7087" w:type="dxa"/>
            <w:vAlign w:val="center"/>
          </w:tcPr>
          <w:p w:rsidR="0092121D" w:rsidRPr="0092121D" w:rsidRDefault="0092121D" w:rsidP="0092121D">
            <w:pPr>
              <w:widowControl/>
              <w:tabs>
                <w:tab w:val="num" w:pos="340"/>
              </w:tabs>
              <w:suppressAutoHyphens w:val="0"/>
              <w:jc w:val="both"/>
              <w:rPr>
                <w:rFonts w:eastAsia="Times New Roman" w:cs="Times New Roman"/>
                <w:kern w:val="0"/>
                <w:lang w:val="en-US" w:eastAsia="pl-PL" w:bidi="ar-SA"/>
              </w:rPr>
            </w:pPr>
            <w:r w:rsidRPr="0092121D">
              <w:rPr>
                <w:rFonts w:eastAsia="Times New Roman" w:cs="Times New Roman"/>
                <w:kern w:val="0"/>
                <w:lang w:val="en-US" w:eastAsia="pl-PL" w:bidi="ar-SA"/>
              </w:rPr>
              <w:t>Masters of Didactics, Uniwersytet w Gandawie</w:t>
            </w:r>
          </w:p>
        </w:tc>
      </w:tr>
      <w:tr w:rsidR="0092121D" w:rsidRPr="0092121D" w:rsidTr="0092121D">
        <w:tc>
          <w:tcPr>
            <w:tcW w:w="1985" w:type="dxa"/>
            <w:vAlign w:val="center"/>
          </w:tcPr>
          <w:p w:rsidR="0092121D" w:rsidRPr="0092121D" w:rsidRDefault="0092121D" w:rsidP="0092121D">
            <w:pPr>
              <w:rPr>
                <w:rFonts w:eastAsia="Times New Roman" w:cs="Times New Roman"/>
                <w:lang w:eastAsia="pl-PL"/>
              </w:rPr>
            </w:pPr>
            <w:r w:rsidRPr="0092121D">
              <w:rPr>
                <w:rFonts w:eastAsia="Times New Roman" w:cs="Times New Roman"/>
                <w:lang w:eastAsia="pl-PL"/>
              </w:rPr>
              <w:t>09.12.2019</w:t>
            </w:r>
          </w:p>
        </w:tc>
        <w:tc>
          <w:tcPr>
            <w:tcW w:w="7087" w:type="dxa"/>
            <w:vAlign w:val="center"/>
          </w:tcPr>
          <w:p w:rsidR="0092121D" w:rsidRPr="0092121D" w:rsidRDefault="0092121D" w:rsidP="0092121D">
            <w:pPr>
              <w:widowControl/>
              <w:tabs>
                <w:tab w:val="num" w:pos="340"/>
              </w:tabs>
              <w:suppressAutoHyphens w:val="0"/>
              <w:jc w:val="both"/>
              <w:rPr>
                <w:rFonts w:eastAsia="Times New Roman" w:cs="Times New Roman"/>
                <w:kern w:val="0"/>
                <w:lang w:eastAsia="pl-PL" w:bidi="ar-SA"/>
              </w:rPr>
            </w:pPr>
            <w:r w:rsidRPr="0092121D">
              <w:rPr>
                <w:rFonts w:eastAsia="Times New Roman" w:cs="Times New Roman"/>
                <w:kern w:val="0"/>
                <w:lang w:eastAsia="pl-PL" w:bidi="ar-SA"/>
              </w:rPr>
              <w:t>Kurs "Kwiaty maślane" organizowany przez Szkołę Artystyczną Wisława Kucia, prowadzony przez Annę Jędrzejewską</w:t>
            </w:r>
          </w:p>
        </w:tc>
      </w:tr>
      <w:tr w:rsidR="0092121D" w:rsidRPr="0092121D" w:rsidTr="0092121D">
        <w:tc>
          <w:tcPr>
            <w:tcW w:w="1985" w:type="dxa"/>
            <w:vAlign w:val="center"/>
          </w:tcPr>
          <w:p w:rsidR="0092121D" w:rsidRPr="0092121D" w:rsidRDefault="0092121D" w:rsidP="0092121D">
            <w:pPr>
              <w:rPr>
                <w:rFonts w:eastAsia="Times New Roman" w:cs="Times New Roman"/>
                <w:lang w:eastAsia="pl-PL"/>
              </w:rPr>
            </w:pPr>
            <w:r w:rsidRPr="0092121D">
              <w:rPr>
                <w:kern w:val="0"/>
              </w:rPr>
              <w:t>11.12.2019</w:t>
            </w:r>
          </w:p>
        </w:tc>
        <w:tc>
          <w:tcPr>
            <w:tcW w:w="7087" w:type="dxa"/>
            <w:vAlign w:val="center"/>
          </w:tcPr>
          <w:p w:rsidR="0092121D" w:rsidRPr="0092121D" w:rsidRDefault="0092121D" w:rsidP="0092121D">
            <w:pPr>
              <w:widowControl/>
              <w:tabs>
                <w:tab w:val="num" w:pos="340"/>
              </w:tabs>
              <w:suppressAutoHyphens w:val="0"/>
              <w:jc w:val="both"/>
              <w:rPr>
                <w:rFonts w:eastAsia="Times New Roman" w:cs="Times New Roman"/>
                <w:kern w:val="0"/>
                <w:lang w:eastAsia="pl-PL" w:bidi="ar-SA"/>
              </w:rPr>
            </w:pPr>
            <w:r w:rsidRPr="0092121D">
              <w:rPr>
                <w:rFonts w:eastAsia="Times New Roman" w:cs="Times New Roman"/>
                <w:kern w:val="0"/>
                <w:lang w:eastAsia="pl-PL" w:bidi="ar-SA"/>
              </w:rPr>
              <w:t>Kurs “Royal Icing” organizowany przez Agnieszkę Zielińską „Kremowe Cuda”</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color w:val="222222"/>
                <w:lang w:val="en-US"/>
              </w:rPr>
              <w:t>27-31.</w:t>
            </w:r>
            <w:r w:rsidRPr="0092121D">
              <w:rPr>
                <w:rFonts w:cs="Times New Roman"/>
                <w:color w:val="222222"/>
              </w:rPr>
              <w:t>01.2020</w:t>
            </w:r>
          </w:p>
        </w:tc>
        <w:tc>
          <w:tcPr>
            <w:tcW w:w="7087" w:type="dxa"/>
            <w:vAlign w:val="center"/>
          </w:tcPr>
          <w:p w:rsidR="0092121D" w:rsidRPr="0092121D" w:rsidRDefault="0092121D" w:rsidP="0092121D">
            <w:pPr>
              <w:widowControl/>
              <w:suppressAutoHyphens w:val="0"/>
              <w:jc w:val="both"/>
              <w:rPr>
                <w:rFonts w:eastAsia="Times New Roman" w:cs="Times New Roman"/>
                <w:kern w:val="0"/>
                <w:lang w:eastAsia="pl-PL" w:bidi="ar-SA"/>
              </w:rPr>
            </w:pPr>
            <w:r w:rsidRPr="0092121D">
              <w:rPr>
                <w:rFonts w:eastAsia="Times New Roman" w:cs="Times New Roman"/>
                <w:color w:val="222222"/>
                <w:kern w:val="0"/>
                <w:lang w:val="en-US" w:eastAsia="pl-PL" w:bidi="ar-SA"/>
              </w:rPr>
              <w:t>Masters of Didacts, Niderlandia</w:t>
            </w:r>
          </w:p>
        </w:tc>
      </w:tr>
      <w:tr w:rsidR="0092121D" w:rsidRPr="0092121D" w:rsidTr="0092121D">
        <w:tc>
          <w:tcPr>
            <w:tcW w:w="1985" w:type="dxa"/>
            <w:vAlign w:val="center"/>
          </w:tcPr>
          <w:p w:rsidR="0092121D" w:rsidRPr="0092121D" w:rsidRDefault="0092121D" w:rsidP="0092121D">
            <w:pPr>
              <w:rPr>
                <w:rFonts w:eastAsia="Times New Roman" w:cs="Times New Roman"/>
                <w:color w:val="222222"/>
                <w:lang w:eastAsia="pl-PL"/>
              </w:rPr>
            </w:pPr>
            <w:r w:rsidRPr="0092121D">
              <w:rPr>
                <w:rFonts w:cs="Times New Roman"/>
              </w:rPr>
              <w:t>8.03.2019-26.06.2020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Kurs języka angielskiego w ramach projektu "Welcome to Poland" finansowanego przez NAWA,</w:t>
            </w:r>
            <w:r w:rsidRPr="0092121D">
              <w:rPr>
                <w:rFonts w:eastAsia="Times New Roman" w:cs="Times New Roman"/>
                <w:kern w:val="0"/>
                <w:lang w:eastAsia="pl-PL" w:bidi="ar-SA"/>
              </w:rPr>
              <w:t xml:space="preserve"> UP Lublin</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eastAsia="Times New Roman" w:cs="Times New Roman"/>
                <w:lang w:eastAsia="pl-PL"/>
              </w:rPr>
              <w:t>02-10.2020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kern w:val="0"/>
                <w:lang w:eastAsia="pl-PL" w:bidi="ar-SA"/>
              </w:rPr>
              <w:t>Kurs języka angielskiego. The English Factory, ul. Krakowskie Przedmieście 57/7, 20-076 Lublin</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eastAsia="Times New Roman" w:cs="Times New Roman"/>
                <w:color w:val="222222"/>
                <w:lang w:eastAsia="pl-PL"/>
              </w:rPr>
              <w:t>Kwiecień 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Indywidualny kurs języka angielskiego poziom B2/B2+); Szkoła językowa ProfiLingua w Lublinie</w:t>
            </w:r>
          </w:p>
        </w:tc>
      </w:tr>
      <w:tr w:rsidR="0092121D" w:rsidRPr="0092121D" w:rsidTr="0092121D">
        <w:tc>
          <w:tcPr>
            <w:tcW w:w="1985" w:type="dxa"/>
            <w:vAlign w:val="center"/>
          </w:tcPr>
          <w:p w:rsidR="0092121D" w:rsidRPr="0092121D" w:rsidRDefault="0092121D" w:rsidP="0092121D">
            <w:pPr>
              <w:rPr>
                <w:rFonts w:cs="Times New Roman"/>
                <w:color w:val="222222"/>
                <w:lang w:val="en-US"/>
              </w:rPr>
            </w:pPr>
            <w:r w:rsidRPr="0092121D">
              <w:rPr>
                <w:rFonts w:cs="Times New Roman"/>
                <w:color w:val="222222"/>
              </w:rPr>
              <w:t>Maj 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val="en-US" w:eastAsia="pl-PL" w:bidi="ar-SA"/>
              </w:rPr>
            </w:pPr>
            <w:r w:rsidRPr="0092121D">
              <w:rPr>
                <w:rFonts w:eastAsia="Times New Roman" w:cs="Times New Roman"/>
                <w:color w:val="222222"/>
                <w:kern w:val="0"/>
                <w:lang w:val="en-US" w:eastAsia="pl-PL" w:bidi="ar-SA"/>
              </w:rPr>
              <w:t>Kurs New Meat: The science behind scalable alternatives to animal proteins zorganizowany przez The Good Food Institute’s (1380 Monroe St. NW #229 Washington DC 201</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cs="Times New Roman"/>
                <w:color w:val="222222"/>
              </w:rPr>
              <w:t>20-23.06.2020</w:t>
            </w:r>
          </w:p>
        </w:tc>
        <w:tc>
          <w:tcPr>
            <w:tcW w:w="7087" w:type="dxa"/>
            <w:vAlign w:val="center"/>
          </w:tcPr>
          <w:p w:rsidR="0092121D" w:rsidRPr="0092121D" w:rsidRDefault="0092121D" w:rsidP="0092121D">
            <w:pPr>
              <w:jc w:val="both"/>
              <w:rPr>
                <w:rFonts w:eastAsia="Times New Roman" w:cs="Times New Roman"/>
                <w:color w:val="222222"/>
                <w:kern w:val="0"/>
                <w:lang w:eastAsia="pl-PL" w:bidi="ar-SA"/>
              </w:rPr>
            </w:pPr>
            <w:r w:rsidRPr="0092121D">
              <w:rPr>
                <w:rFonts w:cs="Times New Roman"/>
                <w:color w:val="222222"/>
              </w:rPr>
              <w:t>Analizy chemometryczne w Statistica – kurs podstawowy</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cs="Times New Roman"/>
                <w:color w:val="222222"/>
              </w:rPr>
              <w:t>13-16.07.2020</w:t>
            </w:r>
          </w:p>
        </w:tc>
        <w:tc>
          <w:tcPr>
            <w:tcW w:w="7087" w:type="dxa"/>
            <w:vAlign w:val="center"/>
          </w:tcPr>
          <w:p w:rsidR="0092121D" w:rsidRPr="0092121D" w:rsidRDefault="0092121D" w:rsidP="0092121D">
            <w:pPr>
              <w:jc w:val="both"/>
              <w:rPr>
                <w:rFonts w:eastAsia="Times New Roman" w:cs="Times New Roman"/>
                <w:color w:val="222222"/>
                <w:kern w:val="0"/>
                <w:lang w:eastAsia="pl-PL" w:bidi="ar-SA"/>
              </w:rPr>
            </w:pPr>
            <w:r w:rsidRPr="0092121D">
              <w:rPr>
                <w:rFonts w:cs="Times New Roman"/>
                <w:color w:val="222222"/>
              </w:rPr>
              <w:t xml:space="preserve">schooLAB - eksperyment w kształceniu przyrodniczym każdego etapu </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eastAsia="Times New Roman" w:cs="Times New Roman"/>
                <w:color w:val="222222"/>
                <w:lang w:eastAsia="pl-PL"/>
              </w:rPr>
              <w:t xml:space="preserve">23.10. -13.11.2020 </w:t>
            </w:r>
          </w:p>
        </w:tc>
        <w:tc>
          <w:tcPr>
            <w:tcW w:w="7087" w:type="dxa"/>
            <w:vAlign w:val="center"/>
          </w:tcPr>
          <w:p w:rsidR="0092121D" w:rsidRPr="0092121D" w:rsidRDefault="0092121D" w:rsidP="0092121D">
            <w:pPr>
              <w:widowControl/>
              <w:shd w:val="clear" w:color="auto" w:fill="FFFFFF"/>
              <w:suppressAutoHyphens w:val="0"/>
              <w:contextualSpacing/>
              <w:jc w:val="both"/>
              <w:rPr>
                <w:rFonts w:eastAsia="Times New Roman" w:cs="Times New Roman"/>
                <w:color w:val="222222"/>
                <w:lang w:eastAsia="pl-PL"/>
              </w:rPr>
            </w:pPr>
            <w:r w:rsidRPr="0092121D">
              <w:rPr>
                <w:rFonts w:eastAsia="Times New Roman" w:cs="Times New Roman"/>
                <w:color w:val="222222"/>
                <w:lang w:eastAsia="pl-PL"/>
              </w:rPr>
              <w:t>EIT Food Venturing School II (kurs online) zorganizowany przez Uniwersytet Cambridge, islandzki Instytut MATIS, fińską sieć badawczą VTT oraz Instytut Rozrodu Zwierząt i Badań Żywności PAN.</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cs="Times New Roman"/>
                <w:color w:val="222222"/>
              </w:rPr>
              <w:t>2020</w:t>
            </w:r>
          </w:p>
        </w:tc>
        <w:tc>
          <w:tcPr>
            <w:tcW w:w="7087" w:type="dxa"/>
            <w:vAlign w:val="center"/>
          </w:tcPr>
          <w:p w:rsidR="0092121D" w:rsidRPr="0092121D" w:rsidRDefault="0092121D" w:rsidP="0092121D">
            <w:pPr>
              <w:jc w:val="both"/>
              <w:rPr>
                <w:rFonts w:eastAsia="Times New Roman" w:cs="Times New Roman"/>
                <w:color w:val="222222"/>
                <w:kern w:val="0"/>
                <w:lang w:eastAsia="pl-PL" w:bidi="ar-SA"/>
              </w:rPr>
            </w:pPr>
            <w:r w:rsidRPr="0092121D">
              <w:rPr>
                <w:rFonts w:cs="Times New Roman"/>
                <w:color w:val="000000"/>
              </w:rPr>
              <w:t xml:space="preserve">Techniki mikrofalowe w przygotowaniu próbek </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cs="Times New Roman"/>
                <w:color w:val="222222"/>
              </w:rPr>
              <w:t>2020</w:t>
            </w:r>
          </w:p>
        </w:tc>
        <w:tc>
          <w:tcPr>
            <w:tcW w:w="7087" w:type="dxa"/>
            <w:vAlign w:val="center"/>
          </w:tcPr>
          <w:p w:rsidR="0092121D" w:rsidRPr="0092121D" w:rsidRDefault="0092121D" w:rsidP="0092121D">
            <w:pPr>
              <w:contextualSpacing/>
              <w:jc w:val="both"/>
              <w:rPr>
                <w:rFonts w:cs="Times New Roman"/>
                <w:color w:val="222222"/>
              </w:rPr>
            </w:pPr>
            <w:r w:rsidRPr="0092121D">
              <w:rPr>
                <w:rFonts w:cs="Times New Roman"/>
                <w:color w:val="222222"/>
              </w:rPr>
              <w:t>Dietetyka - kurs zaawansowany, Akademia Dietetyki w Łodzi 2020 r,</w:t>
            </w:r>
            <w:r w:rsidRPr="0092121D">
              <w:rPr>
                <w:rFonts w:cs="Mangal"/>
                <w:color w:val="222222"/>
                <w:szCs w:val="21"/>
              </w:rPr>
              <w:t xml:space="preserve"> Łódź</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color w:val="000000"/>
              </w:rPr>
              <w:t>2020</w:t>
            </w:r>
          </w:p>
        </w:tc>
        <w:tc>
          <w:tcPr>
            <w:tcW w:w="7087" w:type="dxa"/>
            <w:vAlign w:val="center"/>
          </w:tcPr>
          <w:p w:rsidR="0092121D" w:rsidRPr="0092121D" w:rsidRDefault="0092121D" w:rsidP="0092121D">
            <w:pPr>
              <w:widowControl/>
              <w:suppressAutoHyphens w:val="0"/>
              <w:overflowPunct w:val="0"/>
              <w:adjustRightInd w:val="0"/>
              <w:jc w:val="both"/>
              <w:textAlignment w:val="baseline"/>
              <w:rPr>
                <w:rFonts w:eastAsia="Times New Roman" w:cs="Times New Roman"/>
                <w:color w:val="000000"/>
                <w:kern w:val="0"/>
                <w:lang w:eastAsia="pl-PL" w:bidi="ar-SA"/>
              </w:rPr>
            </w:pPr>
            <w:r w:rsidRPr="0092121D">
              <w:rPr>
                <w:rFonts w:eastAsia="Times New Roman" w:cs="Times New Roman"/>
                <w:color w:val="000000"/>
                <w:kern w:val="0"/>
                <w:lang w:eastAsia="pl-PL" w:bidi="ar-SA"/>
              </w:rPr>
              <w:t xml:space="preserve">Zasady tworzenia efektownych prezentacji, Asseco Data Systems S.A. </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color w:val="000000"/>
              </w:rPr>
              <w:t>2020</w:t>
            </w:r>
          </w:p>
        </w:tc>
        <w:tc>
          <w:tcPr>
            <w:tcW w:w="7087" w:type="dxa"/>
            <w:vAlign w:val="center"/>
          </w:tcPr>
          <w:p w:rsidR="0092121D" w:rsidRPr="0092121D" w:rsidRDefault="0092121D" w:rsidP="0092121D">
            <w:pPr>
              <w:widowControl/>
              <w:suppressAutoHyphens w:val="0"/>
              <w:overflowPunct w:val="0"/>
              <w:adjustRightInd w:val="0"/>
              <w:jc w:val="both"/>
              <w:textAlignment w:val="baseline"/>
              <w:rPr>
                <w:rFonts w:eastAsia="Times New Roman" w:cs="Times New Roman"/>
                <w:color w:val="000000"/>
                <w:kern w:val="0"/>
                <w:lang w:eastAsia="pl-PL" w:bidi="ar-SA"/>
              </w:rPr>
            </w:pPr>
            <w:r w:rsidRPr="0092121D">
              <w:rPr>
                <w:rFonts w:eastAsia="Times New Roman" w:cs="Times New Roman"/>
                <w:color w:val="000000"/>
                <w:kern w:val="0"/>
                <w:lang w:eastAsia="pl-PL" w:bidi="ar-SA"/>
              </w:rPr>
              <w:t xml:space="preserve">Wykorzystanie gotowej biblioteki wzorcowych slajdów do tworzenia prezentacji, Asseco Data Systems S.A. </w:t>
            </w:r>
          </w:p>
        </w:tc>
      </w:tr>
      <w:tr w:rsidR="0092121D" w:rsidRPr="0092121D" w:rsidTr="0092121D">
        <w:tc>
          <w:tcPr>
            <w:tcW w:w="1985" w:type="dxa"/>
            <w:vAlign w:val="center"/>
          </w:tcPr>
          <w:p w:rsidR="0092121D" w:rsidRPr="0092121D" w:rsidRDefault="0092121D" w:rsidP="0092121D">
            <w:pPr>
              <w:rPr>
                <w:rFonts w:cs="Times New Roman"/>
              </w:rPr>
            </w:pPr>
          </w:p>
        </w:tc>
        <w:tc>
          <w:tcPr>
            <w:tcW w:w="7087" w:type="dxa"/>
            <w:vAlign w:val="center"/>
          </w:tcPr>
          <w:p w:rsidR="0092121D" w:rsidRPr="0092121D" w:rsidRDefault="0092121D" w:rsidP="0092121D">
            <w:pPr>
              <w:jc w:val="both"/>
              <w:rPr>
                <w:rFonts w:cs="Times New Roman"/>
                <w:b/>
                <w:bCs/>
              </w:rPr>
            </w:pPr>
            <w:r w:rsidRPr="0092121D">
              <w:rPr>
                <w:rFonts w:cs="Times New Roman"/>
                <w:b/>
                <w:bCs/>
                <w:sz w:val="28"/>
                <w:szCs w:val="28"/>
              </w:rPr>
              <w:t xml:space="preserve">Szkolenia </w:t>
            </w:r>
          </w:p>
        </w:tc>
      </w:tr>
      <w:tr w:rsidR="0092121D" w:rsidRPr="0092121D" w:rsidTr="0092121D">
        <w:tc>
          <w:tcPr>
            <w:tcW w:w="1985" w:type="dxa"/>
            <w:vAlign w:val="center"/>
          </w:tcPr>
          <w:p w:rsidR="0092121D" w:rsidRPr="0092121D" w:rsidRDefault="0092121D" w:rsidP="0092121D">
            <w:pPr>
              <w:rPr>
                <w:rFonts w:cs="Times New Roman"/>
                <w:bCs/>
              </w:rPr>
            </w:pPr>
            <w:r w:rsidRPr="0092121D">
              <w:rPr>
                <w:rFonts w:cs="Times New Roman"/>
              </w:rPr>
              <w:t>24-09-2019</w:t>
            </w:r>
          </w:p>
        </w:tc>
        <w:tc>
          <w:tcPr>
            <w:tcW w:w="7087" w:type="dxa"/>
            <w:vAlign w:val="center"/>
          </w:tcPr>
          <w:p w:rsidR="0092121D" w:rsidRPr="0092121D" w:rsidRDefault="0092121D" w:rsidP="0092121D">
            <w:pPr>
              <w:jc w:val="both"/>
              <w:rPr>
                <w:rFonts w:cs="Times New Roman"/>
                <w:bCs/>
              </w:rPr>
            </w:pPr>
            <w:r w:rsidRPr="0092121D">
              <w:rPr>
                <w:rFonts w:cs="Times New Roman"/>
              </w:rPr>
              <w:t>Szkolenie z zakresu: obsługi pieca Helios 4060/3 Pro, urządzenia chłodniczo-gazowniczego Tefi 400 Pro, mieszałki AWR „Kodiak” oraz wypieku w technologii odroczonej fermentacji. Szkolenie prowadził Główny technolog Debag Mistrz piekarnictwa Sebastian Haratyk.</w:t>
            </w:r>
          </w:p>
        </w:tc>
      </w:tr>
      <w:tr w:rsidR="0092121D" w:rsidRPr="0092121D" w:rsidTr="0092121D">
        <w:tc>
          <w:tcPr>
            <w:tcW w:w="1985" w:type="dxa"/>
            <w:vAlign w:val="center"/>
          </w:tcPr>
          <w:p w:rsidR="0092121D" w:rsidRPr="0092121D" w:rsidRDefault="0092121D" w:rsidP="0092121D">
            <w:pPr>
              <w:rPr>
                <w:rFonts w:cs="Times New Roman"/>
              </w:rPr>
            </w:pPr>
            <w:r w:rsidRPr="0092121D">
              <w:rPr>
                <w:rFonts w:eastAsia="Times New Roman" w:cs="Times New Roman"/>
                <w:color w:val="000000"/>
                <w:lang w:eastAsia="pl-PL"/>
              </w:rPr>
              <w:t>27-29.09.2019</w:t>
            </w:r>
          </w:p>
        </w:tc>
        <w:tc>
          <w:tcPr>
            <w:tcW w:w="7087" w:type="dxa"/>
            <w:vAlign w:val="center"/>
          </w:tcPr>
          <w:p w:rsidR="0092121D" w:rsidRPr="0092121D" w:rsidRDefault="0092121D" w:rsidP="0092121D">
            <w:pPr>
              <w:jc w:val="both"/>
              <w:rPr>
                <w:rFonts w:cs="Times New Roman"/>
              </w:rPr>
            </w:pPr>
            <w:r w:rsidRPr="0092121D">
              <w:rPr>
                <w:rFonts w:eastAsia="Times New Roman" w:cs="Times New Roman"/>
                <w:color w:val="000000"/>
                <w:lang w:eastAsia="pl-PL"/>
              </w:rPr>
              <w:t>Komercjalizacja wyników badań i pozyskiwanie grantów na badania, Murzasihle</w:t>
            </w:r>
          </w:p>
        </w:tc>
      </w:tr>
      <w:tr w:rsidR="0092121D" w:rsidRPr="0092121D" w:rsidTr="0092121D">
        <w:tc>
          <w:tcPr>
            <w:tcW w:w="1985" w:type="dxa"/>
            <w:vAlign w:val="center"/>
          </w:tcPr>
          <w:p w:rsidR="0092121D" w:rsidRPr="0092121D" w:rsidRDefault="0092121D" w:rsidP="0092121D">
            <w:pPr>
              <w:rPr>
                <w:rFonts w:eastAsia="Times New Roman" w:cs="Times New Roman"/>
                <w:color w:val="000000"/>
                <w:lang w:eastAsia="pl-PL"/>
              </w:rPr>
            </w:pPr>
            <w:r w:rsidRPr="0092121D">
              <w:rPr>
                <w:rFonts w:eastAsia="Times New Roman" w:cs="Times New Roman"/>
                <w:color w:val="000000"/>
                <w:lang w:eastAsia="pl-PL"/>
              </w:rPr>
              <w:t>10.10.2019</w:t>
            </w:r>
          </w:p>
        </w:tc>
        <w:tc>
          <w:tcPr>
            <w:tcW w:w="7087" w:type="dxa"/>
            <w:vAlign w:val="center"/>
          </w:tcPr>
          <w:p w:rsidR="0092121D" w:rsidRPr="0092121D" w:rsidRDefault="0092121D" w:rsidP="0092121D">
            <w:pPr>
              <w:jc w:val="both"/>
              <w:rPr>
                <w:rFonts w:eastAsia="Times New Roman" w:cs="Times New Roman"/>
                <w:color w:val="000000"/>
                <w:lang w:eastAsia="pl-PL"/>
              </w:rPr>
            </w:pPr>
            <w:r w:rsidRPr="0092121D">
              <w:rPr>
                <w:rFonts w:eastAsia="Times New Roman" w:cs="Times New Roman"/>
                <w:color w:val="000000"/>
                <w:lang w:eastAsia="pl-PL"/>
              </w:rPr>
              <w:t>Międzynarodowe konsorcja badawcze w H2020 tworzenie, organizacja, finansowanie</w:t>
            </w:r>
          </w:p>
        </w:tc>
      </w:tr>
      <w:tr w:rsidR="0092121D" w:rsidRPr="0092121D" w:rsidTr="0092121D">
        <w:tc>
          <w:tcPr>
            <w:tcW w:w="1985" w:type="dxa"/>
            <w:vAlign w:val="center"/>
          </w:tcPr>
          <w:p w:rsidR="0092121D" w:rsidRPr="0092121D" w:rsidRDefault="0092121D" w:rsidP="0092121D">
            <w:pPr>
              <w:rPr>
                <w:rFonts w:cs="Times New Roman"/>
              </w:rPr>
            </w:pPr>
            <w:r w:rsidRPr="0092121D">
              <w:rPr>
                <w:rFonts w:eastAsia="Times New Roman" w:cs="Times New Roman"/>
                <w:bCs/>
                <w:lang w:eastAsia="pl-PL"/>
              </w:rPr>
              <w:t>17.10.2019</w:t>
            </w:r>
          </w:p>
        </w:tc>
        <w:tc>
          <w:tcPr>
            <w:tcW w:w="7087" w:type="dxa"/>
            <w:vAlign w:val="center"/>
          </w:tcPr>
          <w:p w:rsidR="0092121D" w:rsidRPr="0092121D" w:rsidRDefault="0092121D" w:rsidP="0092121D">
            <w:pPr>
              <w:jc w:val="both"/>
              <w:rPr>
                <w:rFonts w:cs="Times New Roman"/>
              </w:rPr>
            </w:pPr>
            <w:r w:rsidRPr="0092121D">
              <w:rPr>
                <w:rFonts w:eastAsia="Times New Roman" w:cs="Times New Roman"/>
                <w:bCs/>
                <w:lang w:eastAsia="pl-PL"/>
              </w:rPr>
              <w:t>Szkolenie MERC – Innowacyjne rozwiązania do hodowli komórek ssaczych,</w:t>
            </w:r>
          </w:p>
        </w:tc>
      </w:tr>
      <w:tr w:rsidR="0092121D" w:rsidRPr="0092121D" w:rsidTr="0092121D">
        <w:tc>
          <w:tcPr>
            <w:tcW w:w="1985" w:type="dxa"/>
            <w:vAlign w:val="center"/>
          </w:tcPr>
          <w:p w:rsidR="0092121D" w:rsidRPr="0092121D" w:rsidRDefault="0092121D" w:rsidP="0092121D">
            <w:pPr>
              <w:rPr>
                <w:rFonts w:eastAsia="Times New Roman" w:cs="Times New Roman"/>
                <w:bCs/>
                <w:lang w:eastAsia="pl-PL"/>
              </w:rPr>
            </w:pPr>
            <w:r w:rsidRPr="0092121D">
              <w:rPr>
                <w:rFonts w:cs="Times New Roman"/>
                <w:color w:val="222222"/>
              </w:rPr>
              <w:t>21-24.10.2019</w:t>
            </w:r>
          </w:p>
        </w:tc>
        <w:tc>
          <w:tcPr>
            <w:tcW w:w="7087" w:type="dxa"/>
            <w:vAlign w:val="center"/>
          </w:tcPr>
          <w:p w:rsidR="0092121D" w:rsidRPr="0092121D" w:rsidRDefault="0092121D" w:rsidP="0092121D">
            <w:pPr>
              <w:jc w:val="both"/>
              <w:rPr>
                <w:rFonts w:eastAsia="Times New Roman" w:cs="Times New Roman"/>
                <w:bCs/>
                <w:lang w:eastAsia="pl-PL"/>
              </w:rPr>
            </w:pPr>
            <w:r w:rsidRPr="0092121D">
              <w:rPr>
                <w:rFonts w:cs="Times New Roman"/>
                <w:color w:val="222222"/>
              </w:rPr>
              <w:t>Szkolenie „Kreatywne metody w edukacji na poziomie wyższym” organizowane przez </w:t>
            </w:r>
            <w:r w:rsidRPr="0092121D">
              <w:rPr>
                <w:rFonts w:cs="Times New Roman"/>
                <w:bCs/>
                <w:color w:val="222222"/>
              </w:rPr>
              <w:t>KIP Training &amp; Consulting Agnieszka Grzelak-Chodak.</w:t>
            </w:r>
            <w:r w:rsidRPr="0092121D">
              <w:rPr>
                <w:rFonts w:cs="Times New Roman"/>
                <w:color w:val="222222"/>
              </w:rPr>
              <w:t xml:space="preserve"> W ramach projektu „Zintegrowany Program Rozwoju Uniwersytetu Przyrodniczego w Lublinie”. </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rPr>
              <w:t>24-25.10.2019</w:t>
            </w:r>
          </w:p>
        </w:tc>
        <w:tc>
          <w:tcPr>
            <w:tcW w:w="7087" w:type="dxa"/>
            <w:vAlign w:val="center"/>
          </w:tcPr>
          <w:p w:rsidR="0092121D" w:rsidRPr="0092121D" w:rsidRDefault="0092121D" w:rsidP="0092121D">
            <w:pPr>
              <w:widowControl/>
              <w:suppressAutoHyphens w:val="0"/>
              <w:jc w:val="both"/>
              <w:rPr>
                <w:rFonts w:eastAsia="Times New Roman" w:cs="Times New Roman"/>
                <w:kern w:val="0"/>
                <w:lang w:eastAsia="pl-PL" w:bidi="ar-SA"/>
              </w:rPr>
            </w:pPr>
            <w:r w:rsidRPr="0092121D">
              <w:rPr>
                <w:rFonts w:eastAsia="Times New Roman" w:cs="Times New Roman"/>
                <w:kern w:val="0"/>
                <w:lang w:eastAsia="pl-PL" w:bidi="ar-SA"/>
              </w:rPr>
              <w:t>Szkolenie: Promocja pieczywa najwyższej jakości z wykorzystaniem światowych trendów. Stowarzyszenie Naukowo-Techniczne Inżynierów i Techników Przemysłu Spożywczego.</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rPr>
              <w:t>05-06.11.2019</w:t>
            </w:r>
          </w:p>
        </w:tc>
        <w:tc>
          <w:tcPr>
            <w:tcW w:w="7087" w:type="dxa"/>
            <w:vAlign w:val="center"/>
          </w:tcPr>
          <w:p w:rsidR="0092121D" w:rsidRPr="0092121D" w:rsidRDefault="0092121D" w:rsidP="0092121D">
            <w:pPr>
              <w:widowControl/>
              <w:suppressAutoHyphens w:val="0"/>
              <w:jc w:val="both"/>
              <w:rPr>
                <w:rFonts w:eastAsia="Times New Roman" w:cs="Times New Roman"/>
                <w:kern w:val="0"/>
                <w:lang w:eastAsia="pl-PL" w:bidi="ar-SA"/>
              </w:rPr>
            </w:pPr>
            <w:r w:rsidRPr="0092121D">
              <w:rPr>
                <w:rFonts w:eastAsia="Times New Roman" w:cs="Times New Roman"/>
                <w:kern w:val="0"/>
                <w:lang w:eastAsia="pl-PL" w:bidi="ar-SA"/>
              </w:rPr>
              <w:t>Flipped classroom</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rPr>
              <w:t>18-22.11.2019</w:t>
            </w:r>
          </w:p>
        </w:tc>
        <w:tc>
          <w:tcPr>
            <w:tcW w:w="7087" w:type="dxa"/>
            <w:vAlign w:val="center"/>
          </w:tcPr>
          <w:p w:rsidR="0092121D" w:rsidRPr="0092121D" w:rsidRDefault="0092121D" w:rsidP="0092121D">
            <w:pPr>
              <w:widowControl/>
              <w:suppressAutoHyphens w:val="0"/>
              <w:jc w:val="both"/>
              <w:rPr>
                <w:rFonts w:eastAsia="Times New Roman" w:cs="Times New Roman"/>
                <w:kern w:val="0"/>
                <w:lang w:val="en-US" w:eastAsia="pl-PL" w:bidi="ar-SA"/>
              </w:rPr>
            </w:pPr>
            <w:r w:rsidRPr="0092121D">
              <w:rPr>
                <w:rFonts w:eastAsia="Times New Roman" w:cs="Times New Roman"/>
                <w:color w:val="222222"/>
                <w:kern w:val="0"/>
                <w:lang w:val="en-US" w:eastAsia="pl-PL" w:bidi="ar-SA"/>
              </w:rPr>
              <w:t>Academic Feesetsiamn Staff Training Programme Valencia, Universitat Politecnica de Valencia</w:t>
            </w:r>
          </w:p>
        </w:tc>
      </w:tr>
      <w:tr w:rsidR="0092121D" w:rsidRPr="0092121D" w:rsidTr="0092121D">
        <w:tc>
          <w:tcPr>
            <w:tcW w:w="1985" w:type="dxa"/>
            <w:vAlign w:val="center"/>
          </w:tcPr>
          <w:p w:rsidR="0092121D" w:rsidRPr="0092121D" w:rsidRDefault="0092121D" w:rsidP="0092121D">
            <w:pPr>
              <w:rPr>
                <w:rFonts w:cs="Times New Roman"/>
                <w:lang w:val="en-US"/>
              </w:rPr>
            </w:pP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Szkolenie: StatSoft Polska Sp. Z o.o. 30-110 Kraków, ul. Kraszewskiego 36</w:t>
            </w:r>
          </w:p>
        </w:tc>
      </w:tr>
      <w:tr w:rsidR="0092121D" w:rsidRPr="0092121D" w:rsidTr="0092121D">
        <w:trPr>
          <w:trHeight w:val="70"/>
        </w:trPr>
        <w:tc>
          <w:tcPr>
            <w:tcW w:w="1985" w:type="dxa"/>
            <w:vAlign w:val="center"/>
          </w:tcPr>
          <w:p w:rsidR="0092121D" w:rsidRPr="0092121D" w:rsidRDefault="0092121D" w:rsidP="0092121D">
            <w:pPr>
              <w:rPr>
                <w:rFonts w:cs="Times New Roman"/>
              </w:rPr>
            </w:pPr>
            <w:r w:rsidRPr="0092121D">
              <w:rPr>
                <w:rFonts w:cs="Times New Roman"/>
              </w:rPr>
              <w:t>05.12.2020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Jak pisać by wygrać? Czyli wniosek badawczo-innowacyjny pod lupą eksperta</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lang w:val="en-US"/>
              </w:rPr>
              <w:t>06.12.2019</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val="en-US" w:eastAsia="pl-PL" w:bidi="ar-SA"/>
              </w:rPr>
            </w:pPr>
            <w:r w:rsidRPr="0092121D">
              <w:rPr>
                <w:rFonts w:eastAsia="Times New Roman" w:cs="Times New Roman"/>
                <w:kern w:val="0"/>
                <w:lang w:val="en-US" w:eastAsia="pl-PL" w:bidi="ar-SA"/>
              </w:rPr>
              <w:t>School of insulinresistance therapy, SOIT, Warszawa</w:t>
            </w:r>
          </w:p>
        </w:tc>
      </w:tr>
      <w:tr w:rsidR="0092121D" w:rsidRPr="0092121D" w:rsidTr="0092121D">
        <w:tc>
          <w:tcPr>
            <w:tcW w:w="1985" w:type="dxa"/>
            <w:vAlign w:val="center"/>
          </w:tcPr>
          <w:p w:rsidR="0092121D" w:rsidRPr="0092121D" w:rsidRDefault="0092121D" w:rsidP="0092121D">
            <w:pPr>
              <w:rPr>
                <w:rFonts w:cs="Times New Roman"/>
                <w:lang w:val="en-US"/>
              </w:rPr>
            </w:pPr>
            <w:r w:rsidRPr="0092121D">
              <w:rPr>
                <w:rFonts w:cs="Times New Roman"/>
              </w:rPr>
              <w:t>11.12.2019</w:t>
            </w:r>
          </w:p>
        </w:tc>
        <w:tc>
          <w:tcPr>
            <w:tcW w:w="7087" w:type="dxa"/>
            <w:vAlign w:val="center"/>
          </w:tcPr>
          <w:p w:rsidR="0092121D" w:rsidRPr="0092121D" w:rsidRDefault="0092121D" w:rsidP="0092121D">
            <w:pPr>
              <w:widowControl/>
              <w:suppressAutoHyphens w:val="0"/>
              <w:jc w:val="both"/>
              <w:rPr>
                <w:rFonts w:eastAsia="Times New Roman" w:cs="Times New Roman"/>
                <w:kern w:val="0"/>
                <w:lang w:eastAsia="pl-PL" w:bidi="ar-SA"/>
              </w:rPr>
            </w:pPr>
            <w:r w:rsidRPr="0092121D">
              <w:rPr>
                <w:rFonts w:eastAsia="Times New Roman" w:cs="Times New Roman"/>
                <w:kern w:val="0"/>
                <w:lang w:eastAsia="pl-PL" w:bidi="ar-SA"/>
              </w:rPr>
              <w:t>„Ocena Programowa PKA” – Fundacja Instytut Rozwoju Szkolnictwa Wyższego, UP Lublin</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color w:val="222222"/>
              </w:rPr>
              <w:t>21-22.02.2020</w:t>
            </w:r>
          </w:p>
        </w:tc>
        <w:tc>
          <w:tcPr>
            <w:tcW w:w="7087" w:type="dxa"/>
            <w:vAlign w:val="center"/>
          </w:tcPr>
          <w:p w:rsidR="0092121D" w:rsidRPr="0092121D" w:rsidRDefault="0092121D" w:rsidP="0092121D">
            <w:pPr>
              <w:jc w:val="both"/>
              <w:rPr>
                <w:rFonts w:eastAsia="Times New Roman" w:cs="Times New Roman"/>
                <w:color w:val="222222"/>
                <w:kern w:val="0"/>
                <w:lang w:eastAsia="pl-PL" w:bidi="ar-SA"/>
              </w:rPr>
            </w:pPr>
            <w:r w:rsidRPr="0092121D">
              <w:rPr>
                <w:rFonts w:cs="Times New Roman"/>
                <w:color w:val="222222"/>
              </w:rPr>
              <w:t>Szkolenie: Żywienie pozajelitowe i dojelitowe w warunkach szpitalnych i domowych;</w:t>
            </w:r>
            <w:r w:rsidRPr="0092121D">
              <w:rPr>
                <w:color w:val="222222"/>
              </w:rPr>
              <w:t xml:space="preserve"> Bydgoszcz</w:t>
            </w:r>
          </w:p>
        </w:tc>
      </w:tr>
      <w:tr w:rsidR="0092121D" w:rsidRPr="0092121D" w:rsidTr="0092121D">
        <w:tc>
          <w:tcPr>
            <w:tcW w:w="1985" w:type="dxa"/>
          </w:tcPr>
          <w:p w:rsidR="0092121D" w:rsidRPr="0092121D" w:rsidRDefault="0092121D" w:rsidP="0092121D">
            <w:pPr>
              <w:rPr>
                <w:rFonts w:cs="Times New Roman"/>
                <w:color w:val="222222"/>
              </w:rPr>
            </w:pPr>
            <w:r w:rsidRPr="0092121D">
              <w:rPr>
                <w:rFonts w:cs="Times New Roman"/>
                <w:color w:val="222222"/>
              </w:rPr>
              <w:t>23.02.2020</w:t>
            </w:r>
          </w:p>
        </w:tc>
        <w:tc>
          <w:tcPr>
            <w:tcW w:w="7087" w:type="dxa"/>
          </w:tcPr>
          <w:p w:rsidR="0092121D" w:rsidRPr="0092121D" w:rsidRDefault="0092121D" w:rsidP="0092121D">
            <w:pPr>
              <w:jc w:val="both"/>
              <w:rPr>
                <w:rFonts w:cs="Times New Roman"/>
                <w:color w:val="222222"/>
              </w:rPr>
            </w:pPr>
            <w:r w:rsidRPr="0092121D">
              <w:rPr>
                <w:rFonts w:cs="Times New Roman"/>
                <w:color w:val="222222"/>
              </w:rPr>
              <w:t>Bilansowanie diet przeciwzapalnych w terapii chorób metabolicznych i autoimmunizacyjnych</w:t>
            </w:r>
          </w:p>
        </w:tc>
      </w:tr>
      <w:tr w:rsidR="0092121D" w:rsidRPr="0092121D" w:rsidTr="0092121D">
        <w:tc>
          <w:tcPr>
            <w:tcW w:w="1985" w:type="dxa"/>
            <w:vAlign w:val="center"/>
          </w:tcPr>
          <w:p w:rsidR="0092121D" w:rsidRPr="0092121D" w:rsidRDefault="0092121D" w:rsidP="0092121D">
            <w:pPr>
              <w:rPr>
                <w:rFonts w:cs="Times New Roman"/>
                <w:lang w:val="en-US"/>
              </w:rPr>
            </w:pPr>
            <w:r w:rsidRPr="0092121D">
              <w:rPr>
                <w:rFonts w:cs="Times New Roman"/>
                <w:color w:val="000000"/>
              </w:rPr>
              <w:t>03-05.03.2020</w:t>
            </w:r>
          </w:p>
        </w:tc>
        <w:tc>
          <w:tcPr>
            <w:tcW w:w="7087" w:type="dxa"/>
            <w:vAlign w:val="center"/>
          </w:tcPr>
          <w:p w:rsidR="0092121D" w:rsidRPr="0092121D" w:rsidRDefault="0092121D" w:rsidP="0092121D">
            <w:pPr>
              <w:widowControl/>
              <w:shd w:val="clear" w:color="auto" w:fill="FFFFFF"/>
              <w:suppressAutoHyphens w:val="0"/>
              <w:spacing w:before="24" w:line="293" w:lineRule="atLeast"/>
              <w:jc w:val="both"/>
              <w:rPr>
                <w:rFonts w:eastAsia="Times New Roman" w:cs="Times New Roman"/>
                <w:color w:val="000000"/>
                <w:kern w:val="0"/>
                <w:lang w:eastAsia="pl-PL" w:bidi="ar-SA"/>
              </w:rPr>
            </w:pPr>
            <w:r w:rsidRPr="0092121D">
              <w:rPr>
                <w:rFonts w:eastAsia="Times New Roman" w:cs="Times New Roman"/>
                <w:color w:val="000000"/>
                <w:kern w:val="0"/>
                <w:lang w:eastAsia="pl-PL" w:bidi="ar-SA"/>
              </w:rPr>
              <w:t>Wykorzystania multimediów w efektywnym prowadzeniu zajęć dydaktycznych.</w:t>
            </w:r>
          </w:p>
        </w:tc>
      </w:tr>
      <w:tr w:rsidR="0092121D" w:rsidRPr="0092121D" w:rsidTr="0092121D">
        <w:tc>
          <w:tcPr>
            <w:tcW w:w="1985" w:type="dxa"/>
            <w:vAlign w:val="center"/>
          </w:tcPr>
          <w:p w:rsidR="0092121D" w:rsidRPr="0092121D" w:rsidRDefault="0092121D" w:rsidP="0092121D">
            <w:pPr>
              <w:rPr>
                <w:rFonts w:eastAsia="Times New Roman" w:cs="Times New Roman"/>
                <w:color w:val="000000"/>
                <w:lang w:eastAsia="pl-PL"/>
              </w:rPr>
            </w:pPr>
            <w:r w:rsidRPr="0092121D">
              <w:rPr>
                <w:rFonts w:eastAsia="Times New Roman" w:cs="Times New Roman"/>
                <w:color w:val="000000"/>
                <w:lang w:eastAsia="pl-PL"/>
              </w:rPr>
              <w:t>10-12.03.2020</w:t>
            </w:r>
          </w:p>
        </w:tc>
        <w:tc>
          <w:tcPr>
            <w:tcW w:w="7087" w:type="dxa"/>
            <w:vAlign w:val="center"/>
          </w:tcPr>
          <w:p w:rsidR="0092121D" w:rsidRPr="0092121D" w:rsidRDefault="0092121D" w:rsidP="0092121D">
            <w:pPr>
              <w:jc w:val="both"/>
              <w:rPr>
                <w:rFonts w:eastAsia="Times New Roman" w:cs="Times New Roman"/>
                <w:color w:val="000000"/>
                <w:kern w:val="0"/>
                <w:lang w:eastAsia="pl-PL" w:bidi="ar-SA"/>
              </w:rPr>
            </w:pPr>
            <w:r w:rsidRPr="0092121D">
              <w:rPr>
                <w:color w:val="000000"/>
              </w:rPr>
              <w:t>Auditor przemysłu spożywczego (FSSC 22000, BRC Food v8, IFS Food v6.1),</w:t>
            </w:r>
            <w:r w:rsidRPr="0092121D">
              <w:rPr>
                <w:rFonts w:eastAsia="Times New Roman" w:cs="Times New Roman"/>
                <w:color w:val="000000"/>
                <w:lang w:eastAsia="pl-PL"/>
              </w:rPr>
              <w:t xml:space="preserve"> Warszawa</w:t>
            </w:r>
          </w:p>
        </w:tc>
      </w:tr>
      <w:tr w:rsidR="0092121D" w:rsidRPr="0092121D" w:rsidTr="0092121D">
        <w:tc>
          <w:tcPr>
            <w:tcW w:w="1985" w:type="dxa"/>
            <w:vAlign w:val="center"/>
          </w:tcPr>
          <w:p w:rsidR="0092121D" w:rsidRPr="0092121D" w:rsidRDefault="0092121D" w:rsidP="0092121D">
            <w:pPr>
              <w:rPr>
                <w:rFonts w:eastAsia="Times New Roman" w:cs="Times New Roman"/>
                <w:color w:val="000000"/>
                <w:lang w:eastAsia="pl-PL"/>
              </w:rPr>
            </w:pPr>
            <w:r w:rsidRPr="0092121D">
              <w:rPr>
                <w:rFonts w:eastAsia="Times New Roman" w:cs="Times New Roman"/>
                <w:color w:val="000000"/>
                <w:lang w:eastAsia="pl-PL"/>
              </w:rPr>
              <w:t>03.04.2020</w:t>
            </w:r>
          </w:p>
        </w:tc>
        <w:tc>
          <w:tcPr>
            <w:tcW w:w="7087" w:type="dxa"/>
            <w:vAlign w:val="center"/>
          </w:tcPr>
          <w:p w:rsidR="0092121D" w:rsidRPr="0092121D" w:rsidRDefault="0092121D" w:rsidP="0092121D">
            <w:pPr>
              <w:widowControl/>
              <w:suppressAutoHyphens w:val="0"/>
              <w:jc w:val="both"/>
              <w:rPr>
                <w:rFonts w:eastAsia="Times New Roman" w:cs="Times New Roman"/>
                <w:b/>
                <w:bCs/>
                <w:color w:val="000000"/>
                <w:kern w:val="0"/>
                <w:lang w:eastAsia="pl-PL" w:bidi="ar-SA"/>
              </w:rPr>
            </w:pPr>
            <w:r w:rsidRPr="0092121D">
              <w:rPr>
                <w:rFonts w:eastAsia="Times New Roman" w:cs="Times New Roman"/>
                <w:b/>
                <w:bCs/>
                <w:color w:val="424242"/>
                <w:kern w:val="0"/>
                <w:shd w:val="clear" w:color="auto" w:fill="FFFFFF"/>
                <w:lang w:eastAsia="pl-PL" w:bidi="ar-SA"/>
              </w:rPr>
              <w:t>Zdalne nauczanie z Microsoft Teams od podstaw</w:t>
            </w:r>
          </w:p>
        </w:tc>
      </w:tr>
      <w:tr w:rsidR="0092121D" w:rsidRPr="0092121D" w:rsidTr="0092121D">
        <w:tc>
          <w:tcPr>
            <w:tcW w:w="1985" w:type="dxa"/>
            <w:vAlign w:val="center"/>
          </w:tcPr>
          <w:p w:rsidR="0092121D" w:rsidRPr="0092121D" w:rsidRDefault="0092121D" w:rsidP="0092121D">
            <w:pPr>
              <w:rPr>
                <w:rFonts w:eastAsia="Times New Roman" w:cs="Times New Roman"/>
                <w:color w:val="000000"/>
                <w:lang w:eastAsia="pl-PL"/>
              </w:rPr>
            </w:pPr>
            <w:r w:rsidRPr="0092121D">
              <w:rPr>
                <w:rFonts w:eastAsia="Times New Roman" w:cs="Times New Roman"/>
                <w:color w:val="000000"/>
                <w:lang w:eastAsia="pl-PL"/>
              </w:rPr>
              <w:t>04/05.2020</w:t>
            </w:r>
          </w:p>
        </w:tc>
        <w:tc>
          <w:tcPr>
            <w:tcW w:w="7087" w:type="dxa"/>
            <w:vAlign w:val="center"/>
          </w:tcPr>
          <w:p w:rsidR="0092121D" w:rsidRPr="0092121D" w:rsidRDefault="0092121D" w:rsidP="0092121D">
            <w:pPr>
              <w:widowControl/>
              <w:suppressAutoHyphens w:val="0"/>
              <w:jc w:val="both"/>
              <w:rPr>
                <w:rFonts w:eastAsia="Times New Roman" w:cs="Times New Roman"/>
                <w:color w:val="000000"/>
                <w:kern w:val="0"/>
                <w:lang w:eastAsia="pl-PL" w:bidi="ar-SA"/>
              </w:rPr>
            </w:pPr>
            <w:r w:rsidRPr="0092121D">
              <w:rPr>
                <w:rFonts w:eastAsia="Times New Roman" w:cs="Times New Roman"/>
                <w:color w:val="000000"/>
                <w:kern w:val="0"/>
                <w:lang w:eastAsia="pl-PL" w:bidi="ar-SA"/>
              </w:rPr>
              <w:t>Wykorzystanie modułu edukacyjnego platformaedukacyjna.up.lublin.pl</w:t>
            </w:r>
            <w:r w:rsidRPr="0092121D">
              <w:rPr>
                <w:rFonts w:eastAsia="Times New Roman" w:cs="Times New Roman"/>
                <w:b/>
                <w:bCs/>
                <w:color w:val="222222"/>
                <w:kern w:val="0"/>
                <w:shd w:val="clear" w:color="auto" w:fill="FFFFFF"/>
                <w:lang w:eastAsia="pl-PL" w:bidi="ar-SA"/>
              </w:rPr>
              <w:t xml:space="preserve"> </w:t>
            </w:r>
            <w:r w:rsidRPr="0092121D">
              <w:rPr>
                <w:rFonts w:eastAsia="Times New Roman" w:cs="Times New Roman"/>
                <w:color w:val="222222"/>
                <w:kern w:val="0"/>
                <w:shd w:val="clear" w:color="auto" w:fill="FFFFFF"/>
                <w:lang w:eastAsia="pl-PL" w:bidi="ar-SA"/>
              </w:rPr>
              <w:t>Platforma edukacyjna dla nauczycieli akademickich OPE ID:SIT_OPE/aHCM_OPE/12/S</w:t>
            </w:r>
          </w:p>
        </w:tc>
      </w:tr>
      <w:tr w:rsidR="0092121D" w:rsidRPr="0092121D" w:rsidTr="0092121D">
        <w:tc>
          <w:tcPr>
            <w:tcW w:w="1985" w:type="dxa"/>
            <w:vAlign w:val="center"/>
          </w:tcPr>
          <w:p w:rsidR="0092121D" w:rsidRPr="0092121D" w:rsidRDefault="0092121D" w:rsidP="0092121D">
            <w:pPr>
              <w:rPr>
                <w:rFonts w:eastAsia="Times New Roman" w:cs="Times New Roman"/>
                <w:color w:val="000000"/>
                <w:lang w:eastAsia="pl-PL"/>
              </w:rPr>
            </w:pPr>
            <w:r w:rsidRPr="0092121D">
              <w:rPr>
                <w:rFonts w:eastAsia="Times New Roman" w:cs="Times New Roman"/>
                <w:color w:val="222222"/>
                <w:lang w:eastAsia="pl-PL"/>
              </w:rPr>
              <w:t>09.06.2020</w:t>
            </w:r>
          </w:p>
        </w:tc>
        <w:tc>
          <w:tcPr>
            <w:tcW w:w="7087" w:type="dxa"/>
            <w:vAlign w:val="center"/>
          </w:tcPr>
          <w:p w:rsidR="0092121D" w:rsidRPr="0092121D" w:rsidRDefault="0092121D" w:rsidP="0092121D">
            <w:pPr>
              <w:widowControl/>
              <w:suppressAutoHyphens w:val="0"/>
              <w:jc w:val="both"/>
              <w:rPr>
                <w:rFonts w:eastAsia="Times New Roman" w:cs="Times New Roman"/>
                <w:color w:val="000000"/>
                <w:kern w:val="0"/>
                <w:lang w:eastAsia="pl-PL" w:bidi="ar-SA"/>
              </w:rPr>
            </w:pPr>
            <w:r w:rsidRPr="0092121D">
              <w:rPr>
                <w:rFonts w:eastAsia="Times New Roman" w:cs="Times New Roman"/>
                <w:color w:val="222222"/>
                <w:kern w:val="0"/>
                <w:lang w:eastAsia="pl-PL" w:bidi="ar-SA"/>
              </w:rPr>
              <w:t>Szkolenie „Insulinooporność okiem dietetyka. Co pomaga w świetle badań?” organizator: Dietomedica</w:t>
            </w:r>
          </w:p>
        </w:tc>
      </w:tr>
      <w:tr w:rsidR="0092121D" w:rsidRPr="0092121D" w:rsidTr="0092121D">
        <w:tc>
          <w:tcPr>
            <w:tcW w:w="1985" w:type="dxa"/>
            <w:vAlign w:val="center"/>
          </w:tcPr>
          <w:p w:rsidR="0092121D" w:rsidRPr="0092121D" w:rsidRDefault="0092121D" w:rsidP="0092121D">
            <w:pPr>
              <w:rPr>
                <w:rFonts w:eastAsia="Times New Roman" w:cs="Times New Roman"/>
                <w:color w:val="222222"/>
                <w:lang w:eastAsia="pl-PL"/>
              </w:rPr>
            </w:pPr>
            <w:r w:rsidRPr="0092121D">
              <w:rPr>
                <w:rFonts w:eastAsia="Times New Roman" w:cs="Times New Roman"/>
                <w:color w:val="222222"/>
                <w:lang w:eastAsia="pl-PL"/>
              </w:rPr>
              <w:t>26.06.2020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Praktyczne szkolenie z leczenia cukrzycy cz.1</w:t>
            </w:r>
          </w:p>
        </w:tc>
      </w:tr>
      <w:tr w:rsidR="0092121D" w:rsidRPr="0092121D" w:rsidTr="0092121D">
        <w:tc>
          <w:tcPr>
            <w:tcW w:w="1985" w:type="dxa"/>
            <w:vAlign w:val="center"/>
          </w:tcPr>
          <w:p w:rsidR="0092121D" w:rsidRPr="0092121D" w:rsidRDefault="0092121D" w:rsidP="0092121D">
            <w:pPr>
              <w:rPr>
                <w:rFonts w:eastAsia="Times New Roman" w:cs="Times New Roman"/>
                <w:color w:val="222222"/>
                <w:lang w:eastAsia="pl-PL"/>
              </w:rPr>
            </w:pPr>
            <w:r w:rsidRPr="0092121D">
              <w:rPr>
                <w:rFonts w:eastAsia="Times New Roman" w:cs="Times New Roman"/>
                <w:color w:val="222222"/>
                <w:lang w:eastAsia="pl-PL"/>
              </w:rPr>
              <w:t>27.06.2020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Praktyczne szkolenie z leczenia cukrzycy cz.2</w:t>
            </w:r>
          </w:p>
        </w:tc>
      </w:tr>
      <w:tr w:rsidR="0092121D" w:rsidRPr="0092121D" w:rsidTr="0092121D">
        <w:tc>
          <w:tcPr>
            <w:tcW w:w="1985" w:type="dxa"/>
            <w:vAlign w:val="center"/>
          </w:tcPr>
          <w:p w:rsidR="0092121D" w:rsidRPr="0092121D" w:rsidRDefault="0092121D" w:rsidP="0092121D">
            <w:pPr>
              <w:rPr>
                <w:rFonts w:eastAsia="Times New Roman" w:cs="Times New Roman"/>
                <w:color w:val="222222"/>
                <w:lang w:eastAsia="pl-PL"/>
              </w:rPr>
            </w:pPr>
            <w:r w:rsidRPr="0092121D">
              <w:rPr>
                <w:rFonts w:eastAsia="Times New Roman" w:cs="Times New Roman"/>
                <w:color w:val="222222"/>
                <w:lang w:eastAsia="pl-PL"/>
              </w:rPr>
              <w:t>27.06.2020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Praktyczne szkolenie z cukrzycy typu 2, cukrzyca ciążowa</w:t>
            </w:r>
          </w:p>
        </w:tc>
      </w:tr>
      <w:tr w:rsidR="0092121D" w:rsidRPr="0092121D" w:rsidTr="0092121D">
        <w:tc>
          <w:tcPr>
            <w:tcW w:w="1985" w:type="dxa"/>
            <w:vAlign w:val="center"/>
          </w:tcPr>
          <w:p w:rsidR="0092121D" w:rsidRPr="0092121D" w:rsidRDefault="0092121D" w:rsidP="0092121D">
            <w:pPr>
              <w:rPr>
                <w:rFonts w:eastAsia="Times New Roman" w:cs="Times New Roman"/>
                <w:color w:val="222222"/>
                <w:lang w:eastAsia="pl-PL"/>
              </w:rPr>
            </w:pPr>
            <w:r w:rsidRPr="0092121D">
              <w:rPr>
                <w:rFonts w:eastAsia="Times New Roman" w:cs="Times New Roman"/>
                <w:color w:val="222222"/>
                <w:lang w:eastAsia="pl-PL"/>
              </w:rPr>
              <w:t>11.07.2020</w:t>
            </w:r>
          </w:p>
        </w:tc>
        <w:tc>
          <w:tcPr>
            <w:tcW w:w="7087" w:type="dxa"/>
            <w:vAlign w:val="center"/>
          </w:tcPr>
          <w:p w:rsidR="0092121D" w:rsidRPr="0092121D" w:rsidRDefault="0092121D" w:rsidP="0092121D">
            <w:pPr>
              <w:widowControl/>
              <w:suppressAutoHyphens w:val="0"/>
              <w:jc w:val="both"/>
              <w:rPr>
                <w:rFonts w:eastAsia="Times New Roman" w:cs="Times New Roman"/>
                <w:color w:val="222222"/>
                <w:kern w:val="0"/>
                <w:lang w:eastAsia="pl-PL" w:bidi="ar-SA"/>
              </w:rPr>
            </w:pPr>
            <w:r w:rsidRPr="0092121D">
              <w:rPr>
                <w:rFonts w:eastAsia="Times New Roman" w:cs="Times New Roman"/>
                <w:color w:val="222222"/>
                <w:kern w:val="0"/>
                <w:lang w:eastAsia="pl-PL" w:bidi="ar-SA"/>
              </w:rPr>
              <w:t>Praktyczne szkolenie z cukrzycy typu 1, osobiste pompy insulinowe</w:t>
            </w:r>
          </w:p>
        </w:tc>
      </w:tr>
      <w:tr w:rsidR="0092121D" w:rsidRPr="0092121D" w:rsidTr="0092121D">
        <w:tc>
          <w:tcPr>
            <w:tcW w:w="1985" w:type="dxa"/>
            <w:vAlign w:val="center"/>
          </w:tcPr>
          <w:p w:rsidR="0092121D" w:rsidRPr="0092121D" w:rsidRDefault="0092121D" w:rsidP="0092121D">
            <w:pPr>
              <w:rPr>
                <w:rFonts w:cs="Times New Roman"/>
                <w:lang w:val="en-US"/>
              </w:rPr>
            </w:pPr>
            <w:r w:rsidRPr="0092121D">
              <w:rPr>
                <w:rFonts w:eastAsia="Times New Roman" w:cs="Times New Roman"/>
                <w:color w:val="000000"/>
                <w:lang w:eastAsia="pl-PL"/>
              </w:rPr>
              <w:t>08-10.07.2020</w:t>
            </w:r>
          </w:p>
        </w:tc>
        <w:tc>
          <w:tcPr>
            <w:tcW w:w="7087" w:type="dxa"/>
            <w:vAlign w:val="center"/>
          </w:tcPr>
          <w:p w:rsidR="0092121D" w:rsidRPr="0092121D" w:rsidRDefault="0092121D" w:rsidP="0092121D">
            <w:pPr>
              <w:widowControl/>
              <w:suppressAutoHyphens w:val="0"/>
              <w:jc w:val="both"/>
              <w:rPr>
                <w:rFonts w:eastAsia="Times New Roman" w:cs="Times New Roman"/>
                <w:kern w:val="0"/>
                <w:lang w:eastAsia="pl-PL" w:bidi="ar-SA"/>
              </w:rPr>
            </w:pPr>
            <w:r w:rsidRPr="0092121D">
              <w:rPr>
                <w:rFonts w:eastAsia="Times New Roman" w:cs="Times New Roman"/>
                <w:color w:val="000000"/>
                <w:kern w:val="0"/>
                <w:lang w:eastAsia="pl-PL" w:bidi="ar-SA"/>
              </w:rPr>
              <w:t>Pełnomocnik ds. systemów bezpieczeństwa żywności GMP/GHP oraz HACCP wg ISO 22000:2018</w:t>
            </w:r>
          </w:p>
        </w:tc>
      </w:tr>
      <w:tr w:rsidR="0092121D" w:rsidRPr="0092121D" w:rsidTr="0092121D">
        <w:tc>
          <w:tcPr>
            <w:tcW w:w="1985" w:type="dxa"/>
            <w:vAlign w:val="center"/>
          </w:tcPr>
          <w:p w:rsidR="0092121D" w:rsidRPr="0092121D" w:rsidRDefault="0092121D" w:rsidP="0092121D">
            <w:pPr>
              <w:rPr>
                <w:rFonts w:cs="Times New Roman"/>
                <w:lang w:val="en-US"/>
              </w:rPr>
            </w:pPr>
            <w:r w:rsidRPr="0092121D">
              <w:rPr>
                <w:rFonts w:cs="Times New Roman"/>
              </w:rPr>
              <w:t>2020</w:t>
            </w:r>
          </w:p>
        </w:tc>
        <w:tc>
          <w:tcPr>
            <w:tcW w:w="7087" w:type="dxa"/>
            <w:vAlign w:val="center"/>
          </w:tcPr>
          <w:p w:rsidR="0092121D" w:rsidRPr="0092121D" w:rsidRDefault="0092121D" w:rsidP="0092121D">
            <w:pPr>
              <w:widowControl/>
              <w:shd w:val="clear" w:color="auto" w:fill="FFFFFF"/>
              <w:suppressAutoHyphens w:val="0"/>
              <w:spacing w:before="24" w:after="24"/>
              <w:contextualSpacing/>
              <w:jc w:val="both"/>
              <w:rPr>
                <w:rFonts w:eastAsia="Times New Roman" w:cs="Times New Roman"/>
                <w:color w:val="222222"/>
                <w:lang w:eastAsia="pl-PL"/>
              </w:rPr>
            </w:pPr>
            <w:r w:rsidRPr="0092121D">
              <w:rPr>
                <w:rFonts w:eastAsia="Times New Roman" w:cs="Times New Roman"/>
                <w:color w:val="222222"/>
                <w:lang w:eastAsia="pl-PL"/>
              </w:rPr>
              <w:t>Studia podyplomowe – „Przygotowanie pedagogiczne” (ukończenie: luty 2020)</w:t>
            </w:r>
          </w:p>
        </w:tc>
      </w:tr>
      <w:tr w:rsidR="0092121D" w:rsidRPr="0092121D" w:rsidTr="0092121D">
        <w:tc>
          <w:tcPr>
            <w:tcW w:w="1985" w:type="dxa"/>
            <w:vAlign w:val="center"/>
          </w:tcPr>
          <w:p w:rsidR="0092121D" w:rsidRPr="0092121D" w:rsidRDefault="0092121D" w:rsidP="0092121D">
            <w:pPr>
              <w:rPr>
                <w:rFonts w:cs="Times New Roman"/>
                <w:lang w:val="en-US"/>
              </w:rPr>
            </w:pPr>
            <w:r w:rsidRPr="0092121D">
              <w:rPr>
                <w:rFonts w:cs="Times New Roman"/>
                <w:color w:val="222222"/>
              </w:rPr>
              <w:t>2020</w:t>
            </w:r>
          </w:p>
        </w:tc>
        <w:tc>
          <w:tcPr>
            <w:tcW w:w="7087" w:type="dxa"/>
            <w:vAlign w:val="center"/>
          </w:tcPr>
          <w:p w:rsidR="0092121D" w:rsidRPr="0092121D" w:rsidRDefault="0092121D" w:rsidP="0092121D">
            <w:pPr>
              <w:widowControl/>
              <w:suppressAutoHyphens w:val="0"/>
              <w:jc w:val="both"/>
              <w:rPr>
                <w:rFonts w:eastAsia="Times New Roman" w:cs="Times New Roman"/>
                <w:kern w:val="0"/>
                <w:lang w:eastAsia="pl-PL" w:bidi="ar-SA"/>
              </w:rPr>
            </w:pPr>
            <w:r w:rsidRPr="0092121D">
              <w:rPr>
                <w:rFonts w:eastAsia="Times New Roman" w:cs="Times New Roman"/>
                <w:color w:val="222222"/>
                <w:kern w:val="0"/>
                <w:lang w:eastAsia="pl-PL" w:bidi="ar-SA"/>
              </w:rPr>
              <w:t xml:space="preserve">Kreatywne metody w edukacji na poziomie wyższym  </w:t>
            </w:r>
          </w:p>
        </w:tc>
      </w:tr>
      <w:tr w:rsidR="0092121D" w:rsidRPr="0092121D" w:rsidTr="0092121D">
        <w:tc>
          <w:tcPr>
            <w:tcW w:w="1985" w:type="dxa"/>
            <w:vAlign w:val="center"/>
          </w:tcPr>
          <w:p w:rsidR="0092121D" w:rsidRPr="0092121D" w:rsidRDefault="0092121D" w:rsidP="0092121D">
            <w:pPr>
              <w:rPr>
                <w:rFonts w:cs="Times New Roman"/>
              </w:rPr>
            </w:pPr>
            <w:r w:rsidRPr="0092121D">
              <w:rPr>
                <w:rFonts w:eastAsia="Times New Roman" w:cs="Times New Roman"/>
                <w:color w:val="222222"/>
                <w:lang w:eastAsia="pl-PL"/>
              </w:rPr>
              <w:t>2020</w:t>
            </w:r>
          </w:p>
        </w:tc>
        <w:tc>
          <w:tcPr>
            <w:tcW w:w="7087" w:type="dxa"/>
            <w:vAlign w:val="center"/>
          </w:tcPr>
          <w:p w:rsidR="0092121D" w:rsidRPr="0092121D" w:rsidRDefault="0092121D" w:rsidP="0092121D">
            <w:pPr>
              <w:widowControl/>
              <w:suppressAutoHyphens w:val="0"/>
              <w:jc w:val="both"/>
              <w:rPr>
                <w:rFonts w:eastAsia="Times New Roman" w:cs="Times New Roman"/>
                <w:kern w:val="0"/>
                <w:lang w:eastAsia="pl-PL" w:bidi="ar-SA"/>
              </w:rPr>
            </w:pPr>
            <w:r w:rsidRPr="0092121D">
              <w:rPr>
                <w:rFonts w:eastAsia="Times New Roman" w:cs="Times New Roman"/>
                <w:color w:val="222222"/>
                <w:kern w:val="0"/>
                <w:lang w:eastAsia="pl-PL" w:bidi="ar-SA"/>
              </w:rPr>
              <w:t>Szkolenie AutoDesk: AutoCAD (poziom podstawowy i zaawansowany)</w:t>
            </w:r>
          </w:p>
        </w:tc>
      </w:tr>
      <w:tr w:rsidR="0092121D" w:rsidRPr="0092121D" w:rsidTr="0092121D">
        <w:tc>
          <w:tcPr>
            <w:tcW w:w="1985" w:type="dxa"/>
            <w:vAlign w:val="center"/>
          </w:tcPr>
          <w:p w:rsidR="0092121D" w:rsidRPr="0092121D" w:rsidRDefault="0092121D" w:rsidP="0092121D">
            <w:pPr>
              <w:rPr>
                <w:rFonts w:cs="Times New Roman"/>
              </w:rPr>
            </w:pPr>
          </w:p>
        </w:tc>
        <w:tc>
          <w:tcPr>
            <w:tcW w:w="7087" w:type="dxa"/>
            <w:vAlign w:val="center"/>
          </w:tcPr>
          <w:p w:rsidR="0092121D" w:rsidRPr="0092121D" w:rsidRDefault="0092121D" w:rsidP="0092121D">
            <w:pPr>
              <w:widowControl/>
              <w:suppressAutoHyphens w:val="0"/>
              <w:jc w:val="both"/>
              <w:rPr>
                <w:rFonts w:eastAsia="Times New Roman" w:cs="Times New Roman"/>
                <w:kern w:val="0"/>
                <w:lang w:val="en-US" w:eastAsia="pl-PL" w:bidi="ar-SA"/>
              </w:rPr>
            </w:pPr>
            <w:r w:rsidRPr="0092121D">
              <w:rPr>
                <w:rFonts w:eastAsia="Times New Roman" w:cs="Times New Roman"/>
                <w:color w:val="222222"/>
                <w:kern w:val="0"/>
                <w:lang w:eastAsia="pl-PL" w:bidi="ar-SA"/>
              </w:rPr>
              <w:t>Szkolenie z platformy Eduportal</w:t>
            </w:r>
          </w:p>
        </w:tc>
      </w:tr>
      <w:tr w:rsidR="0092121D" w:rsidRPr="0092121D" w:rsidTr="0092121D">
        <w:tc>
          <w:tcPr>
            <w:tcW w:w="1985" w:type="dxa"/>
            <w:vAlign w:val="center"/>
          </w:tcPr>
          <w:p w:rsidR="0092121D" w:rsidRPr="0092121D" w:rsidRDefault="0092121D" w:rsidP="0092121D">
            <w:pPr>
              <w:rPr>
                <w:rFonts w:cs="Times New Roman"/>
                <w:lang w:val="en-US"/>
              </w:rPr>
            </w:pPr>
            <w:r w:rsidRPr="0092121D">
              <w:rPr>
                <w:rFonts w:cs="Times New Roman"/>
                <w:color w:val="000000"/>
              </w:rPr>
              <w:t>2020</w:t>
            </w:r>
          </w:p>
        </w:tc>
        <w:tc>
          <w:tcPr>
            <w:tcW w:w="7087" w:type="dxa"/>
            <w:vAlign w:val="center"/>
          </w:tcPr>
          <w:p w:rsidR="0092121D" w:rsidRPr="0092121D" w:rsidRDefault="0092121D" w:rsidP="0092121D">
            <w:pPr>
              <w:widowControl/>
              <w:shd w:val="clear" w:color="auto" w:fill="FFFFFF"/>
              <w:suppressAutoHyphens w:val="0"/>
              <w:contextualSpacing/>
              <w:jc w:val="both"/>
              <w:rPr>
                <w:rFonts w:eastAsia="Times New Roman" w:cs="Times New Roman"/>
                <w:color w:val="222222"/>
                <w:lang w:eastAsia="pl-PL"/>
              </w:rPr>
            </w:pPr>
            <w:r w:rsidRPr="0092121D">
              <w:rPr>
                <w:rFonts w:eastAsia="Times New Roman" w:cs="Times New Roman"/>
                <w:color w:val="222222"/>
                <w:lang w:eastAsia="pl-PL"/>
              </w:rPr>
              <w:t>Studia Podyplomowe  -„Nowoczesna Organizacja i Zarządzanie w Gastronomii" w Szkole Głównej Gospodarstwa Wiejskiego w Warszawie (ukończone w 2020)</w:t>
            </w:r>
            <w:r w:rsidRPr="0092121D">
              <w:rPr>
                <w:rFonts w:cs="Mangal"/>
                <w:szCs w:val="21"/>
              </w:rPr>
              <w:t xml:space="preserve"> </w:t>
            </w:r>
          </w:p>
        </w:tc>
      </w:tr>
      <w:tr w:rsidR="0092121D" w:rsidRPr="0092121D" w:rsidTr="0092121D">
        <w:trPr>
          <w:trHeight w:val="367"/>
        </w:trPr>
        <w:tc>
          <w:tcPr>
            <w:tcW w:w="1985" w:type="dxa"/>
            <w:vAlign w:val="center"/>
          </w:tcPr>
          <w:p w:rsidR="0092121D" w:rsidRPr="0092121D" w:rsidRDefault="0092121D" w:rsidP="0092121D">
            <w:pPr>
              <w:rPr>
                <w:rFonts w:cs="Times New Roman"/>
              </w:rPr>
            </w:pPr>
          </w:p>
        </w:tc>
        <w:tc>
          <w:tcPr>
            <w:tcW w:w="7087" w:type="dxa"/>
            <w:vAlign w:val="center"/>
          </w:tcPr>
          <w:p w:rsidR="0092121D" w:rsidRPr="0092121D" w:rsidRDefault="0092121D" w:rsidP="0092121D">
            <w:pPr>
              <w:widowControl/>
              <w:suppressAutoHyphens w:val="0"/>
              <w:jc w:val="both"/>
              <w:rPr>
                <w:rFonts w:eastAsia="Times New Roman" w:cs="Times New Roman"/>
                <w:b/>
                <w:bCs/>
                <w:kern w:val="0"/>
                <w:lang w:eastAsia="pl-PL" w:bidi="ar-SA"/>
              </w:rPr>
            </w:pPr>
            <w:r w:rsidRPr="0092121D">
              <w:rPr>
                <w:rFonts w:eastAsia="Times New Roman" w:cs="Times New Roman"/>
                <w:b/>
                <w:bCs/>
                <w:kern w:val="0"/>
                <w:sz w:val="28"/>
                <w:szCs w:val="28"/>
                <w:lang w:eastAsia="pl-PL" w:bidi="ar-SA"/>
              </w:rPr>
              <w:t>Warsztaty</w:t>
            </w:r>
          </w:p>
        </w:tc>
      </w:tr>
      <w:tr w:rsidR="0092121D" w:rsidRPr="0092121D" w:rsidTr="0092121D">
        <w:trPr>
          <w:trHeight w:val="367"/>
        </w:trPr>
        <w:tc>
          <w:tcPr>
            <w:tcW w:w="1985" w:type="dxa"/>
            <w:vAlign w:val="center"/>
          </w:tcPr>
          <w:p w:rsidR="0092121D" w:rsidRPr="0092121D" w:rsidRDefault="0092121D" w:rsidP="0092121D">
            <w:pPr>
              <w:rPr>
                <w:rFonts w:cs="Times New Roman"/>
              </w:rPr>
            </w:pPr>
            <w:r w:rsidRPr="0092121D">
              <w:rPr>
                <w:rFonts w:eastAsia="Times New Roman" w:cs="Times New Roman"/>
                <w:color w:val="222222"/>
                <w:lang w:eastAsia="pl-PL"/>
              </w:rPr>
              <w:t>10.03.2020</w:t>
            </w:r>
          </w:p>
        </w:tc>
        <w:tc>
          <w:tcPr>
            <w:tcW w:w="7087" w:type="dxa"/>
            <w:vAlign w:val="center"/>
          </w:tcPr>
          <w:p w:rsidR="0092121D" w:rsidRPr="0092121D" w:rsidRDefault="0092121D" w:rsidP="0092121D">
            <w:pPr>
              <w:widowControl/>
              <w:suppressAutoHyphens w:val="0"/>
              <w:jc w:val="both"/>
              <w:rPr>
                <w:rFonts w:eastAsia="Times New Roman" w:cs="Times New Roman"/>
                <w:b/>
                <w:bCs/>
                <w:kern w:val="0"/>
                <w:lang w:eastAsia="pl-PL" w:bidi="ar-SA"/>
              </w:rPr>
            </w:pPr>
            <w:r w:rsidRPr="0092121D">
              <w:rPr>
                <w:rFonts w:eastAsia="Times New Roman" w:cs="Times New Roman"/>
                <w:color w:val="222222"/>
                <w:kern w:val="0"/>
                <w:lang w:eastAsia="pl-PL" w:bidi="ar-SA"/>
              </w:rPr>
              <w:t>Webinarium "Dieta w zespole jelita nadwrażliwego. Co pomaga w świetle badań?" organizator: Dietomedica</w:t>
            </w:r>
          </w:p>
        </w:tc>
      </w:tr>
      <w:tr w:rsidR="0092121D" w:rsidRPr="0092121D" w:rsidTr="0092121D">
        <w:trPr>
          <w:trHeight w:val="367"/>
        </w:trPr>
        <w:tc>
          <w:tcPr>
            <w:tcW w:w="1985" w:type="dxa"/>
            <w:vAlign w:val="center"/>
          </w:tcPr>
          <w:p w:rsidR="0092121D" w:rsidRPr="0092121D" w:rsidRDefault="0092121D" w:rsidP="0092121D">
            <w:pPr>
              <w:rPr>
                <w:rFonts w:eastAsia="Times New Roman" w:cs="Times New Roman"/>
                <w:color w:val="222222"/>
                <w:lang w:eastAsia="pl-PL"/>
              </w:rPr>
            </w:pPr>
            <w:r w:rsidRPr="0092121D">
              <w:rPr>
                <w:rFonts w:cs="Times New Roman"/>
              </w:rPr>
              <w:t>31. 05. 2019:</w:t>
            </w:r>
          </w:p>
        </w:tc>
        <w:tc>
          <w:tcPr>
            <w:tcW w:w="7087" w:type="dxa"/>
            <w:vAlign w:val="center"/>
          </w:tcPr>
          <w:p w:rsidR="0092121D" w:rsidRPr="0092121D" w:rsidRDefault="0092121D" w:rsidP="0092121D">
            <w:pPr>
              <w:jc w:val="both"/>
              <w:rPr>
                <w:rFonts w:eastAsia="Times New Roman" w:cs="Times New Roman"/>
                <w:kern w:val="0"/>
                <w:lang w:eastAsia="pl-PL" w:bidi="ar-SA"/>
              </w:rPr>
            </w:pPr>
            <w:r w:rsidRPr="0092121D">
              <w:rPr>
                <w:rFonts w:cs="Times New Roman"/>
              </w:rPr>
              <w:t xml:space="preserve">Udział w warsztatach: </w:t>
            </w:r>
          </w:p>
          <w:p w:rsidR="0092121D" w:rsidRPr="0092121D" w:rsidRDefault="0092121D" w:rsidP="0092121D">
            <w:pPr>
              <w:jc w:val="both"/>
              <w:rPr>
                <w:rFonts w:cs="Times New Roman"/>
              </w:rPr>
            </w:pPr>
            <w:r w:rsidRPr="0092121D">
              <w:rPr>
                <w:rFonts w:cs="Times New Roman"/>
              </w:rPr>
              <w:t>„Tajniki motywowania pacjenta do podejmowania zachowań prozdrowotnych”;</w:t>
            </w:r>
          </w:p>
          <w:p w:rsidR="0092121D" w:rsidRPr="0092121D" w:rsidRDefault="0092121D" w:rsidP="0092121D">
            <w:pPr>
              <w:jc w:val="both"/>
              <w:rPr>
                <w:rFonts w:cs="Times New Roman"/>
              </w:rPr>
            </w:pPr>
            <w:r w:rsidRPr="0092121D">
              <w:rPr>
                <w:rFonts w:cs="Times New Roman"/>
              </w:rPr>
              <w:t>„Dieta w dysfagii szyta na miarę, czyli rzecz o konsystencji”;</w:t>
            </w:r>
          </w:p>
          <w:p w:rsidR="0092121D" w:rsidRPr="0092121D" w:rsidRDefault="0092121D" w:rsidP="0092121D">
            <w:pPr>
              <w:jc w:val="both"/>
              <w:rPr>
                <w:rFonts w:cs="Times New Roman"/>
              </w:rPr>
            </w:pPr>
            <w:r w:rsidRPr="0092121D">
              <w:rPr>
                <w:rFonts w:cs="Times New Roman"/>
              </w:rPr>
              <w:t>„Dietetyk do zadań specjalnych, czyli jak dobrać żywność medyczną u pacjentów z wielochorobowością".</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rPr>
              <w:t>19.11.2019</w:t>
            </w:r>
          </w:p>
        </w:tc>
        <w:tc>
          <w:tcPr>
            <w:tcW w:w="7087" w:type="dxa"/>
            <w:vAlign w:val="center"/>
          </w:tcPr>
          <w:p w:rsidR="0092121D" w:rsidRPr="0092121D" w:rsidRDefault="0092121D" w:rsidP="0092121D">
            <w:pPr>
              <w:jc w:val="both"/>
              <w:rPr>
                <w:rFonts w:cs="Times New Roman"/>
              </w:rPr>
            </w:pPr>
            <w:r w:rsidRPr="0092121D">
              <w:rPr>
                <w:rFonts w:cs="Times New Roman"/>
              </w:rPr>
              <w:t xml:space="preserve">„Zarządzanie danymi badawczymi”  -Platforma Otwartej Nauki i Biblioteka Główna UP, Lublin </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rPr>
              <w:t>2019</w:t>
            </w:r>
          </w:p>
        </w:tc>
        <w:tc>
          <w:tcPr>
            <w:tcW w:w="7087" w:type="dxa"/>
            <w:vAlign w:val="center"/>
          </w:tcPr>
          <w:p w:rsidR="0092121D" w:rsidRPr="0092121D" w:rsidRDefault="0092121D" w:rsidP="0092121D">
            <w:pPr>
              <w:jc w:val="both"/>
              <w:rPr>
                <w:rFonts w:cs="Times New Roman"/>
              </w:rPr>
            </w:pPr>
            <w:r w:rsidRPr="0092121D">
              <w:rPr>
                <w:rFonts w:eastAsia="Times New Roman" w:cs="Times New Roman"/>
                <w:color w:val="222222"/>
                <w:lang w:eastAsia="pl-PL"/>
              </w:rPr>
              <w:t>Warsztaty kulinarne organizowane w ramach Pizza Forum przez Hendi Polska sp. Z o.o. w zakresie technik wyrobu pizzy</w:t>
            </w: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cs="Times New Roman"/>
                <w:color w:val="222222"/>
              </w:rPr>
              <w:t>24 -25.06.2020</w:t>
            </w:r>
          </w:p>
          <w:p w:rsidR="0092121D" w:rsidRPr="0092121D" w:rsidRDefault="0092121D" w:rsidP="0092121D">
            <w:pPr>
              <w:rPr>
                <w:rFonts w:cs="Times New Roman"/>
                <w:color w:val="222222"/>
              </w:rPr>
            </w:pPr>
            <w:r w:rsidRPr="0092121D">
              <w:rPr>
                <w:rFonts w:cs="Times New Roman"/>
                <w:color w:val="222222"/>
              </w:rPr>
              <w:t>20-21.07.2020</w:t>
            </w:r>
          </w:p>
        </w:tc>
        <w:tc>
          <w:tcPr>
            <w:tcW w:w="7087" w:type="dxa"/>
          </w:tcPr>
          <w:p w:rsidR="0092121D" w:rsidRPr="0092121D" w:rsidRDefault="0092121D" w:rsidP="0092121D">
            <w:pPr>
              <w:widowControl/>
              <w:shd w:val="clear" w:color="auto" w:fill="FFFFFF"/>
              <w:suppressAutoHyphens w:val="0"/>
              <w:spacing w:before="24" w:line="293" w:lineRule="atLeast"/>
              <w:jc w:val="both"/>
              <w:rPr>
                <w:rFonts w:eastAsia="Times New Roman" w:cs="Times New Roman"/>
                <w:color w:val="222222"/>
                <w:kern w:val="0"/>
                <w:lang w:eastAsia="pl-PL" w:bidi="ar-SA"/>
              </w:rPr>
            </w:pPr>
            <w:r w:rsidRPr="0092121D">
              <w:rPr>
                <w:rFonts w:eastAsia="Times New Roman" w:cs="Times New Roman"/>
                <w:kern w:val="0"/>
                <w:lang w:eastAsia="pl-PL" w:bidi="ar-SA"/>
              </w:rPr>
              <w:t xml:space="preserve">Warsztaty pt. </w:t>
            </w:r>
            <w:bookmarkStart w:id="1" w:name="ext-gen14431"/>
            <w:bookmarkEnd w:id="1"/>
            <w:r w:rsidRPr="0092121D">
              <w:rPr>
                <w:rFonts w:eastAsia="Times New Roman" w:cs="Times New Roman"/>
                <w:kern w:val="0"/>
                <w:lang w:eastAsia="pl-PL" w:bidi="ar-SA"/>
              </w:rPr>
              <w:t>„Żyto, zboża pradawne i bezglutenowe. Światowe trendy dla pieczywa najwyższej jakości”, organizowane przez Stowarzyszenie Naukowo-Techniczne Inżynierów i Techników Przemysłu Spożywczego</w:t>
            </w:r>
          </w:p>
        </w:tc>
      </w:tr>
      <w:tr w:rsidR="0092121D" w:rsidRPr="0092121D" w:rsidTr="0092121D">
        <w:tc>
          <w:tcPr>
            <w:tcW w:w="1985" w:type="dxa"/>
            <w:vAlign w:val="center"/>
          </w:tcPr>
          <w:p w:rsidR="0092121D" w:rsidRPr="0092121D" w:rsidRDefault="0092121D" w:rsidP="0092121D">
            <w:pPr>
              <w:rPr>
                <w:rFonts w:cs="Times New Roman"/>
              </w:rPr>
            </w:pPr>
          </w:p>
        </w:tc>
        <w:tc>
          <w:tcPr>
            <w:tcW w:w="7087" w:type="dxa"/>
            <w:vAlign w:val="center"/>
          </w:tcPr>
          <w:p w:rsidR="0092121D" w:rsidRPr="0092121D" w:rsidRDefault="0092121D" w:rsidP="0092121D">
            <w:pPr>
              <w:widowControl/>
              <w:shd w:val="clear" w:color="auto" w:fill="FFFFFF"/>
              <w:suppressAutoHyphens w:val="0"/>
              <w:spacing w:before="24" w:after="24"/>
              <w:contextualSpacing/>
              <w:jc w:val="both"/>
              <w:rPr>
                <w:rFonts w:eastAsia="Times New Roman" w:cs="Times New Roman"/>
                <w:b/>
                <w:bCs/>
                <w:color w:val="222222"/>
                <w:lang w:eastAsia="pl-PL"/>
              </w:rPr>
            </w:pPr>
            <w:r w:rsidRPr="0092121D">
              <w:rPr>
                <w:rFonts w:eastAsia="Times New Roman" w:cs="Times New Roman"/>
                <w:b/>
                <w:bCs/>
                <w:color w:val="222222"/>
                <w:sz w:val="28"/>
                <w:szCs w:val="28"/>
                <w:lang w:eastAsia="pl-PL"/>
              </w:rPr>
              <w:t xml:space="preserve">Webinaria </w:t>
            </w:r>
          </w:p>
        </w:tc>
      </w:tr>
      <w:tr w:rsidR="0092121D" w:rsidRPr="0092121D" w:rsidTr="0092121D">
        <w:tc>
          <w:tcPr>
            <w:tcW w:w="1985" w:type="dxa"/>
            <w:vAlign w:val="center"/>
          </w:tcPr>
          <w:p w:rsidR="0092121D" w:rsidRPr="0092121D" w:rsidRDefault="0092121D" w:rsidP="0092121D">
            <w:pPr>
              <w:rPr>
                <w:rFonts w:cs="Times New Roman"/>
              </w:rPr>
            </w:pPr>
            <w:r w:rsidRPr="0092121D">
              <w:rPr>
                <w:rFonts w:eastAsia="Times New Roman" w:cs="Times New Roman"/>
                <w:color w:val="222222"/>
                <w:lang w:eastAsia="pl-PL"/>
              </w:rPr>
              <w:t>10.03.2020</w:t>
            </w:r>
          </w:p>
        </w:tc>
        <w:tc>
          <w:tcPr>
            <w:tcW w:w="7087" w:type="dxa"/>
            <w:vAlign w:val="center"/>
          </w:tcPr>
          <w:p w:rsidR="0092121D" w:rsidRPr="0092121D" w:rsidRDefault="0092121D" w:rsidP="0092121D">
            <w:pPr>
              <w:jc w:val="both"/>
              <w:rPr>
                <w:rFonts w:cs="Times New Roman"/>
                <w:color w:val="222222"/>
              </w:rPr>
            </w:pPr>
            <w:r w:rsidRPr="0092121D">
              <w:rPr>
                <w:rFonts w:eastAsia="Times New Roman" w:cs="Times New Roman"/>
                <w:color w:val="222222"/>
                <w:lang w:eastAsia="pl-PL"/>
              </w:rPr>
              <w:t>Webinarium "Dieta w zespole jelita nadwrażliwego. Co pomaga w świetle badań?" organizator: Dietomedica</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color w:val="222222"/>
              </w:rPr>
              <w:t>19.03.2020</w:t>
            </w:r>
          </w:p>
        </w:tc>
        <w:tc>
          <w:tcPr>
            <w:tcW w:w="7087" w:type="dxa"/>
            <w:vAlign w:val="center"/>
          </w:tcPr>
          <w:p w:rsidR="0092121D" w:rsidRPr="0092121D" w:rsidRDefault="0092121D" w:rsidP="0092121D">
            <w:pPr>
              <w:jc w:val="both"/>
              <w:rPr>
                <w:rFonts w:cs="Times New Roman"/>
                <w:color w:val="222222"/>
              </w:rPr>
            </w:pPr>
            <w:r w:rsidRPr="0092121D">
              <w:rPr>
                <w:rFonts w:cs="Times New Roman"/>
                <w:color w:val="222222"/>
              </w:rPr>
              <w:t xml:space="preserve">Webinarium: Jak korzystać z Office 365? Nauka zdalna w TEAMS. </w:t>
            </w:r>
          </w:p>
          <w:p w:rsidR="0092121D" w:rsidRPr="0092121D" w:rsidRDefault="0092121D" w:rsidP="0092121D">
            <w:pPr>
              <w:widowControl/>
              <w:shd w:val="clear" w:color="auto" w:fill="FFFFFF"/>
              <w:suppressAutoHyphens w:val="0"/>
              <w:spacing w:before="24" w:after="24"/>
              <w:contextualSpacing/>
              <w:jc w:val="both"/>
              <w:rPr>
                <w:rFonts w:eastAsia="Times New Roman" w:cs="Times New Roman"/>
                <w:color w:val="222222"/>
                <w:lang w:eastAsia="pl-PL"/>
              </w:rPr>
            </w:pPr>
          </w:p>
        </w:tc>
      </w:tr>
      <w:tr w:rsidR="0092121D" w:rsidRPr="0092121D" w:rsidTr="0092121D">
        <w:tc>
          <w:tcPr>
            <w:tcW w:w="1985" w:type="dxa"/>
            <w:vAlign w:val="center"/>
          </w:tcPr>
          <w:p w:rsidR="0092121D" w:rsidRPr="0092121D" w:rsidRDefault="0092121D" w:rsidP="0092121D">
            <w:pPr>
              <w:rPr>
                <w:rFonts w:cs="Times New Roman"/>
                <w:color w:val="222222"/>
              </w:rPr>
            </w:pPr>
            <w:r w:rsidRPr="0092121D">
              <w:rPr>
                <w:rFonts w:cs="Times New Roman"/>
                <w:color w:val="222222"/>
              </w:rPr>
              <w:t xml:space="preserve">26.03.2020 </w:t>
            </w:r>
          </w:p>
        </w:tc>
        <w:tc>
          <w:tcPr>
            <w:tcW w:w="7087" w:type="dxa"/>
            <w:vAlign w:val="center"/>
          </w:tcPr>
          <w:p w:rsidR="0092121D" w:rsidRPr="0092121D" w:rsidRDefault="0092121D" w:rsidP="0092121D">
            <w:pPr>
              <w:jc w:val="both"/>
              <w:rPr>
                <w:rFonts w:cs="Times New Roman"/>
                <w:color w:val="222222"/>
              </w:rPr>
            </w:pPr>
            <w:r w:rsidRPr="0092121D">
              <w:rPr>
                <w:rFonts w:cs="Times New Roman"/>
                <w:color w:val="222222"/>
              </w:rPr>
              <w:t>"Edukacja zdalna (nie tylko) w czasach zarazy. Webinar dla dyrektorów i nauczycieli." założona przez Fundacja Szkoła z Klasą</w:t>
            </w:r>
          </w:p>
        </w:tc>
      </w:tr>
      <w:tr w:rsidR="0092121D" w:rsidRPr="0092121D" w:rsidTr="0092121D">
        <w:trPr>
          <w:trHeight w:val="401"/>
        </w:trPr>
        <w:tc>
          <w:tcPr>
            <w:tcW w:w="1985" w:type="dxa"/>
            <w:vAlign w:val="center"/>
          </w:tcPr>
          <w:p w:rsidR="0092121D" w:rsidRPr="0092121D" w:rsidRDefault="0092121D" w:rsidP="0092121D">
            <w:pPr>
              <w:rPr>
                <w:rFonts w:cs="Times New Roman"/>
              </w:rPr>
            </w:pPr>
          </w:p>
        </w:tc>
        <w:tc>
          <w:tcPr>
            <w:tcW w:w="7087" w:type="dxa"/>
            <w:vAlign w:val="center"/>
          </w:tcPr>
          <w:p w:rsidR="0092121D" w:rsidRPr="0092121D" w:rsidRDefault="0092121D" w:rsidP="0092121D">
            <w:pPr>
              <w:spacing w:line="259" w:lineRule="auto"/>
              <w:jc w:val="both"/>
              <w:rPr>
                <w:rFonts w:cs="Times New Roman"/>
              </w:rPr>
            </w:pPr>
            <w:r w:rsidRPr="0092121D">
              <w:rPr>
                <w:rFonts w:cs="Times New Roman"/>
                <w:b/>
                <w:bCs/>
                <w:sz w:val="28"/>
                <w:szCs w:val="28"/>
              </w:rPr>
              <w:t>Konferencje</w:t>
            </w:r>
          </w:p>
        </w:tc>
      </w:tr>
      <w:tr w:rsidR="0092121D" w:rsidRPr="0092121D" w:rsidTr="0092121D">
        <w:tc>
          <w:tcPr>
            <w:tcW w:w="1985" w:type="dxa"/>
            <w:vAlign w:val="center"/>
          </w:tcPr>
          <w:p w:rsidR="0092121D" w:rsidRPr="0092121D" w:rsidRDefault="0092121D" w:rsidP="0092121D">
            <w:pPr>
              <w:rPr>
                <w:rFonts w:cs="Times New Roman"/>
              </w:rPr>
            </w:pPr>
            <w:r w:rsidRPr="0092121D">
              <w:rPr>
                <w:rFonts w:eastAsia="Times New Roman" w:cs="Times New Roman"/>
                <w:color w:val="000000"/>
                <w:lang w:eastAsia="pl-PL"/>
              </w:rPr>
              <w:t>26.10.2019</w:t>
            </w:r>
          </w:p>
        </w:tc>
        <w:tc>
          <w:tcPr>
            <w:tcW w:w="7087" w:type="dxa"/>
            <w:vAlign w:val="center"/>
          </w:tcPr>
          <w:p w:rsidR="0092121D" w:rsidRPr="0092121D" w:rsidRDefault="0092121D" w:rsidP="0092121D">
            <w:pPr>
              <w:jc w:val="both"/>
              <w:rPr>
                <w:rFonts w:eastAsia="Times New Roman" w:cs="Times New Roman"/>
                <w:color w:val="000000"/>
                <w:kern w:val="0"/>
                <w:lang w:eastAsia="pl-PL" w:bidi="ar-SA"/>
              </w:rPr>
            </w:pPr>
            <w:r w:rsidRPr="0092121D">
              <w:rPr>
                <w:rFonts w:eastAsia="Times New Roman" w:cs="Times New Roman"/>
                <w:color w:val="000000"/>
                <w:lang w:eastAsia="pl-PL"/>
              </w:rPr>
              <w:t>V Konferencja Naukowo-Szkoleniowa „Standardy leczenia dietetycznego w otyłości” Warszawa</w:t>
            </w:r>
          </w:p>
        </w:tc>
      </w:tr>
      <w:tr w:rsidR="0092121D" w:rsidRPr="0092121D" w:rsidTr="0092121D">
        <w:tc>
          <w:tcPr>
            <w:tcW w:w="1985" w:type="dxa"/>
            <w:vAlign w:val="center"/>
          </w:tcPr>
          <w:p w:rsidR="0092121D" w:rsidRPr="0092121D" w:rsidRDefault="0092121D" w:rsidP="0092121D">
            <w:pPr>
              <w:rPr>
                <w:rFonts w:cs="Times New Roman"/>
              </w:rPr>
            </w:pPr>
            <w:r w:rsidRPr="0092121D">
              <w:rPr>
                <w:rFonts w:cs="Times New Roman"/>
              </w:rPr>
              <w:t>04.12.2019</w:t>
            </w:r>
          </w:p>
        </w:tc>
        <w:tc>
          <w:tcPr>
            <w:tcW w:w="7087" w:type="dxa"/>
            <w:vAlign w:val="center"/>
          </w:tcPr>
          <w:p w:rsidR="0092121D" w:rsidRPr="0092121D" w:rsidRDefault="0092121D" w:rsidP="0092121D">
            <w:pPr>
              <w:jc w:val="both"/>
              <w:rPr>
                <w:rFonts w:cs="Times New Roman"/>
              </w:rPr>
            </w:pPr>
            <w:r w:rsidRPr="0092121D">
              <w:rPr>
                <w:rFonts w:cs="Times New Roman"/>
              </w:rPr>
              <w:t>Ogólnopolska Konferencja Naukowo-Szkoleniowa „Akredytacja i zapewnienie jakości kształcenia w szkolnictwie wyższym” Wyższa Szkoła Edukacji w Sporcie w Warszawie</w:t>
            </w:r>
          </w:p>
        </w:tc>
      </w:tr>
    </w:tbl>
    <w:p w:rsidR="0092121D" w:rsidRPr="0092121D" w:rsidRDefault="0092121D" w:rsidP="0092121D">
      <w:pPr>
        <w:spacing w:line="360" w:lineRule="auto"/>
        <w:ind w:firstLine="708"/>
        <w:jc w:val="both"/>
        <w:rPr>
          <w:rFonts w:cs="Times New Roman"/>
        </w:rPr>
      </w:pPr>
    </w:p>
    <w:p w:rsidR="00315008" w:rsidRPr="006F4AC2" w:rsidRDefault="00315008" w:rsidP="006F4AC2">
      <w:pPr>
        <w:pStyle w:val="Nagwek1"/>
        <w:spacing w:before="0" w:after="0"/>
        <w:ind w:left="0" w:firstLine="0"/>
        <w:jc w:val="both"/>
        <w:rPr>
          <w:rFonts w:ascii="Times New Roman" w:hAnsi="Times New Roman"/>
          <w:sz w:val="24"/>
          <w:szCs w:val="24"/>
        </w:rPr>
      </w:pPr>
      <w:bookmarkStart w:id="2" w:name="_Toc500721269"/>
      <w:r w:rsidRPr="006F4AC2">
        <w:rPr>
          <w:rFonts w:ascii="Times New Roman" w:hAnsi="Times New Roman"/>
          <w:sz w:val="24"/>
          <w:szCs w:val="24"/>
        </w:rPr>
        <w:t>W ZAKRESIE OCENY JAKOŚCI KSZTAŁCENIA</w:t>
      </w:r>
      <w:bookmarkEnd w:id="2"/>
    </w:p>
    <w:p w:rsidR="00315008" w:rsidRDefault="00315008" w:rsidP="006F4AC2">
      <w:pPr>
        <w:spacing w:line="360" w:lineRule="auto"/>
        <w:ind w:firstLine="360"/>
        <w:jc w:val="both"/>
      </w:pPr>
    </w:p>
    <w:p w:rsidR="0092121D" w:rsidRPr="005067EB" w:rsidRDefault="0092121D" w:rsidP="0092121D">
      <w:pPr>
        <w:spacing w:line="360" w:lineRule="auto"/>
        <w:ind w:firstLine="360"/>
        <w:jc w:val="both"/>
        <w:rPr>
          <w:rFonts w:cs="Times New Roman"/>
          <w:color w:val="FF0000"/>
        </w:rPr>
      </w:pPr>
      <w:r w:rsidRPr="0075190E">
        <w:rPr>
          <w:rFonts w:cs="Times New Roman"/>
        </w:rPr>
        <w:t>W roku akademickim 201</w:t>
      </w:r>
      <w:r>
        <w:rPr>
          <w:rFonts w:cs="Times New Roman"/>
        </w:rPr>
        <w:t>9</w:t>
      </w:r>
      <w:r w:rsidRPr="0075190E">
        <w:rPr>
          <w:rFonts w:cs="Times New Roman"/>
        </w:rPr>
        <w:t>/20</w:t>
      </w:r>
      <w:r>
        <w:rPr>
          <w:rFonts w:cs="Times New Roman"/>
        </w:rPr>
        <w:t>20</w:t>
      </w:r>
      <w:r w:rsidRPr="0075190E">
        <w:rPr>
          <w:rFonts w:cs="Times New Roman"/>
        </w:rPr>
        <w:t xml:space="preserve"> zgodnie z Systemem Zapewnienia Jakości Kształcenia na Wydziale Nauk o Żywności i Biotechnologii, poddano hospitacji pracowników naukowo dydaktycznych, dydaktycznych oraz doktorantów z Katedry Analizy i Oceny Jakości Żywności, Katedry Biochemii i Chemii Żywności, Katedry Biotechnologii, Mikrobiologii i Żywienia Człowieka, Katedry Chemii, Katedry Technologii Surowców Pochodzenia Roślinnego i Gastronomii, Katedry Technologii Surowców Pochodzenia Zwierzęcego. Hospitacje przeprowadzono zgodnie z planem, podczas zajęć realizowanych przez doktorantów wykonujących prace dyplomowe w jednostkach, w obu semestrach. </w:t>
      </w:r>
    </w:p>
    <w:p w:rsidR="0092121D" w:rsidRDefault="0092121D" w:rsidP="0092121D">
      <w:pPr>
        <w:spacing w:line="360" w:lineRule="auto"/>
        <w:ind w:firstLine="360"/>
        <w:jc w:val="both"/>
        <w:rPr>
          <w:rFonts w:cs="Times New Roman"/>
        </w:rPr>
      </w:pPr>
      <w:r w:rsidRPr="0075190E">
        <w:rPr>
          <w:rFonts w:cs="Times New Roman"/>
        </w:rPr>
        <w:t xml:space="preserve">Wszystkie osoby hospitowane z przeprowadzanych hospitacji uzyskały oceny pozytywne. </w:t>
      </w:r>
    </w:p>
    <w:p w:rsidR="0092121D" w:rsidRDefault="0092121D" w:rsidP="0092121D">
      <w:pPr>
        <w:spacing w:line="360" w:lineRule="auto"/>
        <w:ind w:firstLine="360"/>
        <w:jc w:val="both"/>
        <w:rPr>
          <w:rFonts w:cs="Times New Roman"/>
        </w:rPr>
      </w:pPr>
      <w:r w:rsidRPr="0075190E">
        <w:rPr>
          <w:rFonts w:cs="Times New Roman"/>
        </w:rPr>
        <w:t xml:space="preserve">Zajęcia dydaktyczne były prowadzone z dużym zaangażowaniem i właściwym przygotowaniem materiałów dydaktycznych. </w:t>
      </w:r>
      <w:r w:rsidRPr="0075190E">
        <w:rPr>
          <w:rFonts w:cs="Times New Roman"/>
          <w:bCs/>
        </w:rPr>
        <w:t>Prowadzący wykorzystywali projekcję multimedialną i inne pomoce dydaktyczne. Zajęcia rozpoczynały się i kończyły w</w:t>
      </w:r>
      <w:r>
        <w:rPr>
          <w:rFonts w:cs="Times New Roman"/>
          <w:bCs/>
        </w:rPr>
        <w:t> </w:t>
      </w:r>
      <w:r w:rsidRPr="0075190E">
        <w:rPr>
          <w:rFonts w:cs="Times New Roman"/>
          <w:bCs/>
        </w:rPr>
        <w:t>zaplanowanym terminie.</w:t>
      </w:r>
      <w:r w:rsidRPr="0075190E">
        <w:rPr>
          <w:rFonts w:cs="Times New Roman"/>
        </w:rPr>
        <w:t xml:space="preserve"> </w:t>
      </w:r>
      <w:r w:rsidRPr="00AF01D9">
        <w:rPr>
          <w:rFonts w:cs="Times New Roman"/>
        </w:rPr>
        <w:t xml:space="preserve">Tematyka zajęć zgodna była z modułem przedmiotów. </w:t>
      </w:r>
      <w:r>
        <w:rPr>
          <w:rFonts w:cs="Times New Roman"/>
        </w:rPr>
        <w:t xml:space="preserve">Na zajęciach była wysoka frekwencja studentów. </w:t>
      </w:r>
      <w:r w:rsidRPr="00C52C94">
        <w:rPr>
          <w:rFonts w:cs="Times New Roman"/>
        </w:rPr>
        <w:t>Arkusze hospitacyjne zostały udostępnione hospitowanym do wglądu, a oceny i uwagi zostały omówione z zainteresowanymi.</w:t>
      </w:r>
      <w:r>
        <w:rPr>
          <w:rFonts w:cs="Times New Roman"/>
        </w:rPr>
        <w:t xml:space="preserve"> </w:t>
      </w:r>
      <w:r w:rsidRPr="0075190E">
        <w:rPr>
          <w:rFonts w:cs="Times New Roman"/>
        </w:rPr>
        <w:t>Wyniki hospitacji wskazują na duży profesjonalizm prowadzących, odpowiednie przygotowanie merytoryczne, duże zaangażowanie w prowadzeniu zajęć.</w:t>
      </w:r>
    </w:p>
    <w:p w:rsidR="00887F57" w:rsidRPr="00493D82" w:rsidRDefault="00887F57" w:rsidP="00887F57">
      <w:pPr>
        <w:jc w:val="both"/>
        <w:rPr>
          <w:rFonts w:cs="Times New Roman"/>
        </w:rPr>
      </w:pPr>
    </w:p>
    <w:p w:rsidR="00887F57" w:rsidRPr="00493D82" w:rsidRDefault="00887F57" w:rsidP="00887F57">
      <w:pPr>
        <w:jc w:val="both"/>
        <w:rPr>
          <w:rFonts w:cs="Times New Roman"/>
        </w:rPr>
      </w:pPr>
    </w:p>
    <w:p w:rsidR="002E796F" w:rsidRDefault="002E796F" w:rsidP="00887F57">
      <w:pPr>
        <w:jc w:val="both"/>
        <w:rPr>
          <w:rFonts w:cs="Times New Roman"/>
          <w:b/>
        </w:rPr>
      </w:pPr>
      <w:r>
        <w:rPr>
          <w:rFonts w:cs="Times New Roman"/>
          <w:b/>
        </w:rPr>
        <w:t>ANALIZA ANKIET DYPLOMANTÓW</w:t>
      </w:r>
    </w:p>
    <w:p w:rsidR="00DD031B" w:rsidRDefault="00DD031B" w:rsidP="00887F57">
      <w:pPr>
        <w:pStyle w:val="Default"/>
        <w:rPr>
          <w:b/>
          <w:bCs/>
          <w:sz w:val="28"/>
          <w:szCs w:val="28"/>
        </w:rPr>
      </w:pPr>
    </w:p>
    <w:p w:rsidR="001E6664" w:rsidRDefault="001E6664" w:rsidP="001E6664">
      <w:pPr>
        <w:widowControl/>
        <w:suppressAutoHyphens w:val="0"/>
        <w:spacing w:after="200" w:line="360" w:lineRule="auto"/>
        <w:jc w:val="both"/>
        <w:rPr>
          <w:rFonts w:eastAsia="Calibri" w:cs="Times New Roman"/>
          <w:kern w:val="0"/>
          <w:lang w:eastAsia="en-US" w:bidi="ar-SA"/>
        </w:rPr>
      </w:pPr>
      <w:r w:rsidRPr="001E6664">
        <w:rPr>
          <w:rFonts w:eastAsia="Calibri" w:cs="Times New Roman"/>
          <w:kern w:val="0"/>
          <w:lang w:eastAsia="en-US" w:bidi="ar-SA"/>
        </w:rPr>
        <w:t xml:space="preserve">Ankieta absolwentów została przeprowadzona w formie elektronicznej. Formularze były składane anonimowo. Otrzymane odpowiedzi zostały poddane szczegółowej analizie ilościowej. </w:t>
      </w:r>
    </w:p>
    <w:p w:rsidR="001E6664" w:rsidRPr="001E6664" w:rsidRDefault="001E6664" w:rsidP="001E6664">
      <w:pPr>
        <w:widowControl/>
        <w:suppressAutoHyphens w:val="0"/>
        <w:spacing w:after="200" w:line="360" w:lineRule="auto"/>
        <w:jc w:val="both"/>
        <w:rPr>
          <w:rFonts w:eastAsia="Calibri" w:cs="Times New Roman"/>
          <w:kern w:val="0"/>
          <w:lang w:eastAsia="en-US" w:bidi="ar-SA"/>
        </w:rPr>
      </w:pPr>
      <w:r w:rsidRPr="001E6664">
        <w:rPr>
          <w:rFonts w:eastAsia="Calibri" w:cs="Times New Roman"/>
          <w:kern w:val="0"/>
          <w:lang w:eastAsia="en-US" w:bidi="ar-SA"/>
        </w:rPr>
        <w:t xml:space="preserve">Celem przeprowadzonego badania było poznanie opinii respondentów na temat odbytych studiów na Uniwersytecie Przyrodniczym. </w:t>
      </w:r>
      <w:r>
        <w:rPr>
          <w:rFonts w:eastAsia="Calibri" w:cs="Times New Roman"/>
          <w:kern w:val="0"/>
          <w:lang w:eastAsia="en-US" w:bidi="ar-SA"/>
        </w:rPr>
        <w:t>Ankietowani absolwenci mogli</w:t>
      </w:r>
      <w:r w:rsidRPr="001E6664">
        <w:rPr>
          <w:rFonts w:eastAsia="Calibri" w:cs="Times New Roman"/>
          <w:kern w:val="0"/>
          <w:lang w:eastAsia="en-US" w:bidi="ar-SA"/>
        </w:rPr>
        <w:t xml:space="preserve"> wypowiedzieć się na temat spełnienia jego oczekiwań odnośnie przebytych studiów, programu kształcenia postawy nauczycieli i promotora. </w:t>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eastAsia="Calibri" w:cs="Times New Roman"/>
          <w:kern w:val="0"/>
          <w:lang w:eastAsia="en-US" w:bidi="ar-SA"/>
        </w:rPr>
        <w:t xml:space="preserve">W badaniu wzięło udział </w:t>
      </w:r>
      <w:r w:rsidRPr="000A79D2">
        <w:rPr>
          <w:rFonts w:eastAsia="Calibri" w:cs="Times New Roman"/>
          <w:bCs/>
          <w:kern w:val="0"/>
          <w:lang w:eastAsia="en-US" w:bidi="ar-SA"/>
        </w:rPr>
        <w:t>191</w:t>
      </w:r>
      <w:r w:rsidRPr="001E6664">
        <w:rPr>
          <w:rFonts w:eastAsia="Calibri" w:cs="Times New Roman"/>
          <w:kern w:val="0"/>
          <w:lang w:eastAsia="en-US" w:bidi="ar-SA"/>
        </w:rPr>
        <w:t xml:space="preserve"> osób, w tym</w:t>
      </w:r>
      <w:r w:rsidR="000A79D2">
        <w:rPr>
          <w:rFonts w:eastAsia="Calibri" w:cs="Times New Roman"/>
          <w:kern w:val="0"/>
          <w:lang w:eastAsia="en-US" w:bidi="ar-SA"/>
        </w:rPr>
        <w:t xml:space="preserve"> absolwenci kierunków</w:t>
      </w:r>
      <w:r w:rsidRPr="001E6664">
        <w:rPr>
          <w:rFonts w:eastAsia="Calibri" w:cs="Times New Roman"/>
          <w:kern w:val="0"/>
          <w:lang w:eastAsia="en-US" w:bidi="ar-SA"/>
        </w:rPr>
        <w:t>:</w:t>
      </w:r>
    </w:p>
    <w:p w:rsidR="001E6664" w:rsidRPr="001E6664" w:rsidRDefault="001E6664" w:rsidP="001E6664">
      <w:pPr>
        <w:widowControl/>
        <w:numPr>
          <w:ilvl w:val="0"/>
          <w:numId w:val="14"/>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Dietetyka I stopień, studia stacjonarne</w:t>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t>63</w:t>
      </w:r>
    </w:p>
    <w:p w:rsidR="001E6664" w:rsidRPr="001E6664" w:rsidRDefault="001E6664" w:rsidP="001E6664">
      <w:pPr>
        <w:widowControl/>
        <w:numPr>
          <w:ilvl w:val="0"/>
          <w:numId w:val="14"/>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Dietetyka II stopień, studia stacjonarne</w:t>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t xml:space="preserve">            42</w:t>
      </w:r>
    </w:p>
    <w:p w:rsidR="001E6664" w:rsidRPr="001E6664" w:rsidRDefault="001E6664" w:rsidP="001E6664">
      <w:pPr>
        <w:widowControl/>
        <w:numPr>
          <w:ilvl w:val="0"/>
          <w:numId w:val="14"/>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Biotechnologia II stopień, studia stacjonarne</w:t>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r>
      <w:r w:rsidRPr="001E6664">
        <w:rPr>
          <w:rFonts w:eastAsia="Calibri" w:cs="Times New Roman"/>
          <w:kern w:val="0"/>
          <w:lang w:eastAsia="en-US" w:bidi="ar-SA"/>
        </w:rPr>
        <w:tab/>
        <w:t>44</w:t>
      </w:r>
    </w:p>
    <w:p w:rsidR="001E6664" w:rsidRPr="001E6664" w:rsidRDefault="001E6664" w:rsidP="001E6664">
      <w:pPr>
        <w:widowControl/>
        <w:numPr>
          <w:ilvl w:val="0"/>
          <w:numId w:val="14"/>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 xml:space="preserve">Technologia żywności i żywienia człowieka II stopień, studia stacjonarne  </w:t>
      </w:r>
      <w:r w:rsidRPr="001E6664">
        <w:rPr>
          <w:rFonts w:eastAsia="Calibri" w:cs="Times New Roman"/>
          <w:kern w:val="0"/>
          <w:lang w:eastAsia="en-US" w:bidi="ar-SA"/>
        </w:rPr>
        <w:tab/>
        <w:t>42</w:t>
      </w:r>
    </w:p>
    <w:p w:rsidR="00212251" w:rsidRPr="00212251" w:rsidRDefault="00212251" w:rsidP="00212251">
      <w:pPr>
        <w:keepNext/>
        <w:keepLines/>
        <w:widowControl/>
        <w:numPr>
          <w:ilvl w:val="0"/>
          <w:numId w:val="1"/>
        </w:numPr>
        <w:tabs>
          <w:tab w:val="clear" w:pos="0"/>
        </w:tabs>
        <w:suppressAutoHyphens w:val="0"/>
        <w:spacing w:before="480"/>
        <w:ind w:left="0" w:firstLine="0"/>
        <w:jc w:val="both"/>
        <w:outlineLvl w:val="0"/>
        <w:rPr>
          <w:rFonts w:eastAsia="Times New Roman" w:cs="Times New Roman"/>
          <w:b/>
          <w:bCs/>
          <w:kern w:val="0"/>
          <w:lang w:eastAsia="en-US" w:bidi="ar-SA"/>
        </w:rPr>
      </w:pPr>
      <w:bookmarkStart w:id="3" w:name="_Toc55043804"/>
      <w:bookmarkStart w:id="4" w:name="_Toc60126399"/>
      <w:r w:rsidRPr="00212251">
        <w:rPr>
          <w:rFonts w:eastAsia="Times New Roman" w:cs="Times New Roman"/>
          <w:b/>
          <w:bCs/>
          <w:kern w:val="0"/>
          <w:lang w:eastAsia="en-US" w:bidi="ar-SA"/>
        </w:rPr>
        <w:t>Opracowanie wyników dla wszystkich kierunków</w:t>
      </w:r>
      <w:bookmarkEnd w:id="4"/>
      <w:r w:rsidRPr="00212251">
        <w:rPr>
          <w:rFonts w:eastAsia="Times New Roman" w:cs="Times New Roman"/>
          <w:b/>
          <w:bCs/>
          <w:kern w:val="0"/>
          <w:lang w:eastAsia="en-US" w:bidi="ar-SA"/>
        </w:rPr>
        <w:t xml:space="preserve"> </w:t>
      </w:r>
    </w:p>
    <w:p w:rsidR="00212251" w:rsidRDefault="00212251" w:rsidP="00212251">
      <w:pPr>
        <w:spacing w:line="360" w:lineRule="auto"/>
        <w:jc w:val="both"/>
        <w:rPr>
          <w:rFonts w:cs="Times New Roman"/>
        </w:rPr>
      </w:pPr>
    </w:p>
    <w:p w:rsidR="00212251" w:rsidRPr="0094646B" w:rsidRDefault="00212251" w:rsidP="00212251">
      <w:pPr>
        <w:spacing w:line="360" w:lineRule="auto"/>
        <w:jc w:val="both"/>
        <w:rPr>
          <w:rFonts w:cs="Times New Roman"/>
        </w:rPr>
      </w:pPr>
      <w:r w:rsidRPr="0094646B">
        <w:rPr>
          <w:rFonts w:cs="Times New Roman"/>
        </w:rPr>
        <w:t xml:space="preserve">W ankiecie przeważają pytania z wieloma wariantami odpowiedzi. W poprzednich latach zdarzało się, że studenci nie odpowiadali na wszystkie pytania, co skutkowało iż suma odpowiedzi nie była równa 100 %. Najprawdopodobniej wiązało to się z trudnością w prawidłowej interpretacji przez ankietowanych danego pytania. Z tego względu w ankietach przeprowadzonych elektronicznie wprowadzono zmiany niektórych treści pytań, a także dodano nowe warianty odpowiedzi. </w:t>
      </w:r>
    </w:p>
    <w:p w:rsidR="00212251" w:rsidRDefault="00212251" w:rsidP="00212251">
      <w:pPr>
        <w:spacing w:line="360" w:lineRule="auto"/>
        <w:jc w:val="both"/>
        <w:rPr>
          <w:rFonts w:cs="Times New Roman"/>
        </w:rPr>
      </w:pPr>
      <w:r w:rsidRPr="0094646B">
        <w:rPr>
          <w:rFonts w:cs="Times New Roman"/>
        </w:rPr>
        <w:t>Poniżej zamieszczone tabele zawierają zestawione odpowiedzi respondentów z każdego ankietowanego kierunku studiów, wyrażone w procentach.</w:t>
      </w:r>
      <w:r w:rsidRPr="00C34091">
        <w:rPr>
          <w:rFonts w:cs="Times New Roman"/>
        </w:rPr>
        <w:t xml:space="preserve"> </w:t>
      </w:r>
    </w:p>
    <w:p w:rsidR="00212251" w:rsidRDefault="00212251" w:rsidP="00212251">
      <w:pPr>
        <w:spacing w:line="360" w:lineRule="auto"/>
        <w:jc w:val="both"/>
        <w:rPr>
          <w:rFonts w:cs="Times New Roman"/>
        </w:rPr>
      </w:pPr>
    </w:p>
    <w:p w:rsidR="00212251" w:rsidRDefault="00212251" w:rsidP="00212251">
      <w:pPr>
        <w:spacing w:line="360" w:lineRule="auto"/>
        <w:jc w:val="both"/>
        <w:rPr>
          <w:rFonts w:cs="Times New Roman"/>
        </w:rPr>
      </w:pPr>
    </w:p>
    <w:p w:rsidR="00212251" w:rsidRDefault="00212251" w:rsidP="00212251">
      <w:pPr>
        <w:spacing w:line="360" w:lineRule="auto"/>
        <w:jc w:val="both"/>
        <w:rPr>
          <w:rFonts w:cs="Times New Roman"/>
        </w:rPr>
      </w:pPr>
    </w:p>
    <w:tbl>
      <w:tblPr>
        <w:tblW w:w="10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1"/>
        <w:gridCol w:w="1531"/>
        <w:gridCol w:w="1531"/>
        <w:gridCol w:w="1531"/>
        <w:gridCol w:w="1531"/>
        <w:gridCol w:w="1531"/>
        <w:gridCol w:w="1531"/>
      </w:tblGrid>
      <w:tr w:rsidR="00212251" w:rsidRPr="00024322" w:rsidTr="000A5577">
        <w:trPr>
          <w:trHeight w:hRule="exact" w:val="680"/>
          <w:jc w:val="center"/>
        </w:trPr>
        <w:tc>
          <w:tcPr>
            <w:tcW w:w="10717" w:type="dxa"/>
            <w:gridSpan w:val="7"/>
            <w:shd w:val="clear" w:color="auto" w:fill="auto"/>
            <w:noWrap/>
            <w:vAlign w:val="center"/>
          </w:tcPr>
          <w:p w:rsidR="00212251" w:rsidRPr="00024322" w:rsidRDefault="00212251" w:rsidP="000A5577">
            <w:pPr>
              <w:jc w:val="center"/>
              <w:rPr>
                <w:rFonts w:eastAsia="Times New Roman" w:cs="Times New Roman"/>
                <w:b/>
                <w:bCs/>
                <w:color w:val="000000"/>
                <w:sz w:val="20"/>
                <w:szCs w:val="20"/>
                <w:lang w:eastAsia="pl-PL"/>
              </w:rPr>
            </w:pPr>
            <w:r w:rsidRPr="00903DC6">
              <w:rPr>
                <w:rFonts w:eastAsia="Times New Roman" w:cs="Times New Roman"/>
                <w:b/>
                <w:bCs/>
                <w:color w:val="000000"/>
                <w:sz w:val="20"/>
                <w:szCs w:val="20"/>
                <w:lang w:eastAsia="pl-PL"/>
              </w:rPr>
              <w:t>1. W czasie studiów a) działał/a Pan/Pani w:</w:t>
            </w:r>
          </w:p>
        </w:tc>
      </w:tr>
      <w:tr w:rsidR="00212251" w:rsidRPr="00024322" w:rsidTr="000A5577">
        <w:trPr>
          <w:trHeight w:hRule="exact" w:val="680"/>
          <w:jc w:val="center"/>
        </w:trPr>
        <w:tc>
          <w:tcPr>
            <w:tcW w:w="1531" w:type="dxa"/>
            <w:shd w:val="clear" w:color="auto" w:fill="auto"/>
            <w:noWrap/>
            <w:vAlign w:val="center"/>
            <w:hideMark/>
          </w:tcPr>
          <w:p w:rsidR="00212251" w:rsidRPr="00024322" w:rsidRDefault="00212251" w:rsidP="000A5577">
            <w:pPr>
              <w:jc w:val="center"/>
              <w:rPr>
                <w:rFonts w:eastAsia="Times New Roman" w:cs="Times New Roman"/>
                <w:color w:val="000000"/>
                <w:sz w:val="20"/>
                <w:szCs w:val="20"/>
                <w:lang w:eastAsia="pl-PL"/>
              </w:rPr>
            </w:pPr>
          </w:p>
        </w:tc>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organizacji studenckiej</w:t>
            </w:r>
          </w:p>
        </w:tc>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samorządzie studenckim</w:t>
            </w:r>
          </w:p>
        </w:tc>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studenckim kole naukowym</w:t>
            </w:r>
          </w:p>
        </w:tc>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organizacjach wolontariackich</w:t>
            </w:r>
          </w:p>
        </w:tc>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innych</w:t>
            </w:r>
          </w:p>
        </w:tc>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nie działałem/am</w:t>
            </w:r>
          </w:p>
        </w:tc>
      </w:tr>
      <w:tr w:rsidR="00212251" w:rsidRPr="00024322" w:rsidTr="000A5577">
        <w:trPr>
          <w:trHeight w:hRule="exact" w:val="680"/>
          <w:jc w:val="center"/>
        </w:trPr>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Dietetyka I st.</w:t>
            </w:r>
          </w:p>
        </w:tc>
        <w:tc>
          <w:tcPr>
            <w:tcW w:w="1531" w:type="dxa"/>
            <w:shd w:val="clear" w:color="000000" w:fill="FCF3F6"/>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6,30</w:t>
            </w:r>
          </w:p>
        </w:tc>
        <w:tc>
          <w:tcPr>
            <w:tcW w:w="1531" w:type="dxa"/>
            <w:shd w:val="clear" w:color="000000" w:fill="FCFAFD"/>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1,60</w:t>
            </w:r>
          </w:p>
        </w:tc>
        <w:tc>
          <w:tcPr>
            <w:tcW w:w="1531" w:type="dxa"/>
            <w:shd w:val="clear" w:color="000000" w:fill="FCEAED"/>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12,70</w:t>
            </w:r>
          </w:p>
        </w:tc>
        <w:tc>
          <w:tcPr>
            <w:tcW w:w="1531" w:type="dxa"/>
            <w:shd w:val="clear" w:color="000000" w:fill="FCFAFD"/>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1,60</w:t>
            </w:r>
          </w:p>
        </w:tc>
        <w:tc>
          <w:tcPr>
            <w:tcW w:w="1531" w:type="dxa"/>
            <w:shd w:val="clear" w:color="000000" w:fill="FCF5F8"/>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4,80</w:t>
            </w:r>
          </w:p>
        </w:tc>
        <w:tc>
          <w:tcPr>
            <w:tcW w:w="1531" w:type="dxa"/>
            <w:shd w:val="clear" w:color="000000" w:fill="F98A8C"/>
            <w:noWrap/>
            <w:vAlign w:val="center"/>
            <w:hideMark/>
          </w:tcPr>
          <w:p w:rsidR="00212251" w:rsidRPr="003D6110" w:rsidRDefault="00212251" w:rsidP="000A5577">
            <w:pPr>
              <w:jc w:val="center"/>
              <w:rPr>
                <w:rFonts w:eastAsia="Times New Roman" w:cs="Times New Roman"/>
                <w:b/>
                <w:bCs/>
                <w:color w:val="000000"/>
                <w:sz w:val="20"/>
                <w:szCs w:val="20"/>
                <w:lang w:eastAsia="pl-PL"/>
              </w:rPr>
            </w:pPr>
            <w:r w:rsidRPr="003D6110">
              <w:rPr>
                <w:rFonts w:eastAsia="Times New Roman" w:cs="Times New Roman"/>
                <w:b/>
                <w:bCs/>
                <w:color w:val="000000"/>
                <w:sz w:val="20"/>
                <w:szCs w:val="20"/>
                <w:lang w:eastAsia="pl-PL"/>
              </w:rPr>
              <w:t>77,80</w:t>
            </w:r>
          </w:p>
        </w:tc>
      </w:tr>
      <w:tr w:rsidR="00212251" w:rsidRPr="00024322" w:rsidTr="000A5577">
        <w:trPr>
          <w:trHeight w:hRule="exact" w:val="680"/>
          <w:jc w:val="center"/>
        </w:trPr>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Dietetyka II st.</w:t>
            </w:r>
          </w:p>
        </w:tc>
        <w:tc>
          <w:tcPr>
            <w:tcW w:w="1531" w:type="dxa"/>
            <w:shd w:val="clear" w:color="000000" w:fill="FCF5F8"/>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4,80</w:t>
            </w:r>
          </w:p>
        </w:tc>
        <w:tc>
          <w:tcPr>
            <w:tcW w:w="1531" w:type="dxa"/>
            <w:shd w:val="clear" w:color="000000" w:fill="FCF9FC"/>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2,40</w:t>
            </w:r>
          </w:p>
        </w:tc>
        <w:tc>
          <w:tcPr>
            <w:tcW w:w="1531" w:type="dxa"/>
            <w:shd w:val="clear" w:color="000000" w:fill="FBD6D9"/>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26,20</w:t>
            </w:r>
          </w:p>
        </w:tc>
        <w:tc>
          <w:tcPr>
            <w:tcW w:w="1531" w:type="dxa"/>
            <w:shd w:val="clear" w:color="000000" w:fill="FCEBEE"/>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11,90</w:t>
            </w:r>
          </w:p>
        </w:tc>
        <w:tc>
          <w:tcPr>
            <w:tcW w:w="1531" w:type="dxa"/>
            <w:shd w:val="clear" w:color="000000" w:fill="FCF9FC"/>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2,40</w:t>
            </w:r>
          </w:p>
        </w:tc>
        <w:tc>
          <w:tcPr>
            <w:tcW w:w="1531" w:type="dxa"/>
            <w:shd w:val="clear" w:color="000000" w:fill="FA9A9D"/>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66,70</w:t>
            </w:r>
          </w:p>
        </w:tc>
      </w:tr>
      <w:tr w:rsidR="00212251" w:rsidRPr="00024322" w:rsidTr="000A5577">
        <w:trPr>
          <w:trHeight w:hRule="exact" w:val="680"/>
          <w:jc w:val="center"/>
        </w:trPr>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Biotechnologia</w:t>
            </w:r>
          </w:p>
        </w:tc>
        <w:tc>
          <w:tcPr>
            <w:tcW w:w="1531" w:type="dxa"/>
            <w:shd w:val="clear" w:color="000000" w:fill="FCFCFF"/>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0,00</w:t>
            </w:r>
          </w:p>
        </w:tc>
        <w:tc>
          <w:tcPr>
            <w:tcW w:w="1531" w:type="dxa"/>
            <w:shd w:val="clear" w:color="000000" w:fill="FCFCFF"/>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0,00</w:t>
            </w:r>
          </w:p>
        </w:tc>
        <w:tc>
          <w:tcPr>
            <w:tcW w:w="1531" w:type="dxa"/>
            <w:shd w:val="clear" w:color="000000" w:fill="FBD7DA"/>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25,20</w:t>
            </w:r>
          </w:p>
        </w:tc>
        <w:tc>
          <w:tcPr>
            <w:tcW w:w="1531" w:type="dxa"/>
            <w:shd w:val="clear" w:color="000000" w:fill="FCECEF"/>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11,40</w:t>
            </w:r>
          </w:p>
        </w:tc>
        <w:tc>
          <w:tcPr>
            <w:tcW w:w="1531" w:type="dxa"/>
            <w:shd w:val="clear" w:color="000000" w:fill="FCF9FC"/>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2,30</w:t>
            </w:r>
          </w:p>
        </w:tc>
        <w:tc>
          <w:tcPr>
            <w:tcW w:w="1531" w:type="dxa"/>
            <w:shd w:val="clear" w:color="000000" w:fill="FA9C9E"/>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65,90</w:t>
            </w:r>
          </w:p>
        </w:tc>
      </w:tr>
      <w:tr w:rsidR="00212251" w:rsidRPr="00024322" w:rsidTr="000A5577">
        <w:trPr>
          <w:trHeight w:hRule="exact" w:val="680"/>
          <w:jc w:val="center"/>
        </w:trPr>
        <w:tc>
          <w:tcPr>
            <w:tcW w:w="1531" w:type="dxa"/>
            <w:shd w:val="clear" w:color="auto" w:fill="auto"/>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Technologia Ż.</w:t>
            </w:r>
          </w:p>
        </w:tc>
        <w:tc>
          <w:tcPr>
            <w:tcW w:w="1531" w:type="dxa"/>
            <w:shd w:val="clear" w:color="000000" w:fill="FCF9FC"/>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2,40</w:t>
            </w:r>
          </w:p>
        </w:tc>
        <w:tc>
          <w:tcPr>
            <w:tcW w:w="1531" w:type="dxa"/>
            <w:shd w:val="clear" w:color="000000" w:fill="FCF9FC"/>
            <w:noWrap/>
            <w:vAlign w:val="center"/>
            <w:hideMark/>
          </w:tcPr>
          <w:p w:rsidR="00212251" w:rsidRPr="00024322" w:rsidRDefault="00212251" w:rsidP="000A5577">
            <w:pPr>
              <w:jc w:val="center"/>
              <w:rPr>
                <w:rFonts w:eastAsia="Times New Roman" w:cs="Times New Roman"/>
                <w:b/>
                <w:bCs/>
                <w:color w:val="000000"/>
                <w:sz w:val="20"/>
                <w:szCs w:val="20"/>
                <w:lang w:eastAsia="pl-PL"/>
              </w:rPr>
            </w:pPr>
            <w:r w:rsidRPr="00024322">
              <w:rPr>
                <w:rFonts w:eastAsia="Times New Roman" w:cs="Times New Roman"/>
                <w:b/>
                <w:bCs/>
                <w:color w:val="000000"/>
                <w:sz w:val="20"/>
                <w:szCs w:val="20"/>
                <w:lang w:eastAsia="pl-PL"/>
              </w:rPr>
              <w:t>2,40</w:t>
            </w:r>
          </w:p>
        </w:tc>
        <w:tc>
          <w:tcPr>
            <w:tcW w:w="1531" w:type="dxa"/>
            <w:shd w:val="clear" w:color="000000" w:fill="FCEBEE"/>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11,90</w:t>
            </w:r>
          </w:p>
        </w:tc>
        <w:tc>
          <w:tcPr>
            <w:tcW w:w="1531" w:type="dxa"/>
            <w:shd w:val="clear" w:color="000000" w:fill="FCF5F8"/>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4,80</w:t>
            </w:r>
          </w:p>
        </w:tc>
        <w:tc>
          <w:tcPr>
            <w:tcW w:w="1531" w:type="dxa"/>
            <w:shd w:val="clear" w:color="000000" w:fill="FCF9FC"/>
            <w:noWrap/>
            <w:vAlign w:val="center"/>
            <w:hideMark/>
          </w:tcPr>
          <w:p w:rsidR="00212251" w:rsidRPr="00024322" w:rsidRDefault="00212251" w:rsidP="000A5577">
            <w:pPr>
              <w:jc w:val="center"/>
              <w:rPr>
                <w:rFonts w:eastAsia="Times New Roman" w:cs="Times New Roman"/>
                <w:color w:val="000000"/>
                <w:sz w:val="20"/>
                <w:szCs w:val="20"/>
                <w:lang w:eastAsia="pl-PL"/>
              </w:rPr>
            </w:pPr>
            <w:r w:rsidRPr="00024322">
              <w:rPr>
                <w:rFonts w:eastAsia="Times New Roman" w:cs="Times New Roman"/>
                <w:color w:val="000000"/>
                <w:sz w:val="20"/>
                <w:szCs w:val="20"/>
                <w:lang w:eastAsia="pl-PL"/>
              </w:rPr>
              <w:t>2,40</w:t>
            </w:r>
          </w:p>
        </w:tc>
        <w:tc>
          <w:tcPr>
            <w:tcW w:w="1531" w:type="dxa"/>
            <w:shd w:val="clear" w:color="000000" w:fill="F9898B"/>
            <w:noWrap/>
            <w:vAlign w:val="center"/>
            <w:hideMark/>
          </w:tcPr>
          <w:p w:rsidR="00212251" w:rsidRPr="003D6110" w:rsidRDefault="00212251" w:rsidP="000A5577">
            <w:pPr>
              <w:jc w:val="center"/>
              <w:rPr>
                <w:rFonts w:eastAsia="Times New Roman" w:cs="Times New Roman"/>
                <w:b/>
                <w:bCs/>
                <w:color w:val="000000"/>
                <w:sz w:val="20"/>
                <w:szCs w:val="20"/>
                <w:lang w:eastAsia="pl-PL"/>
              </w:rPr>
            </w:pPr>
            <w:r w:rsidRPr="003D6110">
              <w:rPr>
                <w:rFonts w:eastAsia="Times New Roman" w:cs="Times New Roman"/>
                <w:b/>
                <w:bCs/>
                <w:color w:val="000000"/>
                <w:sz w:val="20"/>
                <w:szCs w:val="20"/>
                <w:lang w:eastAsia="pl-PL"/>
              </w:rPr>
              <w:t>78,60</w:t>
            </w:r>
          </w:p>
        </w:tc>
      </w:tr>
      <w:tr w:rsidR="00212251" w:rsidRPr="00024322" w:rsidTr="000A5577">
        <w:trPr>
          <w:trHeight w:hRule="exact" w:val="680"/>
          <w:jc w:val="center"/>
        </w:trPr>
        <w:tc>
          <w:tcPr>
            <w:tcW w:w="1531" w:type="dxa"/>
            <w:shd w:val="clear" w:color="auto" w:fill="auto"/>
            <w:noWrap/>
            <w:vAlign w:val="center"/>
          </w:tcPr>
          <w:p w:rsidR="00212251" w:rsidRPr="00AE2F18" w:rsidRDefault="00212251" w:rsidP="000A5577">
            <w:pPr>
              <w:jc w:val="center"/>
              <w:rPr>
                <w:rFonts w:eastAsia="Times New Roman" w:cs="Times New Roman"/>
                <w:b/>
                <w:bCs/>
                <w:color w:val="000000"/>
                <w:sz w:val="20"/>
                <w:szCs w:val="20"/>
                <w:lang w:eastAsia="pl-PL"/>
              </w:rPr>
            </w:pPr>
            <w:r>
              <w:rPr>
                <w:rFonts w:eastAsia="Times New Roman" w:cs="Times New Roman"/>
                <w:b/>
                <w:bCs/>
                <w:color w:val="000000"/>
                <w:sz w:val="20"/>
                <w:szCs w:val="20"/>
                <w:lang w:eastAsia="pl-PL"/>
              </w:rPr>
              <w:t>Gastronomia</w:t>
            </w:r>
          </w:p>
        </w:tc>
        <w:tc>
          <w:tcPr>
            <w:tcW w:w="1531" w:type="dxa"/>
            <w:shd w:val="clear" w:color="000000" w:fill="FCF1F4"/>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cs="Times New Roman"/>
                <w:b/>
                <w:bCs/>
                <w:color w:val="000000"/>
                <w:sz w:val="20"/>
                <w:szCs w:val="20"/>
              </w:rPr>
              <w:t>7,69</w:t>
            </w:r>
          </w:p>
        </w:tc>
        <w:tc>
          <w:tcPr>
            <w:tcW w:w="1531" w:type="dxa"/>
            <w:shd w:val="clear" w:color="000000" w:fill="FCFCFF"/>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cs="Times New Roman"/>
                <w:color w:val="000000"/>
                <w:sz w:val="20"/>
                <w:szCs w:val="20"/>
              </w:rPr>
              <w:t>0,00</w:t>
            </w:r>
          </w:p>
        </w:tc>
        <w:tc>
          <w:tcPr>
            <w:tcW w:w="1531" w:type="dxa"/>
            <w:shd w:val="clear" w:color="000000" w:fill="FCF1F4"/>
            <w:noWrap/>
            <w:vAlign w:val="center"/>
          </w:tcPr>
          <w:p w:rsidR="00212251" w:rsidRPr="00AE2F18" w:rsidRDefault="00212251" w:rsidP="000A5577">
            <w:pPr>
              <w:jc w:val="center"/>
              <w:rPr>
                <w:rFonts w:eastAsia="Times New Roman" w:cs="Times New Roman"/>
                <w:color w:val="000000"/>
                <w:sz w:val="20"/>
                <w:szCs w:val="20"/>
                <w:lang w:eastAsia="pl-PL"/>
              </w:rPr>
            </w:pPr>
            <w:r w:rsidRPr="00AE2F18">
              <w:rPr>
                <w:rFonts w:cs="Times New Roman"/>
                <w:color w:val="000000"/>
                <w:sz w:val="20"/>
                <w:szCs w:val="20"/>
              </w:rPr>
              <w:t>7,69</w:t>
            </w:r>
          </w:p>
        </w:tc>
        <w:tc>
          <w:tcPr>
            <w:tcW w:w="1531" w:type="dxa"/>
            <w:shd w:val="clear" w:color="000000" w:fill="FCFCFF"/>
            <w:noWrap/>
            <w:vAlign w:val="center"/>
          </w:tcPr>
          <w:p w:rsidR="00212251" w:rsidRPr="00AE2F18" w:rsidRDefault="00212251" w:rsidP="000A5577">
            <w:pPr>
              <w:jc w:val="center"/>
              <w:rPr>
                <w:rFonts w:eastAsia="Times New Roman" w:cs="Times New Roman"/>
                <w:color w:val="000000"/>
                <w:sz w:val="20"/>
                <w:szCs w:val="20"/>
                <w:lang w:eastAsia="pl-PL"/>
              </w:rPr>
            </w:pPr>
            <w:r w:rsidRPr="00AE2F18">
              <w:rPr>
                <w:rFonts w:cs="Times New Roman"/>
                <w:color w:val="000000"/>
                <w:sz w:val="20"/>
                <w:szCs w:val="20"/>
              </w:rPr>
              <w:t>0,00</w:t>
            </w:r>
          </w:p>
        </w:tc>
        <w:tc>
          <w:tcPr>
            <w:tcW w:w="1531" w:type="dxa"/>
            <w:shd w:val="clear" w:color="000000" w:fill="FCFCFF"/>
            <w:noWrap/>
            <w:vAlign w:val="center"/>
          </w:tcPr>
          <w:p w:rsidR="00212251" w:rsidRPr="00AE2F18" w:rsidRDefault="00212251" w:rsidP="000A5577">
            <w:pPr>
              <w:jc w:val="center"/>
              <w:rPr>
                <w:rFonts w:eastAsia="Times New Roman" w:cs="Times New Roman"/>
                <w:color w:val="000000"/>
                <w:sz w:val="20"/>
                <w:szCs w:val="20"/>
                <w:lang w:eastAsia="pl-PL"/>
              </w:rPr>
            </w:pPr>
            <w:r w:rsidRPr="00AE2F18">
              <w:rPr>
                <w:rFonts w:cs="Times New Roman"/>
                <w:color w:val="000000"/>
                <w:sz w:val="20"/>
                <w:szCs w:val="20"/>
              </w:rPr>
              <w:t>0,00</w:t>
            </w:r>
          </w:p>
        </w:tc>
        <w:tc>
          <w:tcPr>
            <w:tcW w:w="1531" w:type="dxa"/>
            <w:shd w:val="clear" w:color="000000" w:fill="F98082"/>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cs="Times New Roman"/>
                <w:b/>
                <w:bCs/>
                <w:color w:val="000000"/>
                <w:sz w:val="20"/>
                <w:szCs w:val="20"/>
              </w:rPr>
              <w:t>84,62</w:t>
            </w:r>
          </w:p>
        </w:tc>
      </w:tr>
    </w:tbl>
    <w:tbl>
      <w:tblPr>
        <w:tblpPr w:leftFromText="141" w:rightFromText="141" w:vertAnchor="text" w:horzAnchor="margin" w:tblpXSpec="center" w:tblpY="165"/>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86"/>
        <w:gridCol w:w="1786"/>
        <w:gridCol w:w="1786"/>
        <w:gridCol w:w="1786"/>
        <w:gridCol w:w="1786"/>
        <w:gridCol w:w="1786"/>
      </w:tblGrid>
      <w:tr w:rsidR="00212251" w:rsidRPr="00AE2F18" w:rsidTr="000A5577">
        <w:trPr>
          <w:trHeight w:hRule="exact" w:val="964"/>
          <w:jc w:val="center"/>
        </w:trPr>
        <w:tc>
          <w:tcPr>
            <w:tcW w:w="10716" w:type="dxa"/>
            <w:gridSpan w:val="6"/>
            <w:shd w:val="clear" w:color="auto" w:fill="auto"/>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b) Jaka była Pana/Pani aktywność zawodowa w czasie studiów?</w:t>
            </w:r>
          </w:p>
        </w:tc>
      </w:tr>
      <w:tr w:rsidR="00212251" w:rsidRPr="00AE2F18" w:rsidTr="000A5577">
        <w:trPr>
          <w:trHeight w:hRule="exact" w:val="964"/>
          <w:jc w:val="center"/>
        </w:trPr>
        <w:tc>
          <w:tcPr>
            <w:tcW w:w="1786" w:type="dxa"/>
            <w:shd w:val="clear" w:color="auto" w:fill="auto"/>
            <w:noWrap/>
            <w:vAlign w:val="center"/>
            <w:hideMark/>
          </w:tcPr>
          <w:p w:rsidR="00212251" w:rsidRPr="00AE2F18" w:rsidRDefault="00212251" w:rsidP="000A5577">
            <w:pPr>
              <w:jc w:val="center"/>
              <w:rPr>
                <w:rFonts w:eastAsia="Times New Roman" w:cs="Times New Roman"/>
                <w:color w:val="000000"/>
                <w:sz w:val="20"/>
                <w:szCs w:val="20"/>
                <w:lang w:eastAsia="pl-PL"/>
              </w:rPr>
            </w:pPr>
          </w:p>
        </w:tc>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nie pracowałem/am</w:t>
            </w:r>
          </w:p>
        </w:tc>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praktyki studenckie; programowe, ponadprogramowe</w:t>
            </w:r>
          </w:p>
        </w:tc>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praca dorywcza</w:t>
            </w:r>
          </w:p>
        </w:tc>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praca stała podjęta przed studiami</w:t>
            </w:r>
          </w:p>
        </w:tc>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praca stała podjęta w czasie studiów</w:t>
            </w:r>
          </w:p>
        </w:tc>
      </w:tr>
      <w:tr w:rsidR="00212251" w:rsidRPr="00AE2F18" w:rsidTr="000A5577">
        <w:trPr>
          <w:trHeight w:hRule="exact" w:val="964"/>
          <w:jc w:val="center"/>
        </w:trPr>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Dietetyka I st.</w:t>
            </w:r>
          </w:p>
        </w:tc>
        <w:tc>
          <w:tcPr>
            <w:tcW w:w="1786" w:type="dxa"/>
            <w:shd w:val="clear" w:color="000000" w:fill="FCE7EA"/>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14,30</w:t>
            </w:r>
          </w:p>
        </w:tc>
        <w:tc>
          <w:tcPr>
            <w:tcW w:w="1786" w:type="dxa"/>
            <w:shd w:val="clear" w:color="000000" w:fill="F98385"/>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82,50</w:t>
            </w:r>
          </w:p>
        </w:tc>
        <w:tc>
          <w:tcPr>
            <w:tcW w:w="1786" w:type="dxa"/>
            <w:shd w:val="clear" w:color="000000" w:fill="FA9FA2"/>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63,50</w:t>
            </w:r>
          </w:p>
        </w:tc>
        <w:tc>
          <w:tcPr>
            <w:tcW w:w="1786" w:type="dxa"/>
            <w:shd w:val="clear" w:color="000000" w:fill="FCF5F8"/>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4,80</w:t>
            </w:r>
          </w:p>
        </w:tc>
        <w:tc>
          <w:tcPr>
            <w:tcW w:w="1786" w:type="dxa"/>
            <w:shd w:val="clear" w:color="000000" w:fill="FCEAED"/>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12,70</w:t>
            </w:r>
          </w:p>
        </w:tc>
      </w:tr>
      <w:tr w:rsidR="00212251" w:rsidRPr="00AE2F18" w:rsidTr="000A5577">
        <w:trPr>
          <w:trHeight w:hRule="exact" w:val="964"/>
          <w:jc w:val="center"/>
        </w:trPr>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Dietetyka II st.</w:t>
            </w:r>
          </w:p>
        </w:tc>
        <w:tc>
          <w:tcPr>
            <w:tcW w:w="1786" w:type="dxa"/>
            <w:shd w:val="clear" w:color="000000" w:fill="FCEBEE"/>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11,90</w:t>
            </w:r>
          </w:p>
        </w:tc>
        <w:tc>
          <w:tcPr>
            <w:tcW w:w="1786" w:type="dxa"/>
            <w:shd w:val="clear" w:color="000000" w:fill="FA9799"/>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69,00</w:t>
            </w:r>
          </w:p>
        </w:tc>
        <w:tc>
          <w:tcPr>
            <w:tcW w:w="1786" w:type="dxa"/>
            <w:shd w:val="clear" w:color="000000" w:fill="FBB7B9"/>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47,60</w:t>
            </w:r>
          </w:p>
        </w:tc>
        <w:tc>
          <w:tcPr>
            <w:tcW w:w="1786" w:type="dxa"/>
            <w:shd w:val="clear" w:color="000000" w:fill="FCFCFF"/>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0,00</w:t>
            </w:r>
          </w:p>
        </w:tc>
        <w:tc>
          <w:tcPr>
            <w:tcW w:w="1786" w:type="dxa"/>
            <w:shd w:val="clear" w:color="000000" w:fill="FBCCCE"/>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33,30</w:t>
            </w:r>
          </w:p>
        </w:tc>
      </w:tr>
      <w:tr w:rsidR="00212251" w:rsidRPr="00AE2F18" w:rsidTr="000A5577">
        <w:trPr>
          <w:trHeight w:hRule="exact" w:val="964"/>
          <w:jc w:val="center"/>
        </w:trPr>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Biotechnologia</w:t>
            </w:r>
          </w:p>
        </w:tc>
        <w:tc>
          <w:tcPr>
            <w:tcW w:w="1786" w:type="dxa"/>
            <w:shd w:val="clear" w:color="000000" w:fill="FCE9EB"/>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13,60</w:t>
            </w:r>
          </w:p>
        </w:tc>
        <w:tc>
          <w:tcPr>
            <w:tcW w:w="1786" w:type="dxa"/>
            <w:shd w:val="clear" w:color="000000" w:fill="FA9FA1"/>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63,60</w:t>
            </w:r>
          </w:p>
        </w:tc>
        <w:tc>
          <w:tcPr>
            <w:tcW w:w="1786" w:type="dxa"/>
            <w:shd w:val="clear" w:color="000000" w:fill="FBC0C3"/>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40,90</w:t>
            </w:r>
          </w:p>
        </w:tc>
        <w:tc>
          <w:tcPr>
            <w:tcW w:w="1786" w:type="dxa"/>
            <w:shd w:val="clear" w:color="000000" w:fill="FCFCFF"/>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0,00</w:t>
            </w:r>
          </w:p>
        </w:tc>
        <w:tc>
          <w:tcPr>
            <w:tcW w:w="1786" w:type="dxa"/>
            <w:shd w:val="clear" w:color="000000" w:fill="FCE5E8"/>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15,90</w:t>
            </w:r>
          </w:p>
        </w:tc>
      </w:tr>
      <w:tr w:rsidR="00212251" w:rsidRPr="00AE2F18" w:rsidTr="000A5577">
        <w:trPr>
          <w:trHeight w:hRule="exact" w:val="964"/>
          <w:jc w:val="center"/>
        </w:trPr>
        <w:tc>
          <w:tcPr>
            <w:tcW w:w="1786" w:type="dxa"/>
            <w:shd w:val="clear" w:color="auto" w:fill="auto"/>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Technologia Ż.</w:t>
            </w:r>
          </w:p>
        </w:tc>
        <w:tc>
          <w:tcPr>
            <w:tcW w:w="1786" w:type="dxa"/>
            <w:shd w:val="clear" w:color="000000" w:fill="FCDDE0"/>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21,40</w:t>
            </w:r>
          </w:p>
        </w:tc>
        <w:tc>
          <w:tcPr>
            <w:tcW w:w="1786" w:type="dxa"/>
            <w:shd w:val="clear" w:color="000000" w:fill="FBC1C4"/>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40,50</w:t>
            </w:r>
          </w:p>
        </w:tc>
        <w:tc>
          <w:tcPr>
            <w:tcW w:w="1786" w:type="dxa"/>
            <w:shd w:val="clear" w:color="000000" w:fill="FAA9AB"/>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57,10</w:t>
            </w:r>
          </w:p>
        </w:tc>
        <w:tc>
          <w:tcPr>
            <w:tcW w:w="1786" w:type="dxa"/>
            <w:shd w:val="clear" w:color="000000" w:fill="FCF2F5"/>
            <w:noWrap/>
            <w:vAlign w:val="center"/>
            <w:hideMark/>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7,10</w:t>
            </w:r>
          </w:p>
        </w:tc>
        <w:tc>
          <w:tcPr>
            <w:tcW w:w="1786" w:type="dxa"/>
            <w:shd w:val="clear" w:color="000000" w:fill="FCE7EA"/>
            <w:noWrap/>
            <w:vAlign w:val="center"/>
            <w:hideMark/>
          </w:tcPr>
          <w:p w:rsidR="00212251" w:rsidRPr="00AE2F18" w:rsidRDefault="00212251" w:rsidP="000A5577">
            <w:pPr>
              <w:jc w:val="center"/>
              <w:rPr>
                <w:rFonts w:eastAsia="Times New Roman" w:cs="Times New Roman"/>
                <w:color w:val="000000"/>
                <w:sz w:val="20"/>
                <w:szCs w:val="20"/>
                <w:lang w:eastAsia="pl-PL"/>
              </w:rPr>
            </w:pPr>
            <w:r w:rsidRPr="00AE2F18">
              <w:rPr>
                <w:rFonts w:eastAsia="Times New Roman" w:cs="Times New Roman"/>
                <w:color w:val="000000"/>
                <w:sz w:val="20"/>
                <w:szCs w:val="20"/>
                <w:lang w:eastAsia="pl-PL"/>
              </w:rPr>
              <w:t>14,30</w:t>
            </w:r>
          </w:p>
        </w:tc>
      </w:tr>
      <w:tr w:rsidR="00212251" w:rsidRPr="00AE2F18" w:rsidTr="000A5577">
        <w:trPr>
          <w:trHeight w:hRule="exact" w:val="964"/>
          <w:jc w:val="center"/>
        </w:trPr>
        <w:tc>
          <w:tcPr>
            <w:tcW w:w="1786" w:type="dxa"/>
            <w:shd w:val="clear" w:color="auto" w:fill="auto"/>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eastAsia="Times New Roman" w:cs="Times New Roman"/>
                <w:b/>
                <w:bCs/>
                <w:color w:val="000000"/>
                <w:sz w:val="20"/>
                <w:szCs w:val="20"/>
                <w:lang w:eastAsia="pl-PL"/>
              </w:rPr>
              <w:t>Gastronomia</w:t>
            </w:r>
          </w:p>
        </w:tc>
        <w:tc>
          <w:tcPr>
            <w:tcW w:w="1786"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cs="Times New Roman"/>
                <w:color w:val="000000"/>
                <w:sz w:val="20"/>
                <w:szCs w:val="20"/>
              </w:rPr>
              <w:t>7,69</w:t>
            </w:r>
          </w:p>
        </w:tc>
        <w:tc>
          <w:tcPr>
            <w:tcW w:w="1786" w:type="dxa"/>
            <w:tcBorders>
              <w:top w:val="single" w:sz="4" w:space="0" w:color="auto"/>
              <w:left w:val="single" w:sz="4" w:space="0" w:color="auto"/>
              <w:bottom w:val="single" w:sz="4" w:space="0" w:color="auto"/>
              <w:right w:val="single" w:sz="4" w:space="0" w:color="auto"/>
            </w:tcBorders>
            <w:shd w:val="clear" w:color="000000" w:fill="F98B8E"/>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cs="Times New Roman"/>
                <w:b/>
                <w:bCs/>
                <w:color w:val="000000"/>
                <w:sz w:val="20"/>
                <w:szCs w:val="20"/>
              </w:rPr>
              <w:t>76,92</w:t>
            </w:r>
          </w:p>
        </w:tc>
        <w:tc>
          <w:tcPr>
            <w:tcW w:w="1786" w:type="dxa"/>
            <w:tcBorders>
              <w:top w:val="single" w:sz="4" w:space="0" w:color="auto"/>
              <w:left w:val="single" w:sz="4" w:space="0" w:color="auto"/>
              <w:bottom w:val="single" w:sz="4" w:space="0" w:color="auto"/>
              <w:right w:val="single" w:sz="4" w:space="0" w:color="auto"/>
            </w:tcBorders>
            <w:shd w:val="clear" w:color="000000" w:fill="FA9799"/>
            <w:noWrap/>
            <w:vAlign w:val="center"/>
          </w:tcPr>
          <w:p w:rsidR="00212251" w:rsidRPr="00AE2F18" w:rsidRDefault="00212251" w:rsidP="000A5577">
            <w:pPr>
              <w:jc w:val="center"/>
              <w:rPr>
                <w:rFonts w:eastAsia="Times New Roman" w:cs="Times New Roman"/>
                <w:color w:val="000000"/>
                <w:sz w:val="20"/>
                <w:szCs w:val="20"/>
                <w:lang w:eastAsia="pl-PL"/>
              </w:rPr>
            </w:pPr>
            <w:r w:rsidRPr="00AE2F18">
              <w:rPr>
                <w:rFonts w:cs="Times New Roman"/>
                <w:color w:val="000000"/>
                <w:sz w:val="20"/>
                <w:szCs w:val="20"/>
              </w:rPr>
              <w:t>69,23</w:t>
            </w:r>
          </w:p>
        </w:tc>
        <w:tc>
          <w:tcPr>
            <w:tcW w:w="1786"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AE2F18" w:rsidRDefault="00212251" w:rsidP="000A5577">
            <w:pPr>
              <w:jc w:val="center"/>
              <w:rPr>
                <w:rFonts w:eastAsia="Times New Roman" w:cs="Times New Roman"/>
                <w:b/>
                <w:bCs/>
                <w:color w:val="000000"/>
                <w:sz w:val="20"/>
                <w:szCs w:val="20"/>
                <w:lang w:eastAsia="pl-PL"/>
              </w:rPr>
            </w:pPr>
            <w:r w:rsidRPr="00AE2F18">
              <w:rPr>
                <w:rFonts w:cs="Times New Roman"/>
                <w:color w:val="000000"/>
                <w:sz w:val="20"/>
                <w:szCs w:val="20"/>
              </w:rPr>
              <w:t>23,08</w:t>
            </w:r>
          </w:p>
        </w:tc>
        <w:tc>
          <w:tcPr>
            <w:tcW w:w="1786" w:type="dxa"/>
            <w:tcBorders>
              <w:top w:val="single" w:sz="4" w:space="0" w:color="auto"/>
              <w:left w:val="single" w:sz="4" w:space="0" w:color="auto"/>
              <w:bottom w:val="single" w:sz="4" w:space="0" w:color="auto"/>
              <w:right w:val="single" w:sz="4" w:space="0" w:color="auto"/>
            </w:tcBorders>
            <w:shd w:val="clear" w:color="000000" w:fill="FCE6E9"/>
            <w:noWrap/>
            <w:vAlign w:val="center"/>
          </w:tcPr>
          <w:p w:rsidR="00212251" w:rsidRPr="00AE2F18" w:rsidRDefault="00212251" w:rsidP="000A5577">
            <w:pPr>
              <w:jc w:val="center"/>
              <w:rPr>
                <w:rFonts w:eastAsia="Times New Roman" w:cs="Times New Roman"/>
                <w:color w:val="000000"/>
                <w:sz w:val="20"/>
                <w:szCs w:val="20"/>
                <w:lang w:eastAsia="pl-PL"/>
              </w:rPr>
            </w:pPr>
            <w:r w:rsidRPr="00AE2F18">
              <w:rPr>
                <w:rFonts w:cs="Times New Roman"/>
                <w:color w:val="000000"/>
                <w:sz w:val="20"/>
                <w:szCs w:val="20"/>
              </w:rPr>
              <w:t>15,38</w:t>
            </w:r>
          </w:p>
        </w:tc>
      </w:tr>
    </w:tbl>
    <w:p w:rsidR="00212251" w:rsidRPr="00C34091" w:rsidRDefault="00212251" w:rsidP="00212251">
      <w:pPr>
        <w:jc w:val="both"/>
        <w:rPr>
          <w:rFonts w:cs="Times New Roman"/>
        </w:rPr>
      </w:pPr>
    </w:p>
    <w:p w:rsidR="00212251" w:rsidRPr="003D6110" w:rsidRDefault="00212251" w:rsidP="00212251">
      <w:pPr>
        <w:spacing w:line="360" w:lineRule="auto"/>
        <w:jc w:val="both"/>
        <w:rPr>
          <w:rFonts w:cs="Times New Roman"/>
        </w:rPr>
      </w:pPr>
      <w:r w:rsidRPr="003D6110">
        <w:rPr>
          <w:rFonts w:cs="Times New Roman"/>
        </w:rPr>
        <w:t xml:space="preserve">Pytanie pierwsze analizowało procentowy udział studentów w </w:t>
      </w:r>
      <w:r w:rsidRPr="003D6110">
        <w:rPr>
          <w:rFonts w:cs="Times New Roman"/>
          <w:b/>
        </w:rPr>
        <w:t>a) różnego rodzaju dodatkowych</w:t>
      </w:r>
      <w:r w:rsidRPr="003D6110">
        <w:rPr>
          <w:rFonts w:cs="Times New Roman"/>
        </w:rPr>
        <w:t xml:space="preserve"> </w:t>
      </w:r>
      <w:r w:rsidRPr="003D6110">
        <w:rPr>
          <w:rFonts w:cs="Times New Roman"/>
          <w:b/>
        </w:rPr>
        <w:t>działalnościach</w:t>
      </w:r>
      <w:r w:rsidRPr="003D6110">
        <w:rPr>
          <w:rFonts w:cs="Times New Roman"/>
        </w:rPr>
        <w:t xml:space="preserve"> tj.: organizacje studenckie, samorząd studencki, koła naukowe, organizacjach wolontariackich oraz innych działalnościach dodatkowych, które nie zostały wyszczególnione. Część ankietowanych studentów była zaangażowana w więcej niż jedną aktywność dodatkową, dlatego też suma procentów jest większa niż 100. Druga część pytania dotyczyła </w:t>
      </w:r>
      <w:r w:rsidRPr="003D6110">
        <w:rPr>
          <w:rFonts w:cs="Times New Roman"/>
          <w:b/>
          <w:bCs/>
        </w:rPr>
        <w:t xml:space="preserve">aktywności zawodowej podjętej w czasie studiów (b) </w:t>
      </w:r>
      <w:r w:rsidRPr="003D6110">
        <w:rPr>
          <w:rFonts w:cs="Times New Roman"/>
        </w:rPr>
        <w:t>i analizowała zaangażowanie studentów m.in. w praktyki studenckie, pracę dorywczą czy pracę stałą.</w:t>
      </w:r>
      <w:r w:rsidRPr="003D6110">
        <w:rPr>
          <w:rFonts w:cs="Times New Roman"/>
          <w:b/>
          <w:bCs/>
        </w:rPr>
        <w:t xml:space="preserve"> </w:t>
      </w:r>
      <w:r w:rsidRPr="003D6110">
        <w:rPr>
          <w:rFonts w:cs="Times New Roman"/>
        </w:rPr>
        <w:t xml:space="preserve">W tym przypadku procentowa suma odpowiedzi, również przekracza 100. Wynika to z tego, iż wielu studentów zaangażowanych było w więcej niż jedną aktywność zawodową w trakcie studiów. </w:t>
      </w:r>
    </w:p>
    <w:p w:rsidR="00212251" w:rsidRPr="00EA664C" w:rsidRDefault="00212251" w:rsidP="00212251">
      <w:pPr>
        <w:spacing w:line="360" w:lineRule="auto"/>
        <w:jc w:val="both"/>
        <w:rPr>
          <w:rFonts w:cs="Times New Roman"/>
        </w:rPr>
      </w:pPr>
      <w:r w:rsidRPr="00EA664C">
        <w:rPr>
          <w:rFonts w:cs="Times New Roman"/>
        </w:rPr>
        <w:t xml:space="preserve">Najchętniej wybieraną aktywnością dodatkową przez studentów wszystkich kierunków, było uczęszczanie do kół naukowych. W przypadku respondentów </w:t>
      </w:r>
      <w:r w:rsidRPr="00EA664C">
        <w:rPr>
          <w:rFonts w:cs="Times New Roman"/>
          <w:b/>
          <w:bCs/>
        </w:rPr>
        <w:t>dietetyki II stopnia</w:t>
      </w:r>
      <w:r w:rsidRPr="00EA664C">
        <w:rPr>
          <w:rFonts w:cs="Times New Roman"/>
        </w:rPr>
        <w:t xml:space="preserve"> i </w:t>
      </w:r>
      <w:r w:rsidRPr="00EA664C">
        <w:rPr>
          <w:rFonts w:cs="Times New Roman"/>
          <w:b/>
          <w:bCs/>
        </w:rPr>
        <w:t xml:space="preserve">biotechnologii II stopnia, </w:t>
      </w:r>
      <w:r w:rsidRPr="00EA664C">
        <w:rPr>
          <w:rFonts w:cs="Times New Roman"/>
        </w:rPr>
        <w:t xml:space="preserve">co najmniej jedna czwarta z nich zadeklarowała udział w takiej formie działalności dodatkowej. Najmniej aktywni poza programem studiów okazali się studenci </w:t>
      </w:r>
      <w:r>
        <w:rPr>
          <w:rFonts w:cs="Times New Roman"/>
          <w:b/>
          <w:bCs/>
        </w:rPr>
        <w:t xml:space="preserve">gastronomii </w:t>
      </w:r>
      <w:r>
        <w:rPr>
          <w:rFonts w:cs="Times New Roman"/>
        </w:rPr>
        <w:t xml:space="preserve">oraz </w:t>
      </w:r>
      <w:r w:rsidRPr="00EA664C">
        <w:rPr>
          <w:rFonts w:cs="Times New Roman"/>
          <w:b/>
          <w:bCs/>
        </w:rPr>
        <w:t>technologii żywności i żywienia człowieka II stopnia</w:t>
      </w:r>
      <w:r w:rsidRPr="00EA664C">
        <w:rPr>
          <w:rFonts w:cs="Times New Roman"/>
        </w:rPr>
        <w:t xml:space="preserve">, wśród których </w:t>
      </w:r>
      <w:r>
        <w:rPr>
          <w:rFonts w:cs="Times New Roman"/>
        </w:rPr>
        <w:t xml:space="preserve">odpowiednio </w:t>
      </w:r>
      <w:r w:rsidRPr="00542F4C">
        <w:rPr>
          <w:rFonts w:cs="Times New Roman"/>
          <w:b/>
          <w:bCs/>
        </w:rPr>
        <w:t>84,6</w:t>
      </w:r>
      <w:r>
        <w:rPr>
          <w:rFonts w:cs="Times New Roman"/>
          <w:b/>
          <w:bCs/>
        </w:rPr>
        <w:t>2</w:t>
      </w:r>
      <w:r w:rsidRPr="00542F4C">
        <w:rPr>
          <w:rFonts w:cs="Times New Roman"/>
          <w:b/>
          <w:bCs/>
        </w:rPr>
        <w:t xml:space="preserve"> %</w:t>
      </w:r>
      <w:r>
        <w:rPr>
          <w:rFonts w:cs="Times New Roman"/>
        </w:rPr>
        <w:t xml:space="preserve"> i </w:t>
      </w:r>
      <w:r w:rsidRPr="00EA664C">
        <w:rPr>
          <w:rFonts w:cs="Times New Roman"/>
          <w:b/>
          <w:bCs/>
        </w:rPr>
        <w:t>78,6 %</w:t>
      </w:r>
      <w:r w:rsidRPr="00EA664C">
        <w:rPr>
          <w:rFonts w:cs="Times New Roman"/>
        </w:rPr>
        <w:t xml:space="preserve"> ankietowanych zaznaczyła odpowiedź </w:t>
      </w:r>
      <w:r w:rsidRPr="00EA664C">
        <w:rPr>
          <w:rFonts w:cs="Times New Roman"/>
          <w:i/>
          <w:iCs/>
        </w:rPr>
        <w:t>„nie działałem.”</w:t>
      </w:r>
    </w:p>
    <w:p w:rsidR="00212251" w:rsidRDefault="00212251" w:rsidP="00212251">
      <w:pPr>
        <w:spacing w:line="360" w:lineRule="auto"/>
        <w:jc w:val="both"/>
        <w:rPr>
          <w:rFonts w:cs="Times New Roman"/>
        </w:rPr>
      </w:pPr>
      <w:r w:rsidRPr="00417489">
        <w:rPr>
          <w:rFonts w:cs="Times New Roman"/>
        </w:rPr>
        <w:t xml:space="preserve">Druga część pytania dotyczyła aktywności zawodowej podjętej w trakcie studiów. Na kierunkach </w:t>
      </w:r>
      <w:r w:rsidRPr="00417489">
        <w:rPr>
          <w:rFonts w:cs="Times New Roman"/>
          <w:b/>
          <w:bCs/>
        </w:rPr>
        <w:t>dietetyka I stopnia</w:t>
      </w:r>
      <w:r w:rsidRPr="00417489">
        <w:rPr>
          <w:rFonts w:cs="Times New Roman"/>
        </w:rPr>
        <w:t xml:space="preserve">, </w:t>
      </w:r>
      <w:r w:rsidRPr="00B238F3">
        <w:rPr>
          <w:rFonts w:cs="Times New Roman"/>
          <w:b/>
          <w:bCs/>
        </w:rPr>
        <w:t>gastronomia I stopnia</w:t>
      </w:r>
      <w:r>
        <w:rPr>
          <w:rFonts w:cs="Times New Roman"/>
        </w:rPr>
        <w:t xml:space="preserve">, </w:t>
      </w:r>
      <w:r w:rsidRPr="00417489">
        <w:rPr>
          <w:rFonts w:cs="Times New Roman"/>
          <w:b/>
          <w:bCs/>
        </w:rPr>
        <w:t xml:space="preserve">dietetyka II stopnia </w:t>
      </w:r>
      <w:r w:rsidRPr="00417489">
        <w:rPr>
          <w:rFonts w:cs="Times New Roman"/>
        </w:rPr>
        <w:t xml:space="preserve">oraz </w:t>
      </w:r>
      <w:r w:rsidRPr="00417489">
        <w:rPr>
          <w:rFonts w:cs="Times New Roman"/>
          <w:b/>
          <w:bCs/>
        </w:rPr>
        <w:t>biotechnologia II stopnia</w:t>
      </w:r>
      <w:r w:rsidRPr="00417489">
        <w:rPr>
          <w:rFonts w:cs="Times New Roman"/>
        </w:rPr>
        <w:t xml:space="preserve"> najwięcej studentów odbyło praktyki programowe bądź ponadprogramowe. W przypadku studentów </w:t>
      </w:r>
      <w:r w:rsidRPr="00417489">
        <w:rPr>
          <w:rFonts w:cs="Times New Roman"/>
          <w:b/>
          <w:bCs/>
        </w:rPr>
        <w:t>dietetyki I stopnia</w:t>
      </w:r>
      <w:r w:rsidRPr="00417489">
        <w:rPr>
          <w:rFonts w:cs="Times New Roman"/>
        </w:rPr>
        <w:t xml:space="preserve"> było to  </w:t>
      </w:r>
      <w:r w:rsidRPr="00417489">
        <w:rPr>
          <w:rFonts w:cs="Times New Roman"/>
          <w:b/>
          <w:bCs/>
        </w:rPr>
        <w:t>82,5 %</w:t>
      </w:r>
      <w:r w:rsidRPr="00417489">
        <w:rPr>
          <w:rFonts w:cs="Times New Roman"/>
        </w:rPr>
        <w:t xml:space="preserve">, </w:t>
      </w:r>
      <w:r w:rsidRPr="00B238F3">
        <w:rPr>
          <w:rFonts w:cs="Times New Roman"/>
          <w:b/>
          <w:bCs/>
        </w:rPr>
        <w:t>gastronomii I stopnia – 76,92 %,</w:t>
      </w:r>
      <w:r>
        <w:rPr>
          <w:rFonts w:cs="Times New Roman"/>
        </w:rPr>
        <w:t xml:space="preserve"> </w:t>
      </w:r>
      <w:r w:rsidRPr="00417489">
        <w:rPr>
          <w:rFonts w:cs="Times New Roman"/>
          <w:b/>
          <w:bCs/>
        </w:rPr>
        <w:t>dietetyki II stopnia</w:t>
      </w:r>
      <w:r w:rsidRPr="00417489">
        <w:rPr>
          <w:rFonts w:cs="Times New Roman"/>
        </w:rPr>
        <w:t xml:space="preserve"> – </w:t>
      </w:r>
      <w:r w:rsidRPr="00417489">
        <w:rPr>
          <w:rFonts w:cs="Times New Roman"/>
          <w:b/>
          <w:bCs/>
        </w:rPr>
        <w:t>69 %</w:t>
      </w:r>
      <w:r w:rsidRPr="00417489">
        <w:rPr>
          <w:rFonts w:cs="Times New Roman"/>
        </w:rPr>
        <w:t xml:space="preserve">, a wśród studentów </w:t>
      </w:r>
      <w:r w:rsidRPr="00417489">
        <w:rPr>
          <w:rFonts w:cs="Times New Roman"/>
          <w:b/>
          <w:bCs/>
        </w:rPr>
        <w:t>biotechnologii</w:t>
      </w:r>
      <w:r w:rsidRPr="00417489">
        <w:rPr>
          <w:rFonts w:cs="Times New Roman"/>
        </w:rPr>
        <w:t xml:space="preserve"> - </w:t>
      </w:r>
      <w:r w:rsidRPr="00417489">
        <w:rPr>
          <w:rFonts w:cs="Times New Roman"/>
          <w:b/>
          <w:bCs/>
        </w:rPr>
        <w:t xml:space="preserve"> 63,5 %. </w:t>
      </w:r>
      <w:r w:rsidRPr="00417489">
        <w:rPr>
          <w:rFonts w:cs="Times New Roman"/>
        </w:rPr>
        <w:t xml:space="preserve"> Natomiast studenci </w:t>
      </w:r>
      <w:r w:rsidRPr="00417489">
        <w:rPr>
          <w:rFonts w:cs="Times New Roman"/>
          <w:b/>
          <w:bCs/>
        </w:rPr>
        <w:t>technologii żywności i żywienia człowieka</w:t>
      </w:r>
      <w:r w:rsidRPr="00417489">
        <w:rPr>
          <w:rFonts w:cs="Times New Roman"/>
        </w:rPr>
        <w:t xml:space="preserve"> w większości wykonywali pracę dorywczą </w:t>
      </w:r>
      <w:r w:rsidRPr="00417489">
        <w:rPr>
          <w:rFonts w:cs="Times New Roman"/>
          <w:b/>
          <w:bCs/>
        </w:rPr>
        <w:t>(57,1 %)</w:t>
      </w:r>
      <w:r w:rsidRPr="00417489">
        <w:rPr>
          <w:rFonts w:cs="Times New Roman"/>
        </w:rPr>
        <w:t xml:space="preserve">. Należy też zwrócić uwagę na wysoki procent osób, którzy podjęli pracę stałą w czasie studiów wśród studentów </w:t>
      </w:r>
      <w:r w:rsidRPr="00417489">
        <w:rPr>
          <w:rFonts w:cs="Times New Roman"/>
          <w:b/>
          <w:bCs/>
        </w:rPr>
        <w:t>dietetyki II stopnia (33,3 %)</w:t>
      </w:r>
      <w:r>
        <w:rPr>
          <w:rFonts w:cs="Times New Roman"/>
          <w:b/>
          <w:bCs/>
        </w:rPr>
        <w:t xml:space="preserve"> </w:t>
      </w:r>
      <w:r>
        <w:rPr>
          <w:rFonts w:cs="Times New Roman"/>
        </w:rPr>
        <w:t xml:space="preserve">oraz </w:t>
      </w:r>
      <w:r>
        <w:rPr>
          <w:rFonts w:cs="Times New Roman"/>
          <w:b/>
          <w:bCs/>
        </w:rPr>
        <w:t>gastronomii (15,38 %)</w:t>
      </w:r>
      <w:r w:rsidRPr="00417489">
        <w:rPr>
          <w:rFonts w:cs="Times New Roman"/>
          <w:b/>
          <w:bCs/>
        </w:rPr>
        <w:t>.</w:t>
      </w:r>
      <w:r w:rsidRPr="00417489">
        <w:rPr>
          <w:rFonts w:cs="Times New Roman"/>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49"/>
        <w:gridCol w:w="1949"/>
        <w:gridCol w:w="1950"/>
        <w:gridCol w:w="1950"/>
        <w:gridCol w:w="1982"/>
      </w:tblGrid>
      <w:tr w:rsidR="00212251" w:rsidRPr="000C3A0F" w:rsidTr="000A5577">
        <w:trPr>
          <w:trHeight w:val="680"/>
          <w:jc w:val="center"/>
        </w:trPr>
        <w:tc>
          <w:tcPr>
            <w:tcW w:w="9780" w:type="dxa"/>
            <w:gridSpan w:val="5"/>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2. Czy Pan/Pani obecnie pracuje?</w:t>
            </w:r>
          </w:p>
        </w:tc>
      </w:tr>
      <w:tr w:rsidR="00212251" w:rsidRPr="000C3A0F" w:rsidTr="000A5577">
        <w:trPr>
          <w:trHeight w:val="680"/>
          <w:jc w:val="center"/>
        </w:trPr>
        <w:tc>
          <w:tcPr>
            <w:tcW w:w="1956" w:type="dxa"/>
            <w:shd w:val="clear" w:color="auto" w:fill="auto"/>
            <w:noWrap/>
            <w:vAlign w:val="center"/>
            <w:hideMark/>
          </w:tcPr>
          <w:p w:rsidR="00212251" w:rsidRPr="000C3A0F" w:rsidRDefault="00212251" w:rsidP="000A5577">
            <w:pPr>
              <w:jc w:val="center"/>
              <w:rPr>
                <w:rFonts w:eastAsia="Times New Roman" w:cs="Times New Roman"/>
                <w:color w:val="000000"/>
                <w:sz w:val="20"/>
                <w:szCs w:val="20"/>
                <w:lang w:eastAsia="pl-PL"/>
              </w:rPr>
            </w:pPr>
          </w:p>
        </w:tc>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na pełnym etacie na podstawie umowy o pracę</w:t>
            </w:r>
          </w:p>
        </w:tc>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na niepełnym etacie na podstawie umowy o pracę</w:t>
            </w:r>
          </w:p>
        </w:tc>
        <w:tc>
          <w:tcPr>
            <w:tcW w:w="192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jestem właścicielem firmy</w:t>
            </w:r>
          </w:p>
        </w:tc>
        <w:tc>
          <w:tcPr>
            <w:tcW w:w="1988"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jestem współwłaścicielem firmy</w:t>
            </w:r>
          </w:p>
        </w:tc>
      </w:tr>
      <w:tr w:rsidR="00212251" w:rsidRPr="000C3A0F" w:rsidTr="000A5577">
        <w:trPr>
          <w:trHeight w:val="680"/>
          <w:jc w:val="center"/>
        </w:trPr>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Dietetyka I st.</w:t>
            </w:r>
          </w:p>
        </w:tc>
        <w:tc>
          <w:tcPr>
            <w:tcW w:w="1956"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56" w:type="dxa"/>
            <w:shd w:val="clear" w:color="000000" w:fill="FCFAFD"/>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1,60</w:t>
            </w:r>
          </w:p>
        </w:tc>
        <w:tc>
          <w:tcPr>
            <w:tcW w:w="1924"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88"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r>
      <w:tr w:rsidR="00212251" w:rsidRPr="000C3A0F" w:rsidTr="000A5577">
        <w:trPr>
          <w:trHeight w:val="680"/>
          <w:jc w:val="center"/>
        </w:trPr>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Dietetyka II st.</w:t>
            </w:r>
          </w:p>
        </w:tc>
        <w:tc>
          <w:tcPr>
            <w:tcW w:w="1956" w:type="dxa"/>
            <w:shd w:val="clear" w:color="000000" w:fill="FCF9FC"/>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2,40</w:t>
            </w:r>
          </w:p>
        </w:tc>
        <w:tc>
          <w:tcPr>
            <w:tcW w:w="1956" w:type="dxa"/>
            <w:shd w:val="clear" w:color="000000" w:fill="FCF5F8"/>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4,80</w:t>
            </w:r>
          </w:p>
        </w:tc>
        <w:tc>
          <w:tcPr>
            <w:tcW w:w="1924"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88"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r>
      <w:tr w:rsidR="00212251" w:rsidRPr="000C3A0F" w:rsidTr="000A5577">
        <w:trPr>
          <w:trHeight w:val="680"/>
          <w:jc w:val="center"/>
        </w:trPr>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Biotechnologia</w:t>
            </w:r>
          </w:p>
        </w:tc>
        <w:tc>
          <w:tcPr>
            <w:tcW w:w="1956" w:type="dxa"/>
            <w:shd w:val="clear" w:color="000000" w:fill="FCF6F9"/>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4,50</w:t>
            </w:r>
          </w:p>
        </w:tc>
        <w:tc>
          <w:tcPr>
            <w:tcW w:w="1956" w:type="dxa"/>
            <w:shd w:val="clear" w:color="000000" w:fill="FCF3F5"/>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6,80</w:t>
            </w:r>
          </w:p>
        </w:tc>
        <w:tc>
          <w:tcPr>
            <w:tcW w:w="1924"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88" w:type="dxa"/>
            <w:shd w:val="clear" w:color="000000" w:fill="FCF9FC"/>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2,30</w:t>
            </w:r>
          </w:p>
        </w:tc>
      </w:tr>
      <w:tr w:rsidR="00212251" w:rsidRPr="000C3A0F" w:rsidTr="000A5577">
        <w:trPr>
          <w:trHeight w:val="680"/>
          <w:jc w:val="center"/>
        </w:trPr>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Technologia Ż.</w:t>
            </w:r>
          </w:p>
        </w:tc>
        <w:tc>
          <w:tcPr>
            <w:tcW w:w="1956" w:type="dxa"/>
            <w:shd w:val="clear" w:color="000000" w:fill="FCF2F5"/>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7,10</w:t>
            </w:r>
          </w:p>
        </w:tc>
        <w:tc>
          <w:tcPr>
            <w:tcW w:w="1956"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24" w:type="dxa"/>
            <w:shd w:val="clear" w:color="000000" w:fill="FCF9FC"/>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2,40</w:t>
            </w:r>
          </w:p>
        </w:tc>
        <w:tc>
          <w:tcPr>
            <w:tcW w:w="1988"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r>
      <w:tr w:rsidR="00212251" w:rsidRPr="000C3A0F" w:rsidTr="000A5577">
        <w:trPr>
          <w:trHeight w:val="680"/>
          <w:jc w:val="center"/>
        </w:trPr>
        <w:tc>
          <w:tcPr>
            <w:tcW w:w="1956" w:type="dxa"/>
            <w:shd w:val="clear" w:color="auto" w:fill="auto"/>
            <w:noWrap/>
            <w:vAlign w:val="center"/>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Gastronomia</w:t>
            </w:r>
          </w:p>
        </w:tc>
        <w:tc>
          <w:tcPr>
            <w:tcW w:w="1956"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0C3A0F" w:rsidRDefault="00212251" w:rsidP="000A5577">
            <w:pPr>
              <w:jc w:val="center"/>
              <w:rPr>
                <w:rFonts w:eastAsia="Times New Roman" w:cs="Times New Roman"/>
                <w:b/>
                <w:bCs/>
                <w:color w:val="000000"/>
                <w:sz w:val="20"/>
                <w:szCs w:val="20"/>
                <w:lang w:eastAsia="pl-PL"/>
              </w:rPr>
            </w:pPr>
            <w:r w:rsidRPr="000C3A0F">
              <w:rPr>
                <w:rFonts w:cs="Times New Roman"/>
                <w:b/>
                <w:bCs/>
                <w:color w:val="000000"/>
                <w:sz w:val="20"/>
                <w:szCs w:val="20"/>
              </w:rPr>
              <w:t>23,08</w:t>
            </w:r>
          </w:p>
        </w:tc>
        <w:tc>
          <w:tcPr>
            <w:tcW w:w="1956" w:type="dxa"/>
            <w:tcBorders>
              <w:top w:val="single" w:sz="4" w:space="0" w:color="auto"/>
              <w:left w:val="single" w:sz="4" w:space="0" w:color="auto"/>
              <w:bottom w:val="single" w:sz="4" w:space="0" w:color="auto"/>
              <w:right w:val="single" w:sz="4" w:space="0" w:color="auto"/>
            </w:tcBorders>
            <w:shd w:val="clear" w:color="000000" w:fill="FBB9BB"/>
            <w:noWrap/>
            <w:vAlign w:val="center"/>
          </w:tcPr>
          <w:p w:rsidR="00212251" w:rsidRPr="000C3A0F" w:rsidRDefault="00212251" w:rsidP="000A5577">
            <w:pPr>
              <w:jc w:val="center"/>
              <w:rPr>
                <w:rFonts w:eastAsia="Times New Roman" w:cs="Times New Roman"/>
                <w:color w:val="000000"/>
                <w:sz w:val="20"/>
                <w:szCs w:val="20"/>
                <w:lang w:eastAsia="pl-PL"/>
              </w:rPr>
            </w:pPr>
            <w:r w:rsidRPr="000C3A0F">
              <w:rPr>
                <w:rFonts w:cs="Times New Roman"/>
                <w:color w:val="000000"/>
                <w:sz w:val="20"/>
                <w:szCs w:val="20"/>
              </w:rPr>
              <w:t>46,15</w:t>
            </w:r>
          </w:p>
        </w:tc>
        <w:tc>
          <w:tcPr>
            <w:tcW w:w="1924"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0C3A0F" w:rsidRDefault="00212251" w:rsidP="000A5577">
            <w:pPr>
              <w:jc w:val="center"/>
              <w:rPr>
                <w:rFonts w:eastAsia="Times New Roman" w:cs="Times New Roman"/>
                <w:b/>
                <w:bCs/>
                <w:color w:val="000000"/>
                <w:sz w:val="20"/>
                <w:szCs w:val="20"/>
                <w:lang w:eastAsia="pl-PL"/>
              </w:rPr>
            </w:pPr>
            <w:r w:rsidRPr="000C3A0F">
              <w:rPr>
                <w:rFonts w:cs="Times New Roman"/>
                <w:color w:val="000000"/>
                <w:sz w:val="20"/>
                <w:szCs w:val="20"/>
              </w:rPr>
              <w:t>0,00</w:t>
            </w:r>
          </w:p>
        </w:tc>
        <w:tc>
          <w:tcPr>
            <w:tcW w:w="1988"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0C3A0F" w:rsidRDefault="00212251" w:rsidP="000A5577">
            <w:pPr>
              <w:jc w:val="center"/>
              <w:rPr>
                <w:rFonts w:eastAsia="Times New Roman" w:cs="Times New Roman"/>
                <w:color w:val="000000"/>
                <w:sz w:val="20"/>
                <w:szCs w:val="20"/>
                <w:lang w:eastAsia="pl-PL"/>
              </w:rPr>
            </w:pPr>
            <w:r w:rsidRPr="000C3A0F">
              <w:rPr>
                <w:rFonts w:cs="Times New Roman"/>
                <w:color w:val="000000"/>
                <w:sz w:val="20"/>
                <w:szCs w:val="20"/>
              </w:rPr>
              <w:t>0,00</w:t>
            </w:r>
          </w:p>
        </w:tc>
      </w:tr>
      <w:tr w:rsidR="00212251" w:rsidRPr="000C3A0F" w:rsidTr="000A5577">
        <w:trPr>
          <w:trHeight w:val="680"/>
          <w:jc w:val="center"/>
        </w:trPr>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prowadzę jednoosobową działalność gospodarczą</w:t>
            </w:r>
          </w:p>
        </w:tc>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w oparciu o umowę cywilno prawną (umowa o dzieło, umowa -zlecenie</w:t>
            </w:r>
          </w:p>
        </w:tc>
        <w:tc>
          <w:tcPr>
            <w:tcW w:w="1956"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inaczej jak?</w:t>
            </w:r>
          </w:p>
        </w:tc>
        <w:tc>
          <w:tcPr>
            <w:tcW w:w="192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nie</w:t>
            </w:r>
          </w:p>
        </w:tc>
        <w:tc>
          <w:tcPr>
            <w:tcW w:w="1988"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czasowo nie (np.. Z powodu urodzenia dziecka, złego stanu zdrowia itp.)</w:t>
            </w:r>
          </w:p>
        </w:tc>
      </w:tr>
      <w:tr w:rsidR="00212251" w:rsidRPr="000C3A0F" w:rsidTr="000A5577">
        <w:trPr>
          <w:trHeight w:val="680"/>
          <w:jc w:val="center"/>
        </w:trPr>
        <w:tc>
          <w:tcPr>
            <w:tcW w:w="1956" w:type="dxa"/>
            <w:shd w:val="clear" w:color="000000" w:fill="FCF8FB"/>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3,20</w:t>
            </w:r>
          </w:p>
        </w:tc>
        <w:tc>
          <w:tcPr>
            <w:tcW w:w="1956" w:type="dxa"/>
            <w:shd w:val="clear" w:color="000000" w:fill="FCDEE1"/>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20,60</w:t>
            </w:r>
          </w:p>
        </w:tc>
        <w:tc>
          <w:tcPr>
            <w:tcW w:w="1956" w:type="dxa"/>
            <w:shd w:val="clear" w:color="000000" w:fill="FCF3F6"/>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6,30</w:t>
            </w:r>
          </w:p>
        </w:tc>
        <w:tc>
          <w:tcPr>
            <w:tcW w:w="1924" w:type="dxa"/>
            <w:shd w:val="clear" w:color="000000" w:fill="FBB7B9"/>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47,60</w:t>
            </w:r>
          </w:p>
        </w:tc>
        <w:tc>
          <w:tcPr>
            <w:tcW w:w="1988" w:type="dxa"/>
            <w:shd w:val="clear" w:color="000000" w:fill="FCDEE1"/>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20,60</w:t>
            </w:r>
          </w:p>
        </w:tc>
      </w:tr>
      <w:tr w:rsidR="00212251" w:rsidRPr="000C3A0F" w:rsidTr="000A5577">
        <w:trPr>
          <w:trHeight w:val="680"/>
          <w:jc w:val="center"/>
        </w:trPr>
        <w:tc>
          <w:tcPr>
            <w:tcW w:w="1956"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56" w:type="dxa"/>
            <w:shd w:val="clear" w:color="000000" w:fill="FBCFD2"/>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31,00</w:t>
            </w:r>
          </w:p>
        </w:tc>
        <w:tc>
          <w:tcPr>
            <w:tcW w:w="1956" w:type="dxa"/>
            <w:shd w:val="clear" w:color="000000" w:fill="FCF5F8"/>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4,80</w:t>
            </w:r>
          </w:p>
        </w:tc>
        <w:tc>
          <w:tcPr>
            <w:tcW w:w="1924" w:type="dxa"/>
            <w:shd w:val="clear" w:color="000000" w:fill="FBBABD"/>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45,20</w:t>
            </w:r>
          </w:p>
        </w:tc>
        <w:tc>
          <w:tcPr>
            <w:tcW w:w="1988" w:type="dxa"/>
            <w:shd w:val="clear" w:color="000000" w:fill="FCEBEE"/>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11,90</w:t>
            </w:r>
          </w:p>
        </w:tc>
      </w:tr>
      <w:tr w:rsidR="00212251" w:rsidRPr="000C3A0F" w:rsidTr="000A5577">
        <w:trPr>
          <w:trHeight w:val="680"/>
          <w:jc w:val="center"/>
        </w:trPr>
        <w:tc>
          <w:tcPr>
            <w:tcW w:w="1956"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56" w:type="dxa"/>
            <w:shd w:val="clear" w:color="000000" w:fill="FCE2E5"/>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18,20</w:t>
            </w:r>
          </w:p>
        </w:tc>
        <w:tc>
          <w:tcPr>
            <w:tcW w:w="1956" w:type="dxa"/>
            <w:shd w:val="clear" w:color="000000" w:fill="FCF3F5"/>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6,80</w:t>
            </w:r>
          </w:p>
        </w:tc>
        <w:tc>
          <w:tcPr>
            <w:tcW w:w="1924" w:type="dxa"/>
            <w:shd w:val="clear" w:color="000000" w:fill="FAB0B2"/>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52,30</w:t>
            </w:r>
          </w:p>
        </w:tc>
        <w:tc>
          <w:tcPr>
            <w:tcW w:w="1988" w:type="dxa"/>
            <w:shd w:val="clear" w:color="000000" w:fill="FCEFF2"/>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9,10</w:t>
            </w:r>
          </w:p>
        </w:tc>
      </w:tr>
      <w:tr w:rsidR="00212251" w:rsidRPr="000C3A0F" w:rsidTr="000A5577">
        <w:trPr>
          <w:trHeight w:val="680"/>
          <w:jc w:val="center"/>
        </w:trPr>
        <w:tc>
          <w:tcPr>
            <w:tcW w:w="1956"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56" w:type="dxa"/>
            <w:shd w:val="clear" w:color="000000" w:fill="FCE1E3"/>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19,00</w:t>
            </w:r>
          </w:p>
        </w:tc>
        <w:tc>
          <w:tcPr>
            <w:tcW w:w="1956" w:type="dxa"/>
            <w:shd w:val="clear" w:color="000000" w:fill="FCEBEE"/>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11,90</w:t>
            </w:r>
          </w:p>
        </w:tc>
        <w:tc>
          <w:tcPr>
            <w:tcW w:w="1924" w:type="dxa"/>
            <w:shd w:val="clear" w:color="000000" w:fill="FAB3B5"/>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50,00</w:t>
            </w:r>
          </w:p>
        </w:tc>
        <w:tc>
          <w:tcPr>
            <w:tcW w:w="1988" w:type="dxa"/>
            <w:shd w:val="clear" w:color="000000" w:fill="FCEFF1"/>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9,50</w:t>
            </w:r>
          </w:p>
        </w:tc>
      </w:tr>
      <w:tr w:rsidR="00212251" w:rsidRPr="000C3A0F" w:rsidTr="000A55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95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56" w:type="dxa"/>
            <w:tcBorders>
              <w:top w:val="single" w:sz="4" w:space="0" w:color="auto"/>
              <w:left w:val="single" w:sz="4" w:space="0" w:color="auto"/>
              <w:bottom w:val="single" w:sz="4" w:space="0" w:color="auto"/>
              <w:right w:val="single" w:sz="4" w:space="0" w:color="auto"/>
            </w:tcBorders>
            <w:shd w:val="clear" w:color="000000" w:fill="FCE6E9"/>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15,38</w:t>
            </w:r>
          </w:p>
        </w:tc>
        <w:tc>
          <w:tcPr>
            <w:tcW w:w="195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56"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956" w:type="dxa"/>
            <w:tcBorders>
              <w:top w:val="single" w:sz="4" w:space="0" w:color="auto"/>
              <w:left w:val="single" w:sz="4" w:space="0" w:color="auto"/>
              <w:bottom w:val="single" w:sz="4" w:space="0" w:color="auto"/>
              <w:right w:val="single" w:sz="4" w:space="0" w:color="auto"/>
            </w:tcBorders>
            <w:shd w:val="clear" w:color="000000" w:fill="FCE6E9"/>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15,38</w:t>
            </w:r>
          </w:p>
        </w:tc>
      </w:tr>
    </w:tbl>
    <w:p w:rsidR="00212251" w:rsidRPr="00C34091" w:rsidRDefault="00212251" w:rsidP="00212251">
      <w:pPr>
        <w:spacing w:line="360" w:lineRule="auto"/>
        <w:jc w:val="both"/>
        <w:rPr>
          <w:rFonts w:cs="Times New Roman"/>
        </w:rPr>
      </w:pPr>
    </w:p>
    <w:p w:rsidR="00212251" w:rsidRDefault="00212251" w:rsidP="00212251">
      <w:pPr>
        <w:spacing w:line="360" w:lineRule="auto"/>
        <w:jc w:val="both"/>
        <w:rPr>
          <w:rFonts w:cs="Times New Roman"/>
          <w:color w:val="000000" w:themeColor="text1"/>
        </w:rPr>
      </w:pPr>
      <w:r w:rsidRPr="00A72D13">
        <w:rPr>
          <w:rFonts w:cs="Times New Roman"/>
          <w:color w:val="000000" w:themeColor="text1"/>
        </w:rPr>
        <w:t>Ponad połowa ankietowanych respondentów na kierunk</w:t>
      </w:r>
      <w:r>
        <w:rPr>
          <w:rFonts w:cs="Times New Roman"/>
          <w:color w:val="000000" w:themeColor="text1"/>
        </w:rPr>
        <w:t xml:space="preserve">ach </w:t>
      </w:r>
      <w:r>
        <w:rPr>
          <w:rFonts w:cs="Times New Roman"/>
          <w:b/>
          <w:bCs/>
          <w:color w:val="000000" w:themeColor="text1"/>
        </w:rPr>
        <w:t>dietetyka I i II stopnia, biotechnologia, technologia żywności</w:t>
      </w:r>
      <w:r>
        <w:rPr>
          <w:rFonts w:cs="Times New Roman"/>
          <w:color w:val="000000" w:themeColor="text1"/>
        </w:rPr>
        <w:t xml:space="preserve"> </w:t>
      </w:r>
      <w:r w:rsidRPr="00A72D13">
        <w:rPr>
          <w:rFonts w:cs="Times New Roman"/>
          <w:color w:val="000000" w:themeColor="text1"/>
        </w:rPr>
        <w:t>zadeklarowała, iż nie pracują bądź z różnych względów czasowo nie podejmuję pracy.</w:t>
      </w:r>
      <w:r>
        <w:rPr>
          <w:rFonts w:cs="Times New Roman"/>
          <w:color w:val="000000" w:themeColor="text1"/>
        </w:rPr>
        <w:t xml:space="preserve"> Najbardziej aktywni zawodowo okazali się studenci </w:t>
      </w:r>
      <w:r>
        <w:rPr>
          <w:rFonts w:cs="Times New Roman"/>
          <w:b/>
          <w:bCs/>
          <w:color w:val="000000" w:themeColor="text1"/>
        </w:rPr>
        <w:t xml:space="preserve">gastronomii i sztuki kulinarnej, </w:t>
      </w:r>
      <w:r>
        <w:rPr>
          <w:rFonts w:cs="Times New Roman"/>
          <w:color w:val="000000" w:themeColor="text1"/>
        </w:rPr>
        <w:t xml:space="preserve">którzy w większości wykonywali pracę na niepełnym etacie na podstawie umowy o pracę. </w:t>
      </w:r>
      <w:r w:rsidRPr="00A72D13">
        <w:rPr>
          <w:rFonts w:cs="Times New Roman"/>
          <w:color w:val="000000" w:themeColor="text1"/>
        </w:rPr>
        <w:t xml:space="preserve"> Natomiast wśród</w:t>
      </w:r>
      <w:r>
        <w:rPr>
          <w:rFonts w:cs="Times New Roman"/>
          <w:color w:val="000000" w:themeColor="text1"/>
        </w:rPr>
        <w:t xml:space="preserve"> pozostałych</w:t>
      </w:r>
      <w:r w:rsidRPr="00A72D13">
        <w:rPr>
          <w:rFonts w:cs="Times New Roman"/>
          <w:color w:val="000000" w:themeColor="text1"/>
        </w:rPr>
        <w:t xml:space="preserve"> studentów pracujących przeważały odpowiedzi iż ich stosunek pracy regulowany jest na podstawie umowy cywilno-prawnej. W gronie ankietowanych znalazły się również osoby będące właścicielami firmy. Na kierunku </w:t>
      </w:r>
      <w:r w:rsidRPr="00A72D13">
        <w:rPr>
          <w:rFonts w:cs="Times New Roman"/>
          <w:b/>
          <w:bCs/>
          <w:color w:val="000000" w:themeColor="text1"/>
        </w:rPr>
        <w:t>technologia żywności i żywienie człowieka</w:t>
      </w:r>
      <w:r w:rsidRPr="00A72D13">
        <w:rPr>
          <w:rFonts w:cs="Times New Roman"/>
          <w:color w:val="000000" w:themeColor="text1"/>
        </w:rPr>
        <w:t xml:space="preserve"> procent ankietowanych posiadających swoją działalność wyniósł </w:t>
      </w:r>
      <w:r w:rsidRPr="00A72D13">
        <w:rPr>
          <w:rFonts w:cs="Times New Roman"/>
          <w:b/>
          <w:bCs/>
          <w:color w:val="000000" w:themeColor="text1"/>
        </w:rPr>
        <w:t>2,4 %.</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74"/>
        <w:gridCol w:w="1474"/>
        <w:gridCol w:w="1474"/>
        <w:gridCol w:w="1474"/>
        <w:gridCol w:w="1474"/>
        <w:gridCol w:w="1474"/>
        <w:gridCol w:w="1474"/>
      </w:tblGrid>
      <w:tr w:rsidR="00212251" w:rsidRPr="000C3A0F" w:rsidTr="000A5577">
        <w:trPr>
          <w:trHeight w:val="680"/>
          <w:jc w:val="center"/>
        </w:trPr>
        <w:tc>
          <w:tcPr>
            <w:tcW w:w="10318" w:type="dxa"/>
            <w:gridSpan w:val="7"/>
            <w:shd w:val="clear" w:color="auto" w:fill="auto"/>
            <w:noWrap/>
            <w:vAlign w:val="center"/>
            <w:hideMark/>
          </w:tcPr>
          <w:p w:rsidR="00212251" w:rsidRPr="000C3A0F" w:rsidRDefault="00212251" w:rsidP="000A5577">
            <w:pPr>
              <w:jc w:val="center"/>
              <w:rPr>
                <w:rFonts w:eastAsia="Times New Roman" w:cs="Times New Roman"/>
                <w:color w:val="000000"/>
                <w:sz w:val="20"/>
                <w:szCs w:val="20"/>
                <w:lang w:eastAsia="pl-PL"/>
              </w:rPr>
            </w:pPr>
          </w:p>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3. Czy wykonywana przez Pana/Panią praca jest zgodna z kierunkiem ukończonych studiów ?</w:t>
            </w:r>
          </w:p>
          <w:p w:rsidR="00212251" w:rsidRPr="000C3A0F" w:rsidRDefault="00212251" w:rsidP="000A5577">
            <w:pPr>
              <w:jc w:val="center"/>
              <w:rPr>
                <w:rFonts w:eastAsia="Times New Roman" w:cs="Times New Roman"/>
                <w:b/>
                <w:bCs/>
                <w:color w:val="000000"/>
                <w:sz w:val="20"/>
                <w:szCs w:val="20"/>
                <w:lang w:eastAsia="pl-PL"/>
              </w:rPr>
            </w:pPr>
          </w:p>
          <w:p w:rsidR="00212251" w:rsidRPr="000C3A0F" w:rsidRDefault="00212251" w:rsidP="000A5577">
            <w:pPr>
              <w:jc w:val="center"/>
              <w:rPr>
                <w:rFonts w:eastAsia="Times New Roman" w:cs="Times New Roman"/>
                <w:color w:val="000000"/>
                <w:sz w:val="20"/>
                <w:szCs w:val="20"/>
                <w:lang w:eastAsia="pl-PL"/>
              </w:rPr>
            </w:pPr>
          </w:p>
        </w:tc>
      </w:tr>
      <w:tr w:rsidR="00212251" w:rsidRPr="000C3A0F" w:rsidTr="000A5577">
        <w:trPr>
          <w:trHeight w:val="680"/>
          <w:jc w:val="center"/>
        </w:trPr>
        <w:tc>
          <w:tcPr>
            <w:tcW w:w="1474" w:type="dxa"/>
            <w:shd w:val="clear" w:color="auto" w:fill="auto"/>
            <w:noWrap/>
            <w:vAlign w:val="center"/>
            <w:hideMark/>
          </w:tcPr>
          <w:p w:rsidR="00212251" w:rsidRPr="000C3A0F" w:rsidRDefault="00212251" w:rsidP="000A5577">
            <w:pPr>
              <w:jc w:val="center"/>
              <w:rPr>
                <w:rFonts w:eastAsia="Times New Roman" w:cs="Times New Roman"/>
                <w:color w:val="000000"/>
                <w:sz w:val="20"/>
                <w:szCs w:val="20"/>
                <w:lang w:eastAsia="pl-PL"/>
              </w:rPr>
            </w:pPr>
          </w:p>
        </w:tc>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w:t>
            </w:r>
          </w:p>
        </w:tc>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w znacznym stopniu</w:t>
            </w:r>
          </w:p>
        </w:tc>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tak, ale w niewielkim stopniu</w:t>
            </w:r>
          </w:p>
        </w:tc>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raczej nie</w:t>
            </w:r>
          </w:p>
        </w:tc>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nie</w:t>
            </w:r>
          </w:p>
        </w:tc>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nie pracowałem/am</w:t>
            </w:r>
          </w:p>
        </w:tc>
      </w:tr>
      <w:tr w:rsidR="00212251" w:rsidRPr="000C3A0F" w:rsidTr="000A5577">
        <w:trPr>
          <w:trHeight w:val="680"/>
          <w:jc w:val="center"/>
        </w:trPr>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Dietetyka I st.</w:t>
            </w:r>
          </w:p>
        </w:tc>
        <w:tc>
          <w:tcPr>
            <w:tcW w:w="1474" w:type="dxa"/>
            <w:shd w:val="clear" w:color="000000" w:fill="FCF8FB"/>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3,20</w:t>
            </w:r>
          </w:p>
        </w:tc>
        <w:tc>
          <w:tcPr>
            <w:tcW w:w="1474"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474" w:type="dxa"/>
            <w:shd w:val="clear" w:color="000000" w:fill="FCEFF1"/>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9,50</w:t>
            </w:r>
          </w:p>
        </w:tc>
        <w:tc>
          <w:tcPr>
            <w:tcW w:w="1474" w:type="dxa"/>
            <w:shd w:val="clear" w:color="000000" w:fill="FCF5F8"/>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4,80</w:t>
            </w:r>
          </w:p>
        </w:tc>
        <w:tc>
          <w:tcPr>
            <w:tcW w:w="1474" w:type="dxa"/>
            <w:shd w:val="clear" w:color="000000" w:fill="FBB7B9"/>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47,60</w:t>
            </w:r>
          </w:p>
        </w:tc>
        <w:tc>
          <w:tcPr>
            <w:tcW w:w="1474" w:type="dxa"/>
            <w:shd w:val="clear" w:color="000000" w:fill="FBC9CC"/>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34,90</w:t>
            </w:r>
          </w:p>
        </w:tc>
      </w:tr>
      <w:tr w:rsidR="00212251" w:rsidRPr="000C3A0F" w:rsidTr="000A5577">
        <w:trPr>
          <w:trHeight w:val="680"/>
          <w:jc w:val="center"/>
        </w:trPr>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Dietetyka II st.</w:t>
            </w:r>
          </w:p>
        </w:tc>
        <w:tc>
          <w:tcPr>
            <w:tcW w:w="1474" w:type="dxa"/>
            <w:shd w:val="clear" w:color="000000" w:fill="FCEFF1"/>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9,50</w:t>
            </w:r>
          </w:p>
        </w:tc>
        <w:tc>
          <w:tcPr>
            <w:tcW w:w="1474"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474" w:type="dxa"/>
            <w:shd w:val="clear" w:color="000000" w:fill="FCDDE0"/>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21,40</w:t>
            </w:r>
          </w:p>
        </w:tc>
        <w:tc>
          <w:tcPr>
            <w:tcW w:w="1474" w:type="dxa"/>
            <w:shd w:val="clear" w:color="000000" w:fill="FCF2F5"/>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7,10</w:t>
            </w:r>
          </w:p>
        </w:tc>
        <w:tc>
          <w:tcPr>
            <w:tcW w:w="1474" w:type="dxa"/>
            <w:shd w:val="clear" w:color="000000" w:fill="FBCFD2"/>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31,00</w:t>
            </w:r>
          </w:p>
        </w:tc>
        <w:tc>
          <w:tcPr>
            <w:tcW w:w="1474" w:type="dxa"/>
            <w:shd w:val="clear" w:color="000000" w:fill="FBCFD2"/>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31,00</w:t>
            </w:r>
          </w:p>
        </w:tc>
      </w:tr>
      <w:tr w:rsidR="00212251" w:rsidRPr="000C3A0F" w:rsidTr="000A5577">
        <w:trPr>
          <w:trHeight w:val="680"/>
          <w:jc w:val="center"/>
        </w:trPr>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Biotechnologia</w:t>
            </w:r>
          </w:p>
        </w:tc>
        <w:tc>
          <w:tcPr>
            <w:tcW w:w="1474" w:type="dxa"/>
            <w:shd w:val="clear" w:color="000000" w:fill="FCFCFF"/>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0,00</w:t>
            </w:r>
          </w:p>
        </w:tc>
        <w:tc>
          <w:tcPr>
            <w:tcW w:w="1474" w:type="dxa"/>
            <w:shd w:val="clear" w:color="000000" w:fill="FCF6F9"/>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4,50</w:t>
            </w:r>
          </w:p>
        </w:tc>
        <w:tc>
          <w:tcPr>
            <w:tcW w:w="1474" w:type="dxa"/>
            <w:shd w:val="clear" w:color="000000" w:fill="FCF9FC"/>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2,30</w:t>
            </w:r>
          </w:p>
        </w:tc>
        <w:tc>
          <w:tcPr>
            <w:tcW w:w="1474" w:type="dxa"/>
            <w:shd w:val="clear" w:color="000000" w:fill="FCECEF"/>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11,40</w:t>
            </w:r>
          </w:p>
        </w:tc>
        <w:tc>
          <w:tcPr>
            <w:tcW w:w="1474" w:type="dxa"/>
            <w:shd w:val="clear" w:color="000000" w:fill="FBC7CA"/>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36,40</w:t>
            </w:r>
          </w:p>
        </w:tc>
        <w:tc>
          <w:tcPr>
            <w:tcW w:w="1474" w:type="dxa"/>
            <w:shd w:val="clear" w:color="000000" w:fill="FBBABC"/>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45,50</w:t>
            </w:r>
          </w:p>
        </w:tc>
      </w:tr>
      <w:tr w:rsidR="00212251" w:rsidRPr="000C3A0F" w:rsidTr="000A5577">
        <w:trPr>
          <w:trHeight w:val="680"/>
          <w:jc w:val="center"/>
        </w:trPr>
        <w:tc>
          <w:tcPr>
            <w:tcW w:w="1474" w:type="dxa"/>
            <w:shd w:val="clear" w:color="auto" w:fill="auto"/>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Technologia Ż.</w:t>
            </w:r>
          </w:p>
        </w:tc>
        <w:tc>
          <w:tcPr>
            <w:tcW w:w="1474" w:type="dxa"/>
            <w:shd w:val="clear" w:color="000000" w:fill="FCEBEE"/>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11,90</w:t>
            </w:r>
          </w:p>
        </w:tc>
        <w:tc>
          <w:tcPr>
            <w:tcW w:w="1474" w:type="dxa"/>
            <w:shd w:val="clear" w:color="000000" w:fill="FCEBEE"/>
            <w:noWrap/>
            <w:vAlign w:val="center"/>
            <w:hideMark/>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11,90</w:t>
            </w:r>
          </w:p>
        </w:tc>
        <w:tc>
          <w:tcPr>
            <w:tcW w:w="1474" w:type="dxa"/>
            <w:shd w:val="clear" w:color="000000" w:fill="FCEFF1"/>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9,50</w:t>
            </w:r>
          </w:p>
        </w:tc>
        <w:tc>
          <w:tcPr>
            <w:tcW w:w="1474" w:type="dxa"/>
            <w:shd w:val="clear" w:color="000000" w:fill="FCEFF1"/>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9,50</w:t>
            </w:r>
          </w:p>
        </w:tc>
        <w:tc>
          <w:tcPr>
            <w:tcW w:w="1474" w:type="dxa"/>
            <w:shd w:val="clear" w:color="000000" w:fill="FCE4E7"/>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16,70</w:t>
            </w:r>
          </w:p>
        </w:tc>
        <w:tc>
          <w:tcPr>
            <w:tcW w:w="1474" w:type="dxa"/>
            <w:shd w:val="clear" w:color="000000" w:fill="FBC1C4"/>
            <w:noWrap/>
            <w:vAlign w:val="center"/>
            <w:hideMark/>
          </w:tcPr>
          <w:p w:rsidR="00212251" w:rsidRPr="000C3A0F" w:rsidRDefault="00212251" w:rsidP="000A5577">
            <w:pPr>
              <w:jc w:val="center"/>
              <w:rPr>
                <w:rFonts w:eastAsia="Times New Roman" w:cs="Times New Roman"/>
                <w:color w:val="000000"/>
                <w:sz w:val="20"/>
                <w:szCs w:val="20"/>
                <w:lang w:eastAsia="pl-PL"/>
              </w:rPr>
            </w:pPr>
            <w:r w:rsidRPr="000C3A0F">
              <w:rPr>
                <w:rFonts w:eastAsia="Times New Roman" w:cs="Times New Roman"/>
                <w:color w:val="000000"/>
                <w:sz w:val="20"/>
                <w:szCs w:val="20"/>
                <w:lang w:eastAsia="pl-PL"/>
              </w:rPr>
              <w:t>40,50</w:t>
            </w:r>
          </w:p>
        </w:tc>
      </w:tr>
      <w:tr w:rsidR="00212251" w:rsidRPr="000C3A0F" w:rsidTr="000A5577">
        <w:trPr>
          <w:trHeight w:val="680"/>
          <w:jc w:val="center"/>
        </w:trPr>
        <w:tc>
          <w:tcPr>
            <w:tcW w:w="1474" w:type="dxa"/>
            <w:shd w:val="clear" w:color="auto" w:fill="auto"/>
            <w:noWrap/>
            <w:vAlign w:val="center"/>
          </w:tcPr>
          <w:p w:rsidR="00212251" w:rsidRPr="000C3A0F" w:rsidRDefault="00212251" w:rsidP="000A5577">
            <w:pPr>
              <w:jc w:val="center"/>
              <w:rPr>
                <w:rFonts w:eastAsia="Times New Roman" w:cs="Times New Roman"/>
                <w:b/>
                <w:bCs/>
                <w:color w:val="000000"/>
                <w:sz w:val="20"/>
                <w:szCs w:val="20"/>
                <w:lang w:eastAsia="pl-PL"/>
              </w:rPr>
            </w:pPr>
            <w:r w:rsidRPr="000C3A0F">
              <w:rPr>
                <w:rFonts w:eastAsia="Times New Roman" w:cs="Times New Roman"/>
                <w:b/>
                <w:bCs/>
                <w:color w:val="000000"/>
                <w:sz w:val="20"/>
                <w:szCs w:val="20"/>
                <w:lang w:eastAsia="pl-PL"/>
              </w:rPr>
              <w:t>Gastronomia</w:t>
            </w:r>
          </w:p>
        </w:tc>
        <w:tc>
          <w:tcPr>
            <w:tcW w:w="1474" w:type="dxa"/>
            <w:tcBorders>
              <w:top w:val="single" w:sz="4" w:space="0" w:color="auto"/>
              <w:left w:val="single" w:sz="4" w:space="0" w:color="auto"/>
              <w:bottom w:val="single" w:sz="4" w:space="0" w:color="auto"/>
              <w:right w:val="single" w:sz="4" w:space="0" w:color="auto"/>
            </w:tcBorders>
            <w:shd w:val="clear" w:color="000000" w:fill="FAADB0"/>
            <w:noWrap/>
            <w:vAlign w:val="center"/>
          </w:tcPr>
          <w:p w:rsidR="00212251" w:rsidRPr="000C3A0F" w:rsidRDefault="00212251" w:rsidP="000A5577">
            <w:pPr>
              <w:jc w:val="center"/>
              <w:rPr>
                <w:rFonts w:eastAsia="Times New Roman" w:cs="Times New Roman"/>
                <w:b/>
                <w:bCs/>
                <w:color w:val="000000"/>
                <w:sz w:val="20"/>
                <w:szCs w:val="20"/>
                <w:lang w:eastAsia="pl-PL"/>
              </w:rPr>
            </w:pPr>
            <w:r w:rsidRPr="000C3A0F">
              <w:rPr>
                <w:rFonts w:cs="Times New Roman"/>
                <w:b/>
                <w:bCs/>
                <w:color w:val="000000"/>
                <w:sz w:val="20"/>
                <w:szCs w:val="20"/>
              </w:rPr>
              <w:t>53,85</w:t>
            </w:r>
          </w:p>
        </w:tc>
        <w:tc>
          <w:tcPr>
            <w:tcW w:w="1474"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0C3A0F" w:rsidRDefault="00212251" w:rsidP="000A5577">
            <w:pPr>
              <w:jc w:val="center"/>
              <w:rPr>
                <w:rFonts w:eastAsia="Times New Roman" w:cs="Times New Roman"/>
                <w:b/>
                <w:bCs/>
                <w:color w:val="000000"/>
                <w:sz w:val="20"/>
                <w:szCs w:val="20"/>
                <w:lang w:eastAsia="pl-PL"/>
              </w:rPr>
            </w:pPr>
            <w:r w:rsidRPr="000C3A0F">
              <w:rPr>
                <w:rFonts w:cs="Times New Roman"/>
                <w:b/>
                <w:bCs/>
                <w:color w:val="000000"/>
                <w:sz w:val="20"/>
                <w:szCs w:val="20"/>
              </w:rPr>
              <w:t>23,08</w:t>
            </w:r>
          </w:p>
        </w:tc>
        <w:tc>
          <w:tcPr>
            <w:tcW w:w="1474"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0C3A0F" w:rsidRDefault="00212251" w:rsidP="000A5577">
            <w:pPr>
              <w:jc w:val="center"/>
              <w:rPr>
                <w:rFonts w:eastAsia="Times New Roman" w:cs="Times New Roman"/>
                <w:color w:val="000000"/>
                <w:sz w:val="20"/>
                <w:szCs w:val="20"/>
                <w:lang w:eastAsia="pl-PL"/>
              </w:rPr>
            </w:pPr>
            <w:r w:rsidRPr="000C3A0F">
              <w:rPr>
                <w:rFonts w:cs="Times New Roman"/>
                <w:color w:val="000000"/>
                <w:sz w:val="20"/>
                <w:szCs w:val="20"/>
              </w:rPr>
              <w:t>7,69</w:t>
            </w:r>
          </w:p>
        </w:tc>
        <w:tc>
          <w:tcPr>
            <w:tcW w:w="1474"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0C3A0F" w:rsidRDefault="00212251" w:rsidP="000A5577">
            <w:pPr>
              <w:jc w:val="center"/>
              <w:rPr>
                <w:rFonts w:eastAsia="Times New Roman" w:cs="Times New Roman"/>
                <w:color w:val="000000"/>
                <w:sz w:val="20"/>
                <w:szCs w:val="20"/>
                <w:lang w:eastAsia="pl-PL"/>
              </w:rPr>
            </w:pPr>
            <w:r w:rsidRPr="000C3A0F">
              <w:rPr>
                <w:rFonts w:cs="Times New Roman"/>
                <w:color w:val="000000"/>
                <w:sz w:val="20"/>
                <w:szCs w:val="20"/>
              </w:rPr>
              <w:t>0,00</w:t>
            </w:r>
          </w:p>
        </w:tc>
        <w:tc>
          <w:tcPr>
            <w:tcW w:w="1474"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0C3A0F" w:rsidRDefault="00212251" w:rsidP="000A5577">
            <w:pPr>
              <w:jc w:val="center"/>
              <w:rPr>
                <w:rFonts w:eastAsia="Times New Roman" w:cs="Times New Roman"/>
                <w:color w:val="000000"/>
                <w:sz w:val="20"/>
                <w:szCs w:val="20"/>
                <w:lang w:eastAsia="pl-PL"/>
              </w:rPr>
            </w:pPr>
            <w:r w:rsidRPr="000C3A0F">
              <w:rPr>
                <w:rFonts w:cs="Times New Roman"/>
                <w:color w:val="000000"/>
                <w:sz w:val="20"/>
                <w:szCs w:val="20"/>
              </w:rPr>
              <w:t>0,00</w:t>
            </w:r>
          </w:p>
        </w:tc>
        <w:tc>
          <w:tcPr>
            <w:tcW w:w="1474" w:type="dxa"/>
            <w:tcBorders>
              <w:top w:val="single" w:sz="4" w:space="0" w:color="auto"/>
              <w:left w:val="single" w:sz="4" w:space="0" w:color="auto"/>
              <w:bottom w:val="single" w:sz="4" w:space="0" w:color="auto"/>
              <w:right w:val="single" w:sz="4" w:space="0" w:color="auto"/>
            </w:tcBorders>
            <w:shd w:val="clear" w:color="000000" w:fill="FCE6E9"/>
            <w:noWrap/>
            <w:vAlign w:val="center"/>
          </w:tcPr>
          <w:p w:rsidR="00212251" w:rsidRPr="000C3A0F" w:rsidRDefault="00212251" w:rsidP="000A5577">
            <w:pPr>
              <w:jc w:val="center"/>
              <w:rPr>
                <w:rFonts w:eastAsia="Times New Roman" w:cs="Times New Roman"/>
                <w:color w:val="000000"/>
                <w:sz w:val="20"/>
                <w:szCs w:val="20"/>
                <w:lang w:eastAsia="pl-PL"/>
              </w:rPr>
            </w:pPr>
            <w:r w:rsidRPr="000C3A0F">
              <w:rPr>
                <w:rFonts w:cs="Times New Roman"/>
                <w:color w:val="000000"/>
                <w:sz w:val="20"/>
                <w:szCs w:val="20"/>
              </w:rPr>
              <w:t>15,38</w:t>
            </w:r>
          </w:p>
        </w:tc>
      </w:tr>
    </w:tbl>
    <w:p w:rsidR="00212251" w:rsidRPr="00C34091" w:rsidRDefault="00212251" w:rsidP="00212251">
      <w:pPr>
        <w:jc w:val="both"/>
        <w:rPr>
          <w:rFonts w:cs="Times New Roman"/>
        </w:rPr>
      </w:pPr>
    </w:p>
    <w:p w:rsidR="00212251" w:rsidRDefault="00212251" w:rsidP="00212251">
      <w:pPr>
        <w:spacing w:line="360" w:lineRule="auto"/>
        <w:jc w:val="both"/>
        <w:rPr>
          <w:rFonts w:cs="Times New Roman"/>
        </w:rPr>
      </w:pPr>
      <w:r w:rsidRPr="002321B6">
        <w:rPr>
          <w:rFonts w:cs="Times New Roman"/>
        </w:rPr>
        <w:t xml:space="preserve">Po zsumowaniu odpowiedzi </w:t>
      </w:r>
      <w:r w:rsidRPr="002321B6">
        <w:rPr>
          <w:rFonts w:cs="Times New Roman"/>
          <w:i/>
          <w:iCs/>
        </w:rPr>
        <w:t>„tak”</w:t>
      </w:r>
      <w:r w:rsidRPr="002321B6">
        <w:rPr>
          <w:rFonts w:cs="Times New Roman"/>
        </w:rPr>
        <w:t xml:space="preserve"> oraz „</w:t>
      </w:r>
      <w:r w:rsidRPr="002321B6">
        <w:rPr>
          <w:rFonts w:cs="Times New Roman"/>
          <w:i/>
          <w:iCs/>
        </w:rPr>
        <w:t xml:space="preserve">tak, w znacznym stopniu” </w:t>
      </w:r>
      <w:r w:rsidRPr="002321B6">
        <w:rPr>
          <w:rFonts w:cs="Times New Roman"/>
        </w:rPr>
        <w:t>najwięcej studentów, których praca jest powiązana z kierunkiem studiów było na</w:t>
      </w:r>
      <w:r>
        <w:rPr>
          <w:rFonts w:cs="Times New Roman"/>
        </w:rPr>
        <w:t xml:space="preserve"> </w:t>
      </w:r>
      <w:r>
        <w:rPr>
          <w:rFonts w:cs="Times New Roman"/>
          <w:b/>
          <w:bCs/>
        </w:rPr>
        <w:t xml:space="preserve">gastronomii (76,93 %) </w:t>
      </w:r>
      <w:r>
        <w:rPr>
          <w:rFonts w:cs="Times New Roman"/>
        </w:rPr>
        <w:t>oraz</w:t>
      </w:r>
      <w:r w:rsidRPr="002321B6">
        <w:rPr>
          <w:rFonts w:cs="Times New Roman"/>
        </w:rPr>
        <w:t xml:space="preserve"> </w:t>
      </w:r>
      <w:r w:rsidRPr="002321B6">
        <w:rPr>
          <w:rFonts w:cs="Times New Roman"/>
          <w:b/>
        </w:rPr>
        <w:t xml:space="preserve">technologii żywności </w:t>
      </w:r>
      <w:r w:rsidRPr="002321B6">
        <w:rPr>
          <w:rFonts w:cs="Times New Roman"/>
        </w:rPr>
        <w:t xml:space="preserve"> </w:t>
      </w:r>
      <w:r w:rsidRPr="002321B6">
        <w:rPr>
          <w:rFonts w:cs="Times New Roman"/>
          <w:b/>
          <w:bCs/>
        </w:rPr>
        <w:t xml:space="preserve">(23,8 %). </w:t>
      </w:r>
      <w:r w:rsidRPr="002321B6">
        <w:rPr>
          <w:rFonts w:cs="Times New Roman"/>
        </w:rPr>
        <w:t xml:space="preserve"> Natomiast w przypadku respondentów z </w:t>
      </w:r>
      <w:r w:rsidRPr="00440309">
        <w:rPr>
          <w:rFonts w:cs="Times New Roman"/>
          <w:b/>
          <w:bCs/>
        </w:rPr>
        <w:t>dietetyki I</w:t>
      </w:r>
      <w:r w:rsidRPr="002321B6">
        <w:rPr>
          <w:rFonts w:cs="Times New Roman"/>
        </w:rPr>
        <w:t xml:space="preserve"> </w:t>
      </w:r>
      <w:r>
        <w:rPr>
          <w:rFonts w:cs="Times New Roman"/>
        </w:rPr>
        <w:t>i</w:t>
      </w:r>
      <w:r w:rsidRPr="002321B6">
        <w:rPr>
          <w:rFonts w:cs="Times New Roman"/>
        </w:rPr>
        <w:t xml:space="preserve"> </w:t>
      </w:r>
      <w:r w:rsidRPr="00440309">
        <w:rPr>
          <w:rFonts w:cs="Times New Roman"/>
          <w:b/>
          <w:bCs/>
        </w:rPr>
        <w:t>II stopnia</w:t>
      </w:r>
      <w:r w:rsidRPr="002321B6">
        <w:rPr>
          <w:rFonts w:cs="Times New Roman"/>
        </w:rPr>
        <w:t xml:space="preserve"> oraz </w:t>
      </w:r>
      <w:r w:rsidRPr="00440309">
        <w:rPr>
          <w:rFonts w:cs="Times New Roman"/>
          <w:b/>
          <w:bCs/>
        </w:rPr>
        <w:t>biotechnologii II stopnia</w:t>
      </w:r>
      <w:r w:rsidRPr="002321B6">
        <w:rPr>
          <w:rFonts w:cs="Times New Roman"/>
        </w:rPr>
        <w:t xml:space="preserve"> zgodność podjętej przez te osoby pracy z kierunkiem studiów zgłosiło mniej niż </w:t>
      </w:r>
      <w:r w:rsidRPr="002321B6">
        <w:rPr>
          <w:rFonts w:cs="Times New Roman"/>
          <w:b/>
          <w:bCs/>
        </w:rPr>
        <w:t>10 %</w:t>
      </w:r>
      <w:r w:rsidRPr="002321B6">
        <w:rPr>
          <w:rFonts w:cs="Times New Roman"/>
        </w:rPr>
        <w:t xml:space="preserve">  ankietowanych.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8"/>
        <w:gridCol w:w="1928"/>
        <w:gridCol w:w="1928"/>
        <w:gridCol w:w="1928"/>
        <w:gridCol w:w="1928"/>
      </w:tblGrid>
      <w:tr w:rsidR="00212251" w:rsidRPr="00EF70F2" w:rsidTr="000A5577">
        <w:trPr>
          <w:trHeight w:val="680"/>
        </w:trPr>
        <w:tc>
          <w:tcPr>
            <w:tcW w:w="9640" w:type="dxa"/>
            <w:gridSpan w:val="5"/>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4. Która z opinii o kierunku studiów, które Pan/Pani kończył/a/ jest prawdziwa? - absolwenci tego kierunku studiów są poszukiwani na rynku pracy?</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color w:val="000000"/>
                <w:sz w:val="20"/>
                <w:szCs w:val="20"/>
                <w:lang w:eastAsia="pl-PL"/>
              </w:rPr>
            </w:pP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tak</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raczej tak</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raczej nie</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nie</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Dietetyka I st.</w:t>
            </w:r>
          </w:p>
        </w:tc>
        <w:tc>
          <w:tcPr>
            <w:tcW w:w="1928" w:type="dxa"/>
            <w:shd w:val="clear" w:color="000000" w:fill="FCEFF1"/>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9,50</w:t>
            </w:r>
          </w:p>
        </w:tc>
        <w:tc>
          <w:tcPr>
            <w:tcW w:w="1928" w:type="dxa"/>
            <w:shd w:val="clear" w:color="000000" w:fill="FBB9BB"/>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46,00</w:t>
            </w:r>
          </w:p>
        </w:tc>
        <w:tc>
          <w:tcPr>
            <w:tcW w:w="1928" w:type="dxa"/>
            <w:shd w:val="clear" w:color="000000" w:fill="FBC9CC"/>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34,90</w:t>
            </w:r>
          </w:p>
        </w:tc>
        <w:tc>
          <w:tcPr>
            <w:tcW w:w="1928" w:type="dxa"/>
            <w:shd w:val="clear" w:color="000000" w:fill="FCEFF1"/>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9,50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Dietetyka II st.</w:t>
            </w:r>
          </w:p>
        </w:tc>
        <w:tc>
          <w:tcPr>
            <w:tcW w:w="1928" w:type="dxa"/>
            <w:shd w:val="clear" w:color="000000" w:fill="FCF2F5"/>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7,10</w:t>
            </w:r>
          </w:p>
        </w:tc>
        <w:tc>
          <w:tcPr>
            <w:tcW w:w="1928" w:type="dxa"/>
            <w:shd w:val="clear" w:color="000000" w:fill="FA9A9D"/>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66,70</w:t>
            </w:r>
          </w:p>
        </w:tc>
        <w:tc>
          <w:tcPr>
            <w:tcW w:w="1928" w:type="dxa"/>
            <w:shd w:val="clear" w:color="000000" w:fill="FCDADC"/>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23,80</w:t>
            </w:r>
          </w:p>
        </w:tc>
        <w:tc>
          <w:tcPr>
            <w:tcW w:w="1928" w:type="dxa"/>
            <w:shd w:val="clear" w:color="000000" w:fill="FCF9FC"/>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2,40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Biotechnologia</w:t>
            </w:r>
          </w:p>
        </w:tc>
        <w:tc>
          <w:tcPr>
            <w:tcW w:w="1928" w:type="dxa"/>
            <w:shd w:val="clear" w:color="000000" w:fill="FCEFF2"/>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9,10</w:t>
            </w:r>
          </w:p>
        </w:tc>
        <w:tc>
          <w:tcPr>
            <w:tcW w:w="1928" w:type="dxa"/>
            <w:shd w:val="clear" w:color="000000" w:fill="FA9C9E"/>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65,90</w:t>
            </w:r>
          </w:p>
        </w:tc>
        <w:tc>
          <w:tcPr>
            <w:tcW w:w="1928" w:type="dxa"/>
            <w:shd w:val="clear" w:color="000000" w:fill="FCDBDE"/>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22,70</w:t>
            </w:r>
          </w:p>
        </w:tc>
        <w:tc>
          <w:tcPr>
            <w:tcW w:w="1928" w:type="dxa"/>
            <w:shd w:val="clear" w:color="000000" w:fill="FCF9FC"/>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2,30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Technologia Ż.</w:t>
            </w:r>
          </w:p>
        </w:tc>
        <w:tc>
          <w:tcPr>
            <w:tcW w:w="1928" w:type="dxa"/>
            <w:shd w:val="clear" w:color="000000" w:fill="FCEBEE"/>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11,90</w:t>
            </w:r>
          </w:p>
        </w:tc>
        <w:tc>
          <w:tcPr>
            <w:tcW w:w="1928" w:type="dxa"/>
            <w:shd w:val="clear" w:color="000000" w:fill="FBBABD"/>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45,20</w:t>
            </w:r>
          </w:p>
        </w:tc>
        <w:tc>
          <w:tcPr>
            <w:tcW w:w="1928" w:type="dxa"/>
            <w:shd w:val="clear" w:color="000000" w:fill="FBC4C7"/>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38,10</w:t>
            </w:r>
          </w:p>
        </w:tc>
        <w:tc>
          <w:tcPr>
            <w:tcW w:w="1928" w:type="dxa"/>
            <w:shd w:val="clear" w:color="000000" w:fill="FCF5F8"/>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4,80</w:t>
            </w:r>
          </w:p>
        </w:tc>
      </w:tr>
      <w:tr w:rsidR="00212251" w:rsidRPr="00EF70F2" w:rsidTr="000A5577">
        <w:trPr>
          <w:trHeight w:val="680"/>
        </w:trPr>
        <w:tc>
          <w:tcPr>
            <w:tcW w:w="1928" w:type="dxa"/>
            <w:shd w:val="clear" w:color="auto" w:fill="auto"/>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Gastronomia</w:t>
            </w:r>
          </w:p>
        </w:tc>
        <w:tc>
          <w:tcPr>
            <w:tcW w:w="1928"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cs="Times New Roman"/>
                <w:color w:val="000000"/>
                <w:sz w:val="20"/>
                <w:szCs w:val="20"/>
              </w:rPr>
              <w:t>23,08</w:t>
            </w:r>
          </w:p>
        </w:tc>
        <w:tc>
          <w:tcPr>
            <w:tcW w:w="1928" w:type="dxa"/>
            <w:tcBorders>
              <w:top w:val="single" w:sz="4" w:space="0" w:color="auto"/>
              <w:left w:val="single" w:sz="4" w:space="0" w:color="auto"/>
              <w:bottom w:val="single" w:sz="4" w:space="0" w:color="auto"/>
              <w:right w:val="single" w:sz="4" w:space="0" w:color="auto"/>
            </w:tcBorders>
            <w:shd w:val="clear" w:color="000000" w:fill="FAA2A4"/>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cs="Times New Roman"/>
                <w:b/>
                <w:bCs/>
                <w:color w:val="000000"/>
                <w:sz w:val="20"/>
                <w:szCs w:val="20"/>
              </w:rPr>
              <w:t>61,54</w:t>
            </w:r>
          </w:p>
        </w:tc>
        <w:tc>
          <w:tcPr>
            <w:tcW w:w="1928" w:type="dxa"/>
            <w:tcBorders>
              <w:top w:val="single" w:sz="4" w:space="0" w:color="auto"/>
              <w:left w:val="single" w:sz="4" w:space="0" w:color="auto"/>
              <w:bottom w:val="single" w:sz="4" w:space="0" w:color="auto"/>
              <w:right w:val="single" w:sz="4" w:space="0" w:color="auto"/>
            </w:tcBorders>
            <w:shd w:val="clear" w:color="000000" w:fill="FCE6E9"/>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cs="Times New Roman"/>
                <w:color w:val="000000"/>
                <w:sz w:val="20"/>
                <w:szCs w:val="20"/>
              </w:rPr>
              <w:t>15,38</w:t>
            </w:r>
          </w:p>
        </w:tc>
        <w:tc>
          <w:tcPr>
            <w:tcW w:w="1928"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EF70F2" w:rsidRDefault="00212251" w:rsidP="000A5577">
            <w:pPr>
              <w:jc w:val="center"/>
              <w:rPr>
                <w:rFonts w:eastAsia="Times New Roman" w:cs="Times New Roman"/>
                <w:color w:val="000000"/>
                <w:sz w:val="20"/>
                <w:szCs w:val="20"/>
                <w:lang w:eastAsia="pl-PL"/>
              </w:rPr>
            </w:pPr>
            <w:r w:rsidRPr="00EF70F2">
              <w:rPr>
                <w:rFonts w:cs="Times New Roman"/>
                <w:color w:val="000000"/>
                <w:sz w:val="20"/>
                <w:szCs w:val="20"/>
              </w:rPr>
              <w:t>0,00</w:t>
            </w:r>
          </w:p>
        </w:tc>
      </w:tr>
      <w:tr w:rsidR="00212251" w:rsidRPr="00EF70F2" w:rsidTr="000A5577">
        <w:trPr>
          <w:trHeight w:val="680"/>
        </w:trPr>
        <w:tc>
          <w:tcPr>
            <w:tcW w:w="9640" w:type="dxa"/>
            <w:gridSpan w:val="5"/>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b) studia na tym kierunku dobrze przygotowują do pracy zawodowej</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color w:val="000000"/>
                <w:sz w:val="20"/>
                <w:szCs w:val="20"/>
                <w:lang w:eastAsia="pl-PL"/>
              </w:rPr>
            </w:pP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tak</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raczej tak</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raczej nie</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nie</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Dietetyka I st.</w:t>
            </w:r>
          </w:p>
        </w:tc>
        <w:tc>
          <w:tcPr>
            <w:tcW w:w="1928" w:type="dxa"/>
            <w:shd w:val="clear" w:color="000000" w:fill="FCFCFF"/>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0,00</w:t>
            </w:r>
          </w:p>
        </w:tc>
        <w:tc>
          <w:tcPr>
            <w:tcW w:w="1928" w:type="dxa"/>
            <w:shd w:val="clear" w:color="000000" w:fill="FBC0C2"/>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41,30</w:t>
            </w:r>
          </w:p>
        </w:tc>
        <w:tc>
          <w:tcPr>
            <w:tcW w:w="1928" w:type="dxa"/>
            <w:shd w:val="clear" w:color="000000" w:fill="FBBBBE"/>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44,40</w:t>
            </w:r>
          </w:p>
        </w:tc>
        <w:tc>
          <w:tcPr>
            <w:tcW w:w="1928" w:type="dxa"/>
            <w:shd w:val="clear" w:color="000000" w:fill="FCE7EA"/>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14,30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Dietetyka II st.</w:t>
            </w:r>
          </w:p>
        </w:tc>
        <w:tc>
          <w:tcPr>
            <w:tcW w:w="1928" w:type="dxa"/>
            <w:shd w:val="clear" w:color="000000" w:fill="FCF9FC"/>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2,40</w:t>
            </w:r>
          </w:p>
        </w:tc>
        <w:tc>
          <w:tcPr>
            <w:tcW w:w="1928" w:type="dxa"/>
            <w:shd w:val="clear" w:color="000000" w:fill="FA9EA0"/>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64,30</w:t>
            </w:r>
          </w:p>
        </w:tc>
        <w:tc>
          <w:tcPr>
            <w:tcW w:w="1928" w:type="dxa"/>
            <w:shd w:val="clear" w:color="000000" w:fill="FCDDE0"/>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21,40</w:t>
            </w:r>
          </w:p>
        </w:tc>
        <w:tc>
          <w:tcPr>
            <w:tcW w:w="1928" w:type="dxa"/>
            <w:shd w:val="clear" w:color="000000" w:fill="FCEBEE"/>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11,90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Biotechnologia</w:t>
            </w:r>
          </w:p>
        </w:tc>
        <w:tc>
          <w:tcPr>
            <w:tcW w:w="1928" w:type="dxa"/>
            <w:shd w:val="clear" w:color="000000" w:fill="FCF3F5"/>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6,80</w:t>
            </w:r>
          </w:p>
        </w:tc>
        <w:tc>
          <w:tcPr>
            <w:tcW w:w="1928" w:type="dxa"/>
            <w:shd w:val="clear" w:color="000000" w:fill="FA9FA1"/>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63,60</w:t>
            </w:r>
          </w:p>
        </w:tc>
        <w:tc>
          <w:tcPr>
            <w:tcW w:w="1928" w:type="dxa"/>
            <w:shd w:val="clear" w:color="000000" w:fill="FBD4D7"/>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27,30</w:t>
            </w:r>
          </w:p>
        </w:tc>
        <w:tc>
          <w:tcPr>
            <w:tcW w:w="1928" w:type="dxa"/>
            <w:shd w:val="clear" w:color="000000" w:fill="FCF9FC"/>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2,30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Technologia Ż.</w:t>
            </w:r>
          </w:p>
        </w:tc>
        <w:tc>
          <w:tcPr>
            <w:tcW w:w="1928" w:type="dxa"/>
            <w:shd w:val="clear" w:color="000000" w:fill="FCF5F8"/>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4,80</w:t>
            </w:r>
          </w:p>
        </w:tc>
        <w:tc>
          <w:tcPr>
            <w:tcW w:w="1928" w:type="dxa"/>
            <w:shd w:val="clear" w:color="000000" w:fill="FAB3B5"/>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50,00</w:t>
            </w:r>
          </w:p>
        </w:tc>
        <w:tc>
          <w:tcPr>
            <w:tcW w:w="1928" w:type="dxa"/>
            <w:shd w:val="clear" w:color="000000" w:fill="FBD2D5"/>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28,60</w:t>
            </w:r>
          </w:p>
        </w:tc>
        <w:tc>
          <w:tcPr>
            <w:tcW w:w="1928" w:type="dxa"/>
            <w:shd w:val="clear" w:color="000000" w:fill="FCE4E7"/>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16,70</w:t>
            </w:r>
          </w:p>
        </w:tc>
      </w:tr>
      <w:tr w:rsidR="00212251" w:rsidRPr="00EF70F2" w:rsidTr="000A5577">
        <w:trPr>
          <w:trHeight w:val="680"/>
        </w:trPr>
        <w:tc>
          <w:tcPr>
            <w:tcW w:w="1928" w:type="dxa"/>
            <w:shd w:val="clear" w:color="auto" w:fill="auto"/>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Gastronomia</w:t>
            </w:r>
          </w:p>
        </w:tc>
        <w:tc>
          <w:tcPr>
            <w:tcW w:w="1928"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EF70F2" w:rsidRDefault="00212251" w:rsidP="000A5577">
            <w:pPr>
              <w:jc w:val="center"/>
              <w:rPr>
                <w:rFonts w:eastAsia="Times New Roman" w:cs="Times New Roman"/>
                <w:color w:val="000000"/>
                <w:sz w:val="20"/>
                <w:szCs w:val="20"/>
                <w:lang w:eastAsia="pl-PL"/>
              </w:rPr>
            </w:pPr>
            <w:r w:rsidRPr="00EF70F2">
              <w:rPr>
                <w:rFonts w:cs="Times New Roman"/>
                <w:color w:val="000000"/>
                <w:sz w:val="20"/>
                <w:szCs w:val="20"/>
              </w:rPr>
              <w:t>23,08</w:t>
            </w:r>
          </w:p>
        </w:tc>
        <w:tc>
          <w:tcPr>
            <w:tcW w:w="1928" w:type="dxa"/>
            <w:tcBorders>
              <w:top w:val="single" w:sz="4" w:space="0" w:color="auto"/>
              <w:left w:val="single" w:sz="4" w:space="0" w:color="auto"/>
              <w:bottom w:val="single" w:sz="4" w:space="0" w:color="auto"/>
              <w:right w:val="single" w:sz="4" w:space="0" w:color="auto"/>
            </w:tcBorders>
            <w:shd w:val="clear" w:color="000000" w:fill="FAADB0"/>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cs="Times New Roman"/>
                <w:b/>
                <w:bCs/>
                <w:color w:val="000000"/>
                <w:sz w:val="20"/>
                <w:szCs w:val="20"/>
              </w:rPr>
              <w:t>53,85</w:t>
            </w:r>
          </w:p>
        </w:tc>
        <w:tc>
          <w:tcPr>
            <w:tcW w:w="1928"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EF70F2" w:rsidRDefault="00212251" w:rsidP="000A5577">
            <w:pPr>
              <w:jc w:val="center"/>
              <w:rPr>
                <w:rFonts w:eastAsia="Times New Roman" w:cs="Times New Roman"/>
                <w:color w:val="000000"/>
                <w:sz w:val="20"/>
                <w:szCs w:val="20"/>
                <w:lang w:eastAsia="pl-PL"/>
              </w:rPr>
            </w:pPr>
            <w:r w:rsidRPr="00EF70F2">
              <w:rPr>
                <w:rFonts w:cs="Times New Roman"/>
                <w:color w:val="000000"/>
                <w:sz w:val="20"/>
                <w:szCs w:val="20"/>
              </w:rPr>
              <w:t>23,08</w:t>
            </w:r>
          </w:p>
        </w:tc>
        <w:tc>
          <w:tcPr>
            <w:tcW w:w="1928"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cs="Times New Roman"/>
                <w:color w:val="000000"/>
                <w:sz w:val="20"/>
                <w:szCs w:val="20"/>
              </w:rPr>
              <w:t>0,00</w:t>
            </w:r>
          </w:p>
        </w:tc>
      </w:tr>
      <w:tr w:rsidR="00212251" w:rsidRPr="00EF70F2" w:rsidTr="000A5577">
        <w:trPr>
          <w:trHeight w:val="680"/>
        </w:trPr>
        <w:tc>
          <w:tcPr>
            <w:tcW w:w="9640" w:type="dxa"/>
            <w:gridSpan w:val="5"/>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c) zdobyte wykształcenie daje możliwość satysfakcjonujących zarobków</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color w:val="000000"/>
                <w:sz w:val="20"/>
                <w:szCs w:val="20"/>
                <w:lang w:eastAsia="pl-PL"/>
              </w:rPr>
            </w:pP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tak</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raczej tak</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raczej nie</w:t>
            </w:r>
          </w:p>
        </w:tc>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nie</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Dietetyka I st.</w:t>
            </w:r>
          </w:p>
        </w:tc>
        <w:tc>
          <w:tcPr>
            <w:tcW w:w="1928" w:type="dxa"/>
            <w:shd w:val="clear" w:color="000000" w:fill="FCFAFD"/>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1,60</w:t>
            </w:r>
          </w:p>
        </w:tc>
        <w:tc>
          <w:tcPr>
            <w:tcW w:w="1928" w:type="dxa"/>
            <w:shd w:val="clear" w:color="000000" w:fill="FBB4B7"/>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49,20</w:t>
            </w:r>
          </w:p>
        </w:tc>
        <w:tc>
          <w:tcPr>
            <w:tcW w:w="1928" w:type="dxa"/>
            <w:shd w:val="clear" w:color="000000" w:fill="FBCED1"/>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31,70</w:t>
            </w:r>
          </w:p>
        </w:tc>
        <w:tc>
          <w:tcPr>
            <w:tcW w:w="1928" w:type="dxa"/>
            <w:shd w:val="clear" w:color="000000" w:fill="FCE3E6"/>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17,50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Dietetyka II st.</w:t>
            </w:r>
          </w:p>
        </w:tc>
        <w:tc>
          <w:tcPr>
            <w:tcW w:w="1928" w:type="dxa"/>
            <w:shd w:val="clear" w:color="000000" w:fill="FCF2F5"/>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7,10</w:t>
            </w:r>
          </w:p>
        </w:tc>
        <w:tc>
          <w:tcPr>
            <w:tcW w:w="1928" w:type="dxa"/>
            <w:shd w:val="clear" w:color="000000" w:fill="FAACAE"/>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54,80</w:t>
            </w:r>
          </w:p>
        </w:tc>
        <w:tc>
          <w:tcPr>
            <w:tcW w:w="1928" w:type="dxa"/>
            <w:shd w:val="clear" w:color="000000" w:fill="FBD2D5"/>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28,60</w:t>
            </w:r>
          </w:p>
        </w:tc>
        <w:tc>
          <w:tcPr>
            <w:tcW w:w="1928" w:type="dxa"/>
            <w:shd w:val="clear" w:color="000000" w:fill="FCEFF1"/>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9,50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Biotechnologia</w:t>
            </w:r>
          </w:p>
        </w:tc>
        <w:tc>
          <w:tcPr>
            <w:tcW w:w="1928" w:type="dxa"/>
            <w:shd w:val="clear" w:color="000000" w:fill="FCE9EB"/>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13,60</w:t>
            </w:r>
          </w:p>
        </w:tc>
        <w:tc>
          <w:tcPr>
            <w:tcW w:w="1928" w:type="dxa"/>
            <w:shd w:val="clear" w:color="000000" w:fill="FAB3B5"/>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50,00</w:t>
            </w:r>
          </w:p>
        </w:tc>
        <w:tc>
          <w:tcPr>
            <w:tcW w:w="1928" w:type="dxa"/>
            <w:shd w:val="clear" w:color="000000" w:fill="FBC7CA"/>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36,40</w:t>
            </w:r>
          </w:p>
        </w:tc>
        <w:tc>
          <w:tcPr>
            <w:tcW w:w="1928" w:type="dxa"/>
            <w:shd w:val="clear" w:color="000000" w:fill="FCFCFF"/>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0,00</w:t>
            </w:r>
          </w:p>
        </w:tc>
      </w:tr>
      <w:tr w:rsidR="00212251" w:rsidRPr="00EF70F2" w:rsidTr="000A5577">
        <w:trPr>
          <w:trHeight w:val="680"/>
        </w:trPr>
        <w:tc>
          <w:tcPr>
            <w:tcW w:w="1928" w:type="dxa"/>
            <w:shd w:val="clear" w:color="auto" w:fill="auto"/>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Technologia Ż.</w:t>
            </w:r>
          </w:p>
        </w:tc>
        <w:tc>
          <w:tcPr>
            <w:tcW w:w="1928" w:type="dxa"/>
            <w:shd w:val="clear" w:color="000000" w:fill="FCEBEE"/>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11,90</w:t>
            </w:r>
          </w:p>
        </w:tc>
        <w:tc>
          <w:tcPr>
            <w:tcW w:w="1928" w:type="dxa"/>
            <w:shd w:val="clear" w:color="000000" w:fill="FAAFB2"/>
            <w:noWrap/>
            <w:vAlign w:val="center"/>
            <w:hideMark/>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52,40</w:t>
            </w:r>
          </w:p>
        </w:tc>
        <w:tc>
          <w:tcPr>
            <w:tcW w:w="1928" w:type="dxa"/>
            <w:shd w:val="clear" w:color="000000" w:fill="FCDADC"/>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23,80</w:t>
            </w:r>
          </w:p>
        </w:tc>
        <w:tc>
          <w:tcPr>
            <w:tcW w:w="1928" w:type="dxa"/>
            <w:shd w:val="clear" w:color="000000" w:fill="FCEBEE"/>
            <w:noWrap/>
            <w:vAlign w:val="center"/>
            <w:hideMark/>
          </w:tcPr>
          <w:p w:rsidR="00212251" w:rsidRPr="00EF70F2" w:rsidRDefault="00212251" w:rsidP="000A5577">
            <w:pPr>
              <w:jc w:val="center"/>
              <w:rPr>
                <w:rFonts w:eastAsia="Times New Roman" w:cs="Times New Roman"/>
                <w:color w:val="000000"/>
                <w:sz w:val="20"/>
                <w:szCs w:val="20"/>
                <w:lang w:eastAsia="pl-PL"/>
              </w:rPr>
            </w:pPr>
            <w:r w:rsidRPr="00EF70F2">
              <w:rPr>
                <w:rFonts w:eastAsia="Times New Roman" w:cs="Times New Roman"/>
                <w:color w:val="000000"/>
                <w:sz w:val="20"/>
                <w:szCs w:val="20"/>
                <w:lang w:eastAsia="pl-PL"/>
              </w:rPr>
              <w:t>11,90</w:t>
            </w:r>
          </w:p>
        </w:tc>
      </w:tr>
      <w:tr w:rsidR="00212251" w:rsidRPr="00EF70F2" w:rsidTr="000A5577">
        <w:trPr>
          <w:trHeight w:val="680"/>
        </w:trPr>
        <w:tc>
          <w:tcPr>
            <w:tcW w:w="1928" w:type="dxa"/>
            <w:shd w:val="clear" w:color="auto" w:fill="auto"/>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eastAsia="Times New Roman" w:cs="Times New Roman"/>
                <w:b/>
                <w:bCs/>
                <w:color w:val="000000"/>
                <w:sz w:val="20"/>
                <w:szCs w:val="20"/>
                <w:lang w:eastAsia="pl-PL"/>
              </w:rPr>
              <w:t>Gastronomia</w:t>
            </w:r>
          </w:p>
        </w:tc>
        <w:tc>
          <w:tcPr>
            <w:tcW w:w="1928" w:type="dxa"/>
            <w:tcBorders>
              <w:top w:val="single" w:sz="4" w:space="0" w:color="auto"/>
              <w:left w:val="single" w:sz="4" w:space="0" w:color="auto"/>
              <w:bottom w:val="single" w:sz="4" w:space="0" w:color="auto"/>
              <w:right w:val="single" w:sz="4" w:space="0" w:color="auto"/>
            </w:tcBorders>
            <w:shd w:val="clear" w:color="000000" w:fill="FCE6E9"/>
            <w:noWrap/>
            <w:vAlign w:val="center"/>
          </w:tcPr>
          <w:p w:rsidR="00212251" w:rsidRPr="00EF70F2" w:rsidRDefault="00212251" w:rsidP="000A5577">
            <w:pPr>
              <w:jc w:val="center"/>
              <w:rPr>
                <w:rFonts w:eastAsia="Times New Roman" w:cs="Times New Roman"/>
                <w:color w:val="000000"/>
                <w:sz w:val="20"/>
                <w:szCs w:val="20"/>
                <w:lang w:eastAsia="pl-PL"/>
              </w:rPr>
            </w:pPr>
            <w:r w:rsidRPr="00EF70F2">
              <w:rPr>
                <w:rFonts w:cs="Times New Roman"/>
                <w:color w:val="000000"/>
                <w:sz w:val="20"/>
                <w:szCs w:val="20"/>
              </w:rPr>
              <w:t>15,38</w:t>
            </w:r>
          </w:p>
        </w:tc>
        <w:tc>
          <w:tcPr>
            <w:tcW w:w="1928" w:type="dxa"/>
            <w:tcBorders>
              <w:top w:val="single" w:sz="4" w:space="0" w:color="auto"/>
              <w:left w:val="single" w:sz="4" w:space="0" w:color="auto"/>
              <w:bottom w:val="single" w:sz="4" w:space="0" w:color="auto"/>
              <w:right w:val="single" w:sz="4" w:space="0" w:color="auto"/>
            </w:tcBorders>
            <w:shd w:val="clear" w:color="000000" w:fill="F98B8E"/>
            <w:noWrap/>
            <w:vAlign w:val="center"/>
          </w:tcPr>
          <w:p w:rsidR="00212251" w:rsidRPr="00EF70F2" w:rsidRDefault="00212251" w:rsidP="000A5577">
            <w:pPr>
              <w:jc w:val="center"/>
              <w:rPr>
                <w:rFonts w:eastAsia="Times New Roman" w:cs="Times New Roman"/>
                <w:b/>
                <w:bCs/>
                <w:color w:val="000000"/>
                <w:sz w:val="20"/>
                <w:szCs w:val="20"/>
                <w:lang w:eastAsia="pl-PL"/>
              </w:rPr>
            </w:pPr>
            <w:r w:rsidRPr="00EF70F2">
              <w:rPr>
                <w:rFonts w:cs="Times New Roman"/>
                <w:b/>
                <w:bCs/>
                <w:color w:val="000000"/>
                <w:sz w:val="20"/>
                <w:szCs w:val="20"/>
              </w:rPr>
              <w:t>76,92</w:t>
            </w:r>
          </w:p>
        </w:tc>
        <w:tc>
          <w:tcPr>
            <w:tcW w:w="1928"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EF70F2" w:rsidRDefault="00212251" w:rsidP="000A5577">
            <w:pPr>
              <w:jc w:val="center"/>
              <w:rPr>
                <w:rFonts w:eastAsia="Times New Roman" w:cs="Times New Roman"/>
                <w:color w:val="000000"/>
                <w:sz w:val="20"/>
                <w:szCs w:val="20"/>
                <w:lang w:eastAsia="pl-PL"/>
              </w:rPr>
            </w:pPr>
            <w:r w:rsidRPr="00EF70F2">
              <w:rPr>
                <w:rFonts w:cs="Times New Roman"/>
                <w:color w:val="000000"/>
                <w:sz w:val="20"/>
                <w:szCs w:val="20"/>
              </w:rPr>
              <w:t>7,69</w:t>
            </w:r>
          </w:p>
        </w:tc>
        <w:tc>
          <w:tcPr>
            <w:tcW w:w="1928"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EF70F2" w:rsidRDefault="00212251" w:rsidP="000A5577">
            <w:pPr>
              <w:jc w:val="center"/>
              <w:rPr>
                <w:rFonts w:eastAsia="Times New Roman" w:cs="Times New Roman"/>
                <w:color w:val="000000"/>
                <w:sz w:val="20"/>
                <w:szCs w:val="20"/>
                <w:lang w:eastAsia="pl-PL"/>
              </w:rPr>
            </w:pPr>
            <w:r w:rsidRPr="00EF70F2">
              <w:rPr>
                <w:rFonts w:cs="Times New Roman"/>
                <w:color w:val="000000"/>
                <w:sz w:val="20"/>
                <w:szCs w:val="20"/>
              </w:rPr>
              <w:t>0,00</w:t>
            </w:r>
          </w:p>
        </w:tc>
      </w:tr>
    </w:tbl>
    <w:p w:rsidR="00212251" w:rsidRDefault="00212251" w:rsidP="00212251">
      <w:pPr>
        <w:spacing w:line="360" w:lineRule="auto"/>
        <w:jc w:val="both"/>
        <w:rPr>
          <w:rFonts w:cs="Times New Roman"/>
          <w:highlight w:val="red"/>
        </w:rPr>
      </w:pPr>
    </w:p>
    <w:p w:rsidR="00212251" w:rsidRDefault="00212251" w:rsidP="00212251">
      <w:pPr>
        <w:spacing w:line="360" w:lineRule="auto"/>
        <w:jc w:val="both"/>
        <w:rPr>
          <w:rFonts w:cs="Times New Roman"/>
        </w:rPr>
      </w:pPr>
      <w:r w:rsidRPr="002321B6">
        <w:rPr>
          <w:rFonts w:cs="Times New Roman"/>
        </w:rPr>
        <w:t>Pytanie czwarte zostało podzielone na trzy części, w których ankietowany miał do wyboru cztery warianty odpowiedzi  (</w:t>
      </w:r>
      <w:r w:rsidRPr="002321B6">
        <w:rPr>
          <w:rFonts w:cs="Times New Roman"/>
          <w:i/>
          <w:iCs/>
        </w:rPr>
        <w:t xml:space="preserve">„tak”, „raczej tak”, „raczej nie” oraz „nie” </w:t>
      </w:r>
      <w:r w:rsidRPr="002321B6">
        <w:rPr>
          <w:rFonts w:cs="Times New Roman"/>
        </w:rPr>
        <w:t xml:space="preserve">). Pytania zostały sformułowane w taki sposób by poznać opinie ankietowanych na temat: a) czy uważają że absolwenci ich kierunku studiów są poszukiwani na rynku pracy, b) czy studia na danym kierunku dobrze przygotowują do pracy zawodowej oraz c) czy zdobyte wykształcenie daje możliwość satysfakcjonujących zarobków. Ponad połowa wszystkich ankietowanych studentów (suma odpowiedzi </w:t>
      </w:r>
      <w:r w:rsidRPr="002321B6">
        <w:rPr>
          <w:rFonts w:cs="Times New Roman"/>
          <w:i/>
          <w:iCs/>
        </w:rPr>
        <w:t>„tak”</w:t>
      </w:r>
      <w:r w:rsidRPr="002321B6">
        <w:rPr>
          <w:rFonts w:cs="Times New Roman"/>
        </w:rPr>
        <w:t xml:space="preserve"> i </w:t>
      </w:r>
      <w:r w:rsidRPr="002321B6">
        <w:rPr>
          <w:rFonts w:cs="Times New Roman"/>
          <w:i/>
          <w:iCs/>
        </w:rPr>
        <w:t>„raczej tak”</w:t>
      </w:r>
      <w:r w:rsidRPr="002321B6">
        <w:rPr>
          <w:rFonts w:cs="Times New Roman"/>
        </w:rPr>
        <w:t xml:space="preserve">), z każdego kierunku uważa, że absolwent kończący studia jest poszukiwany na rynku pracy. Studenci </w:t>
      </w:r>
      <w:r>
        <w:rPr>
          <w:rFonts w:cs="Times New Roman"/>
          <w:b/>
          <w:bCs/>
        </w:rPr>
        <w:t>gastronomi</w:t>
      </w:r>
      <w:r w:rsidRPr="002321B6">
        <w:rPr>
          <w:rFonts w:cs="Times New Roman"/>
          <w:b/>
          <w:bCs/>
        </w:rPr>
        <w:t>i I stopnia</w:t>
      </w:r>
      <w:r w:rsidRPr="002321B6">
        <w:rPr>
          <w:rFonts w:cs="Times New Roman"/>
        </w:rPr>
        <w:t xml:space="preserve"> najliczniej opowiedzieli się w ten sposób –</w:t>
      </w:r>
      <w:r>
        <w:rPr>
          <w:rFonts w:cs="Times New Roman"/>
        </w:rPr>
        <w:t xml:space="preserve"> </w:t>
      </w:r>
      <w:r w:rsidRPr="005B4259">
        <w:rPr>
          <w:rFonts w:cs="Times New Roman"/>
          <w:b/>
          <w:bCs/>
        </w:rPr>
        <w:t>84,62</w:t>
      </w:r>
      <w:r w:rsidRPr="002321B6">
        <w:rPr>
          <w:rFonts w:cs="Times New Roman"/>
          <w:b/>
          <w:bCs/>
        </w:rPr>
        <w:t xml:space="preserve"> %</w:t>
      </w:r>
      <w:r w:rsidRPr="002321B6">
        <w:rPr>
          <w:rFonts w:cs="Times New Roman"/>
        </w:rPr>
        <w:t xml:space="preserve">. W drugiej części pytania, która miała na celu poznanie opinii czy dany kierunek dobrze przygotowuje do pracy zawodowej studenci </w:t>
      </w:r>
      <w:r>
        <w:rPr>
          <w:rFonts w:cs="Times New Roman"/>
          <w:b/>
          <w:bCs/>
        </w:rPr>
        <w:t xml:space="preserve">gastronomii, biotechnologii </w:t>
      </w:r>
      <w:r w:rsidRPr="002321B6">
        <w:rPr>
          <w:rFonts w:cs="Times New Roman"/>
          <w:b/>
          <w:bCs/>
        </w:rPr>
        <w:t>dietetyki II stopnia</w:t>
      </w:r>
      <w:r>
        <w:rPr>
          <w:rFonts w:cs="Times New Roman"/>
          <w:b/>
          <w:bCs/>
        </w:rPr>
        <w:t xml:space="preserve"> </w:t>
      </w:r>
      <w:r w:rsidRPr="002321B6">
        <w:rPr>
          <w:rFonts w:cs="Times New Roman"/>
        </w:rPr>
        <w:t xml:space="preserve">oraz </w:t>
      </w:r>
      <w:r w:rsidRPr="002321B6">
        <w:rPr>
          <w:rFonts w:cs="Times New Roman"/>
          <w:b/>
          <w:bCs/>
        </w:rPr>
        <w:t>technologii żywności</w:t>
      </w:r>
      <w:r w:rsidRPr="002321B6">
        <w:rPr>
          <w:rFonts w:cs="Times New Roman"/>
        </w:rPr>
        <w:t xml:space="preserve"> wypowiedzieli się pozytywnie odpowiednio </w:t>
      </w:r>
      <w:r w:rsidRPr="005B4259">
        <w:rPr>
          <w:rFonts w:cs="Times New Roman"/>
          <w:b/>
          <w:bCs/>
        </w:rPr>
        <w:t>76,93; 70,4;</w:t>
      </w:r>
      <w:r>
        <w:rPr>
          <w:rFonts w:cs="Times New Roman"/>
        </w:rPr>
        <w:t xml:space="preserve"> </w:t>
      </w:r>
      <w:r w:rsidRPr="002321B6">
        <w:rPr>
          <w:rFonts w:cs="Times New Roman"/>
          <w:b/>
          <w:bCs/>
        </w:rPr>
        <w:t xml:space="preserve">66,7; i 54,8 % </w:t>
      </w:r>
      <w:r w:rsidRPr="002321B6">
        <w:rPr>
          <w:rFonts w:cs="Times New Roman"/>
        </w:rPr>
        <w:t xml:space="preserve"> sumy odpowiedzi „</w:t>
      </w:r>
      <w:r w:rsidRPr="002321B6">
        <w:rPr>
          <w:rFonts w:cs="Times New Roman"/>
          <w:i/>
          <w:iCs/>
        </w:rPr>
        <w:t>tak</w:t>
      </w:r>
      <w:r w:rsidRPr="002321B6">
        <w:rPr>
          <w:rFonts w:cs="Times New Roman"/>
        </w:rPr>
        <w:t>” i „</w:t>
      </w:r>
      <w:r w:rsidRPr="002321B6">
        <w:rPr>
          <w:rFonts w:cs="Times New Roman"/>
          <w:i/>
          <w:iCs/>
        </w:rPr>
        <w:t>raczej tak</w:t>
      </w:r>
      <w:r w:rsidRPr="002321B6">
        <w:rPr>
          <w:rFonts w:cs="Times New Roman"/>
        </w:rPr>
        <w:t>”. Odmienną opinie na ten temat mieli studenci</w:t>
      </w:r>
      <w:r w:rsidRPr="002321B6">
        <w:rPr>
          <w:rFonts w:cs="Times New Roman"/>
          <w:b/>
          <w:bCs/>
        </w:rPr>
        <w:t xml:space="preserve"> dietetyki I stopnia</w:t>
      </w:r>
      <w:r w:rsidRPr="002321B6">
        <w:rPr>
          <w:rFonts w:cs="Times New Roman"/>
        </w:rPr>
        <w:t>, których suma odpowiedzi „</w:t>
      </w:r>
      <w:r w:rsidRPr="002321B6">
        <w:rPr>
          <w:rFonts w:cs="Times New Roman"/>
          <w:i/>
          <w:iCs/>
        </w:rPr>
        <w:t>raczej nie</w:t>
      </w:r>
      <w:r w:rsidRPr="002321B6">
        <w:rPr>
          <w:rFonts w:cs="Times New Roman"/>
        </w:rPr>
        <w:t>” i „</w:t>
      </w:r>
      <w:r w:rsidRPr="002321B6">
        <w:rPr>
          <w:rFonts w:cs="Times New Roman"/>
          <w:i/>
          <w:iCs/>
        </w:rPr>
        <w:t>nie</w:t>
      </w:r>
      <w:r w:rsidRPr="002321B6">
        <w:rPr>
          <w:rFonts w:cs="Times New Roman"/>
        </w:rPr>
        <w:t xml:space="preserve">” wyniosła </w:t>
      </w:r>
      <w:r w:rsidRPr="002321B6">
        <w:rPr>
          <w:rFonts w:cs="Times New Roman"/>
          <w:b/>
          <w:bCs/>
        </w:rPr>
        <w:t>58,7</w:t>
      </w:r>
      <w:r w:rsidRPr="002321B6">
        <w:rPr>
          <w:rFonts w:cs="Times New Roman"/>
        </w:rPr>
        <w:t xml:space="preserve"> </w:t>
      </w:r>
      <w:r w:rsidRPr="002321B6">
        <w:rPr>
          <w:rFonts w:cs="Times New Roman"/>
          <w:b/>
          <w:bCs/>
        </w:rPr>
        <w:t>%</w:t>
      </w:r>
      <w:r w:rsidRPr="002321B6">
        <w:rPr>
          <w:rFonts w:cs="Times New Roman"/>
        </w:rPr>
        <w:t xml:space="preserve">.  Ostatnia część pytania dotyczyła satysfakcjonujących zarobków po ukończeniu danego kierunku studiów. Ponad połowa studentów ze wszystkich ankietowanych  kierunków uważa, że ukończenie danego kierunek studiów może zapewnić otrzymywanie satysfakcjonujących zarobków w późniejszej pracy zawodowej. </w:t>
      </w:r>
    </w:p>
    <w:p w:rsidR="00212251" w:rsidRDefault="00212251" w:rsidP="00212251">
      <w:pPr>
        <w:spacing w:line="36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4"/>
        <w:gridCol w:w="1644"/>
        <w:gridCol w:w="1644"/>
        <w:gridCol w:w="1644"/>
        <w:gridCol w:w="1644"/>
      </w:tblGrid>
      <w:tr w:rsidR="00212251" w:rsidRPr="00107851" w:rsidTr="000A5577">
        <w:trPr>
          <w:trHeight w:val="680"/>
          <w:jc w:val="center"/>
        </w:trPr>
        <w:tc>
          <w:tcPr>
            <w:tcW w:w="8220" w:type="dxa"/>
            <w:gridSpan w:val="5"/>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5. Czy jest Pan/Pani zadowolony/a z wyboru: a) ukończonej uczelni?</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raczej tak</w:t>
            </w: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raczej nie</w:t>
            </w: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644" w:type="dxa"/>
            <w:shd w:val="clear" w:color="000000" w:fill="FCE7EA"/>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14,30</w:t>
            </w:r>
          </w:p>
        </w:tc>
        <w:tc>
          <w:tcPr>
            <w:tcW w:w="1644" w:type="dxa"/>
            <w:shd w:val="clear" w:color="000000" w:fill="FBBDC0"/>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42,90</w:t>
            </w:r>
          </w:p>
        </w:tc>
        <w:tc>
          <w:tcPr>
            <w:tcW w:w="1644" w:type="dxa"/>
            <w:shd w:val="clear" w:color="000000" w:fill="FBD5D8"/>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27,00</w:t>
            </w:r>
          </w:p>
        </w:tc>
        <w:tc>
          <w:tcPr>
            <w:tcW w:w="1644" w:type="dxa"/>
            <w:shd w:val="clear" w:color="000000" w:fill="FCE5E8"/>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15,90</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644" w:type="dxa"/>
            <w:shd w:val="clear" w:color="000000" w:fill="FBBABD"/>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45,20</w:t>
            </w:r>
          </w:p>
        </w:tc>
        <w:tc>
          <w:tcPr>
            <w:tcW w:w="1644" w:type="dxa"/>
            <w:shd w:val="clear" w:color="000000" w:fill="FBC8CB"/>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35,70</w:t>
            </w:r>
          </w:p>
        </w:tc>
        <w:tc>
          <w:tcPr>
            <w:tcW w:w="1644" w:type="dxa"/>
            <w:shd w:val="clear" w:color="000000" w:fill="FCE7EA"/>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14,30</w:t>
            </w:r>
          </w:p>
        </w:tc>
        <w:tc>
          <w:tcPr>
            <w:tcW w:w="1644" w:type="dxa"/>
            <w:shd w:val="clear" w:color="000000" w:fill="FCF5F8"/>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4,80</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644" w:type="dxa"/>
            <w:shd w:val="clear" w:color="000000" w:fill="FBD8DA"/>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25,00</w:t>
            </w:r>
          </w:p>
        </w:tc>
        <w:tc>
          <w:tcPr>
            <w:tcW w:w="1644" w:type="dxa"/>
            <w:shd w:val="clear" w:color="000000" w:fill="FAA2A5"/>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61,40</w:t>
            </w:r>
          </w:p>
        </w:tc>
        <w:tc>
          <w:tcPr>
            <w:tcW w:w="1644" w:type="dxa"/>
            <w:shd w:val="clear" w:color="000000" w:fill="FCE9EB"/>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13,60</w:t>
            </w:r>
          </w:p>
        </w:tc>
        <w:tc>
          <w:tcPr>
            <w:tcW w:w="1644" w:type="dxa"/>
            <w:shd w:val="clear" w:color="000000" w:fill="FCFCFF"/>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0,00</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644" w:type="dxa"/>
            <w:shd w:val="clear" w:color="000000" w:fill="FBCCCE"/>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33,30</w:t>
            </w:r>
          </w:p>
        </w:tc>
        <w:tc>
          <w:tcPr>
            <w:tcW w:w="1644" w:type="dxa"/>
            <w:shd w:val="clear" w:color="000000" w:fill="FBBABD"/>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45,20</w:t>
            </w:r>
          </w:p>
        </w:tc>
        <w:tc>
          <w:tcPr>
            <w:tcW w:w="1644" w:type="dxa"/>
            <w:shd w:val="clear" w:color="000000" w:fill="FCEBEE"/>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11,90</w:t>
            </w:r>
          </w:p>
        </w:tc>
        <w:tc>
          <w:tcPr>
            <w:tcW w:w="1644" w:type="dxa"/>
            <w:shd w:val="clear" w:color="000000" w:fill="FCEFF1"/>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9,50</w:t>
            </w:r>
          </w:p>
        </w:tc>
      </w:tr>
      <w:tr w:rsidR="00212251" w:rsidRPr="00107851" w:rsidTr="000A5577">
        <w:trPr>
          <w:trHeight w:val="680"/>
          <w:jc w:val="center"/>
        </w:trPr>
        <w:tc>
          <w:tcPr>
            <w:tcW w:w="1644"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644" w:type="dxa"/>
            <w:tcBorders>
              <w:top w:val="single" w:sz="4" w:space="0" w:color="auto"/>
              <w:left w:val="single" w:sz="4" w:space="0" w:color="auto"/>
              <w:bottom w:val="single" w:sz="4" w:space="0" w:color="auto"/>
              <w:right w:val="single" w:sz="4" w:space="0" w:color="auto"/>
            </w:tcBorders>
            <w:shd w:val="clear" w:color="000000" w:fill="FBC4C7"/>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38,46</w:t>
            </w:r>
          </w:p>
        </w:tc>
        <w:tc>
          <w:tcPr>
            <w:tcW w:w="1644" w:type="dxa"/>
            <w:tcBorders>
              <w:top w:val="single" w:sz="4" w:space="0" w:color="auto"/>
              <w:left w:val="single" w:sz="4" w:space="0" w:color="auto"/>
              <w:bottom w:val="single" w:sz="4" w:space="0" w:color="auto"/>
              <w:right w:val="single" w:sz="4" w:space="0" w:color="auto"/>
            </w:tcBorders>
            <w:shd w:val="clear" w:color="000000" w:fill="FBB9BB"/>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b/>
                <w:bCs/>
                <w:color w:val="000000"/>
                <w:sz w:val="20"/>
                <w:szCs w:val="20"/>
              </w:rPr>
              <w:t>46,15</w:t>
            </w:r>
          </w:p>
        </w:tc>
        <w:tc>
          <w:tcPr>
            <w:tcW w:w="1644"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7,69</w:t>
            </w:r>
          </w:p>
        </w:tc>
        <w:tc>
          <w:tcPr>
            <w:tcW w:w="1644"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7,69</w:t>
            </w:r>
          </w:p>
        </w:tc>
      </w:tr>
      <w:tr w:rsidR="00212251" w:rsidRPr="00107851" w:rsidTr="000A5577">
        <w:trPr>
          <w:trHeight w:val="680"/>
          <w:jc w:val="center"/>
        </w:trPr>
        <w:tc>
          <w:tcPr>
            <w:tcW w:w="8220" w:type="dxa"/>
            <w:gridSpan w:val="5"/>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 kierunku studiów ?</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raczej tak</w:t>
            </w: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raczej nie</w:t>
            </w:r>
          </w:p>
        </w:tc>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644" w:type="dxa"/>
            <w:shd w:val="clear" w:color="000000" w:fill="FBC2C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39,70</w:t>
            </w:r>
          </w:p>
        </w:tc>
        <w:tc>
          <w:tcPr>
            <w:tcW w:w="1644" w:type="dxa"/>
            <w:shd w:val="clear" w:color="000000" w:fill="FBCED1"/>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31,70</w:t>
            </w:r>
          </w:p>
        </w:tc>
        <w:tc>
          <w:tcPr>
            <w:tcW w:w="1644" w:type="dxa"/>
            <w:shd w:val="clear" w:color="000000" w:fill="FCDEE1"/>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20,60</w:t>
            </w:r>
          </w:p>
        </w:tc>
        <w:tc>
          <w:tcPr>
            <w:tcW w:w="1644" w:type="dxa"/>
            <w:shd w:val="clear" w:color="000000" w:fill="FCF1F4"/>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7,90</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644" w:type="dxa"/>
            <w:shd w:val="clear" w:color="000000" w:fill="FBB7B9"/>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47,60</w:t>
            </w:r>
          </w:p>
        </w:tc>
        <w:tc>
          <w:tcPr>
            <w:tcW w:w="1644" w:type="dxa"/>
            <w:shd w:val="clear" w:color="000000" w:fill="FBBDC0"/>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42,90</w:t>
            </w:r>
          </w:p>
        </w:tc>
        <w:tc>
          <w:tcPr>
            <w:tcW w:w="1644" w:type="dxa"/>
            <w:shd w:val="clear" w:color="000000" w:fill="FCF2F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7,10</w:t>
            </w:r>
          </w:p>
        </w:tc>
        <w:tc>
          <w:tcPr>
            <w:tcW w:w="1644" w:type="dxa"/>
            <w:shd w:val="clear" w:color="000000" w:fill="FCF9FC"/>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2,40</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644" w:type="dxa"/>
            <w:shd w:val="clear" w:color="000000" w:fill="FBC7CA"/>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36,40</w:t>
            </w:r>
          </w:p>
        </w:tc>
        <w:tc>
          <w:tcPr>
            <w:tcW w:w="1644" w:type="dxa"/>
            <w:shd w:val="clear" w:color="000000" w:fill="FBBABC"/>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45,50</w:t>
            </w:r>
          </w:p>
        </w:tc>
        <w:tc>
          <w:tcPr>
            <w:tcW w:w="1644" w:type="dxa"/>
            <w:shd w:val="clear" w:color="000000" w:fill="FCE5E8"/>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15,90</w:t>
            </w:r>
          </w:p>
        </w:tc>
        <w:tc>
          <w:tcPr>
            <w:tcW w:w="1644" w:type="dxa"/>
            <w:shd w:val="clear" w:color="000000" w:fill="FCF9FC"/>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2,30</w:t>
            </w:r>
          </w:p>
        </w:tc>
      </w:tr>
      <w:tr w:rsidR="00212251" w:rsidRPr="00107851" w:rsidTr="000A5577">
        <w:trPr>
          <w:trHeight w:val="680"/>
          <w:jc w:val="center"/>
        </w:trPr>
        <w:tc>
          <w:tcPr>
            <w:tcW w:w="1644"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644" w:type="dxa"/>
            <w:shd w:val="clear" w:color="000000" w:fill="FBCFD2"/>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31,00</w:t>
            </w:r>
          </w:p>
        </w:tc>
        <w:tc>
          <w:tcPr>
            <w:tcW w:w="1644" w:type="dxa"/>
            <w:shd w:val="clear" w:color="000000" w:fill="FBBABD"/>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45,20</w:t>
            </w:r>
          </w:p>
        </w:tc>
        <w:tc>
          <w:tcPr>
            <w:tcW w:w="1644" w:type="dxa"/>
            <w:shd w:val="clear" w:color="000000" w:fill="FCF2F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7,10</w:t>
            </w:r>
          </w:p>
        </w:tc>
        <w:tc>
          <w:tcPr>
            <w:tcW w:w="1644" w:type="dxa"/>
            <w:shd w:val="clear" w:color="000000" w:fill="FCE4E7"/>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16,70</w:t>
            </w:r>
          </w:p>
        </w:tc>
      </w:tr>
      <w:tr w:rsidR="00212251" w:rsidRPr="00107851" w:rsidTr="000A5577">
        <w:trPr>
          <w:trHeight w:val="680"/>
          <w:jc w:val="center"/>
        </w:trPr>
        <w:tc>
          <w:tcPr>
            <w:tcW w:w="1644"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644" w:type="dxa"/>
            <w:tcBorders>
              <w:top w:val="single" w:sz="4" w:space="0" w:color="auto"/>
              <w:left w:val="single" w:sz="4" w:space="0" w:color="auto"/>
              <w:bottom w:val="single" w:sz="4" w:space="0" w:color="auto"/>
              <w:right w:val="single" w:sz="4" w:space="0" w:color="auto"/>
            </w:tcBorders>
            <w:shd w:val="clear" w:color="000000" w:fill="FAADB0"/>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b/>
                <w:bCs/>
                <w:color w:val="000000"/>
                <w:sz w:val="20"/>
                <w:szCs w:val="20"/>
              </w:rPr>
              <w:t>53,85</w:t>
            </w:r>
          </w:p>
        </w:tc>
        <w:tc>
          <w:tcPr>
            <w:tcW w:w="1644" w:type="dxa"/>
            <w:tcBorders>
              <w:top w:val="single" w:sz="4" w:space="0" w:color="auto"/>
              <w:left w:val="single" w:sz="4" w:space="0" w:color="auto"/>
              <w:bottom w:val="single" w:sz="4" w:space="0" w:color="auto"/>
              <w:right w:val="single" w:sz="4" w:space="0" w:color="auto"/>
            </w:tcBorders>
            <w:shd w:val="clear" w:color="000000" w:fill="FBC4C7"/>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color w:val="000000"/>
                <w:sz w:val="20"/>
                <w:szCs w:val="20"/>
              </w:rPr>
              <w:t>38,46</w:t>
            </w:r>
          </w:p>
        </w:tc>
        <w:tc>
          <w:tcPr>
            <w:tcW w:w="1644"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7,69</w:t>
            </w:r>
          </w:p>
        </w:tc>
        <w:tc>
          <w:tcPr>
            <w:tcW w:w="1644"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color w:val="000000"/>
                <w:sz w:val="20"/>
                <w:szCs w:val="20"/>
              </w:rPr>
              <w:t>0,00</w:t>
            </w:r>
          </w:p>
        </w:tc>
      </w:tr>
    </w:tbl>
    <w:p w:rsidR="00212251" w:rsidRPr="00C34091" w:rsidRDefault="00212251" w:rsidP="00212251">
      <w:pPr>
        <w:jc w:val="both"/>
        <w:rPr>
          <w:rFonts w:cs="Times New Roman"/>
        </w:rPr>
      </w:pPr>
    </w:p>
    <w:p w:rsidR="00212251" w:rsidRDefault="00212251" w:rsidP="00212251">
      <w:pPr>
        <w:spacing w:line="360" w:lineRule="auto"/>
        <w:jc w:val="both"/>
        <w:rPr>
          <w:rFonts w:cs="Times New Roman"/>
        </w:rPr>
      </w:pPr>
      <w:r w:rsidRPr="002321B6">
        <w:rPr>
          <w:rFonts w:cs="Times New Roman"/>
        </w:rPr>
        <w:t xml:space="preserve">Ponad 50 % ankietowanych studentów ze wszystkich kierunków jest zadowolona z wyboru ukończonej Uczelni. Najwyższy poziom satysfakcji odnotowano na kierunku </w:t>
      </w:r>
      <w:r w:rsidRPr="002321B6">
        <w:rPr>
          <w:rFonts w:cs="Times New Roman"/>
          <w:b/>
          <w:bCs/>
        </w:rPr>
        <w:t>biotechnologia II stopnia</w:t>
      </w:r>
      <w:r>
        <w:rPr>
          <w:rFonts w:cs="Times New Roman"/>
          <w:b/>
          <w:bCs/>
        </w:rPr>
        <w:t>, gastronomii I stopnia</w:t>
      </w:r>
      <w:r w:rsidRPr="002321B6">
        <w:rPr>
          <w:rFonts w:cs="Times New Roman"/>
          <w:b/>
          <w:bCs/>
        </w:rPr>
        <w:t xml:space="preserve"> </w:t>
      </w:r>
      <w:r w:rsidRPr="002321B6">
        <w:rPr>
          <w:rFonts w:cs="Times New Roman"/>
        </w:rPr>
        <w:t xml:space="preserve">i </w:t>
      </w:r>
      <w:r w:rsidRPr="002321B6">
        <w:rPr>
          <w:rFonts w:cs="Times New Roman"/>
          <w:b/>
          <w:bCs/>
        </w:rPr>
        <w:t>dietetyka II stopnia</w:t>
      </w:r>
      <w:r w:rsidRPr="002321B6">
        <w:rPr>
          <w:rFonts w:cs="Times New Roman"/>
        </w:rPr>
        <w:t>, suma odpowiedzi pozytywnych („</w:t>
      </w:r>
      <w:r w:rsidRPr="002321B6">
        <w:rPr>
          <w:rFonts w:cs="Times New Roman"/>
          <w:i/>
        </w:rPr>
        <w:t>tak”</w:t>
      </w:r>
      <w:r w:rsidRPr="002321B6">
        <w:rPr>
          <w:rFonts w:cs="Times New Roman"/>
        </w:rPr>
        <w:t xml:space="preserve"> i „</w:t>
      </w:r>
      <w:r w:rsidRPr="002321B6">
        <w:rPr>
          <w:rFonts w:cs="Times New Roman"/>
          <w:i/>
        </w:rPr>
        <w:t>raczej tak”</w:t>
      </w:r>
      <w:r w:rsidRPr="002321B6">
        <w:rPr>
          <w:rFonts w:cs="Times New Roman"/>
        </w:rPr>
        <w:t xml:space="preserve">) wyniosła odpowiednio </w:t>
      </w:r>
      <w:r w:rsidRPr="002321B6">
        <w:rPr>
          <w:rFonts w:cs="Times New Roman"/>
          <w:b/>
          <w:bCs/>
        </w:rPr>
        <w:t>86,4</w:t>
      </w:r>
      <w:r>
        <w:rPr>
          <w:rFonts w:cs="Times New Roman"/>
          <w:b/>
          <w:bCs/>
        </w:rPr>
        <w:t>, 84,6</w:t>
      </w:r>
      <w:r w:rsidRPr="002321B6">
        <w:rPr>
          <w:rFonts w:cs="Times New Roman"/>
          <w:b/>
          <w:bCs/>
        </w:rPr>
        <w:t xml:space="preserve"> </w:t>
      </w:r>
      <w:r w:rsidRPr="002321B6">
        <w:rPr>
          <w:rFonts w:cs="Times New Roman"/>
        </w:rPr>
        <w:t xml:space="preserve">i </w:t>
      </w:r>
      <w:r w:rsidRPr="002321B6">
        <w:rPr>
          <w:rFonts w:cs="Times New Roman"/>
          <w:b/>
          <w:bCs/>
        </w:rPr>
        <w:t xml:space="preserve">80,9 %. </w:t>
      </w:r>
      <w:r w:rsidRPr="002321B6">
        <w:rPr>
          <w:rFonts w:cs="Times New Roman"/>
        </w:rPr>
        <w:t xml:space="preserve">Druga część pytania dotyczyła zadowolenia z wyboru kierunku studiów. Ponownie wszyscy ankietowani wysoko ocenili swój kierunek. Największa wartość niezadowolonych studentów to </w:t>
      </w:r>
      <w:r w:rsidRPr="002321B6">
        <w:rPr>
          <w:rFonts w:cs="Times New Roman"/>
          <w:b/>
          <w:bCs/>
        </w:rPr>
        <w:t>20,6 %</w:t>
      </w:r>
      <w:r w:rsidRPr="002321B6">
        <w:rPr>
          <w:rFonts w:cs="Times New Roman"/>
        </w:rPr>
        <w:t xml:space="preserve"> z odpowiedzią </w:t>
      </w:r>
      <w:r w:rsidRPr="002321B6">
        <w:rPr>
          <w:rFonts w:cs="Times New Roman"/>
          <w:i/>
        </w:rPr>
        <w:t>„raczej nie”</w:t>
      </w:r>
      <w:r w:rsidRPr="002321B6">
        <w:rPr>
          <w:rFonts w:cs="Times New Roman"/>
        </w:rPr>
        <w:t xml:space="preserve"> i </w:t>
      </w:r>
      <w:r w:rsidRPr="002321B6">
        <w:rPr>
          <w:rFonts w:cs="Times New Roman"/>
          <w:b/>
          <w:bCs/>
        </w:rPr>
        <w:t>7,9 %</w:t>
      </w:r>
      <w:r w:rsidRPr="002321B6">
        <w:rPr>
          <w:rFonts w:cs="Times New Roman"/>
        </w:rPr>
        <w:t xml:space="preserve"> z odpowiedzią </w:t>
      </w:r>
      <w:r w:rsidRPr="002321B6">
        <w:rPr>
          <w:rFonts w:cs="Times New Roman"/>
          <w:i/>
          <w:iCs/>
        </w:rPr>
        <w:t>„nie”</w:t>
      </w:r>
      <w:r w:rsidRPr="002321B6">
        <w:rPr>
          <w:rFonts w:cs="Times New Roman"/>
        </w:rPr>
        <w:t xml:space="preserve">,  które odnotowano w ankietach studentów </w:t>
      </w:r>
      <w:r w:rsidRPr="002321B6">
        <w:rPr>
          <w:rFonts w:cs="Times New Roman"/>
          <w:b/>
        </w:rPr>
        <w:t>dietetyki I stopnia</w:t>
      </w:r>
      <w:r w:rsidRPr="002321B6">
        <w:rPr>
          <w:rFonts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87"/>
        <w:gridCol w:w="1587"/>
        <w:gridCol w:w="1587"/>
        <w:gridCol w:w="1587"/>
        <w:gridCol w:w="1587"/>
      </w:tblGrid>
      <w:tr w:rsidR="00212251" w:rsidRPr="00107851" w:rsidTr="000A5577">
        <w:trPr>
          <w:trHeight w:val="680"/>
          <w:jc w:val="center"/>
        </w:trPr>
        <w:tc>
          <w:tcPr>
            <w:tcW w:w="7935" w:type="dxa"/>
            <w:gridSpan w:val="5"/>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6. Czy uważa Pan/Pani, że wiedza, umiejętności i kompetencje uzyskane podczas studiów umożliwiły zdobycie zadowalającej pracy?</w:t>
            </w:r>
          </w:p>
          <w:p w:rsidR="00212251" w:rsidRPr="00107851" w:rsidRDefault="00212251" w:rsidP="000A5577">
            <w:pPr>
              <w:jc w:val="center"/>
              <w:rPr>
                <w:rFonts w:eastAsia="Times New Roman" w:cs="Times New Roman"/>
                <w:color w:val="000000"/>
                <w:sz w:val="20"/>
                <w:szCs w:val="20"/>
                <w:lang w:eastAsia="pl-PL"/>
              </w:rPr>
            </w:pPr>
          </w:p>
        </w:tc>
      </w:tr>
      <w:tr w:rsidR="00212251" w:rsidRPr="00107851" w:rsidTr="000A5577">
        <w:trPr>
          <w:trHeight w:val="680"/>
          <w:jc w:val="center"/>
        </w:trPr>
        <w:tc>
          <w:tcPr>
            <w:tcW w:w="1587"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raczej tak</w:t>
            </w:r>
          </w:p>
        </w:tc>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raczej nie</w:t>
            </w:r>
          </w:p>
        </w:tc>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587" w:type="dxa"/>
            <w:shd w:val="clear" w:color="000000" w:fill="FCF8FB"/>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3,20</w:t>
            </w:r>
          </w:p>
        </w:tc>
        <w:tc>
          <w:tcPr>
            <w:tcW w:w="1587" w:type="dxa"/>
            <w:shd w:val="clear" w:color="000000" w:fill="FBD7DA"/>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25,40</w:t>
            </w:r>
          </w:p>
        </w:tc>
        <w:tc>
          <w:tcPr>
            <w:tcW w:w="1587" w:type="dxa"/>
            <w:shd w:val="clear" w:color="000000" w:fill="FAADB0"/>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54,00</w:t>
            </w:r>
          </w:p>
        </w:tc>
        <w:tc>
          <w:tcPr>
            <w:tcW w:w="1587" w:type="dxa"/>
            <w:shd w:val="clear" w:color="000000" w:fill="FCE3E6"/>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17,50</w:t>
            </w:r>
          </w:p>
        </w:tc>
      </w:tr>
      <w:tr w:rsidR="00212251" w:rsidRPr="00107851" w:rsidTr="000A5577">
        <w:trPr>
          <w:trHeight w:val="680"/>
          <w:jc w:val="center"/>
        </w:trPr>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587" w:type="dxa"/>
            <w:shd w:val="clear" w:color="000000" w:fill="FCF2F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7,10</w:t>
            </w:r>
          </w:p>
        </w:tc>
        <w:tc>
          <w:tcPr>
            <w:tcW w:w="1587" w:type="dxa"/>
            <w:shd w:val="clear" w:color="000000" w:fill="FAAFB2"/>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52,40</w:t>
            </w:r>
          </w:p>
        </w:tc>
        <w:tc>
          <w:tcPr>
            <w:tcW w:w="1587" w:type="dxa"/>
            <w:shd w:val="clear" w:color="000000" w:fill="FBCFD2"/>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31,00</w:t>
            </w:r>
          </w:p>
        </w:tc>
        <w:tc>
          <w:tcPr>
            <w:tcW w:w="1587" w:type="dxa"/>
            <w:shd w:val="clear" w:color="000000" w:fill="FCEFF1"/>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9,50</w:t>
            </w:r>
          </w:p>
        </w:tc>
      </w:tr>
      <w:tr w:rsidR="00212251" w:rsidRPr="00107851" w:rsidTr="000A5577">
        <w:trPr>
          <w:trHeight w:val="680"/>
          <w:jc w:val="center"/>
        </w:trPr>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587" w:type="dxa"/>
            <w:shd w:val="clear" w:color="000000" w:fill="FCE2E5"/>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18,20</w:t>
            </w:r>
          </w:p>
        </w:tc>
        <w:tc>
          <w:tcPr>
            <w:tcW w:w="1587" w:type="dxa"/>
            <w:shd w:val="clear" w:color="000000" w:fill="FAB3B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50,00</w:t>
            </w:r>
          </w:p>
        </w:tc>
        <w:tc>
          <w:tcPr>
            <w:tcW w:w="1587" w:type="dxa"/>
            <w:shd w:val="clear" w:color="000000" w:fill="FBD8DA"/>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25,00</w:t>
            </w:r>
          </w:p>
        </w:tc>
        <w:tc>
          <w:tcPr>
            <w:tcW w:w="1587" w:type="dxa"/>
            <w:shd w:val="clear" w:color="000000" w:fill="FCF3F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6,80</w:t>
            </w:r>
          </w:p>
        </w:tc>
      </w:tr>
      <w:tr w:rsidR="00212251" w:rsidRPr="00107851" w:rsidTr="000A5577">
        <w:trPr>
          <w:trHeight w:val="680"/>
          <w:jc w:val="center"/>
        </w:trPr>
        <w:tc>
          <w:tcPr>
            <w:tcW w:w="1587"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587" w:type="dxa"/>
            <w:shd w:val="clear" w:color="000000" w:fill="FCF2F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7,10</w:t>
            </w:r>
          </w:p>
        </w:tc>
        <w:tc>
          <w:tcPr>
            <w:tcW w:w="1587" w:type="dxa"/>
            <w:shd w:val="clear" w:color="000000" w:fill="FAAFB2"/>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52,40</w:t>
            </w:r>
          </w:p>
        </w:tc>
        <w:tc>
          <w:tcPr>
            <w:tcW w:w="1587" w:type="dxa"/>
            <w:shd w:val="clear" w:color="000000" w:fill="FCDADC"/>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23,80</w:t>
            </w:r>
          </w:p>
        </w:tc>
        <w:tc>
          <w:tcPr>
            <w:tcW w:w="1587" w:type="dxa"/>
            <w:shd w:val="clear" w:color="000000" w:fill="FCE4E7"/>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16,70</w:t>
            </w:r>
          </w:p>
        </w:tc>
      </w:tr>
      <w:tr w:rsidR="00212251" w:rsidRPr="00107851" w:rsidTr="000A5577">
        <w:trPr>
          <w:trHeight w:val="680"/>
          <w:jc w:val="center"/>
        </w:trPr>
        <w:tc>
          <w:tcPr>
            <w:tcW w:w="1587"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587" w:type="dxa"/>
            <w:tcBorders>
              <w:top w:val="single" w:sz="4" w:space="0" w:color="auto"/>
              <w:left w:val="single" w:sz="4" w:space="0" w:color="auto"/>
              <w:bottom w:val="single" w:sz="4" w:space="0" w:color="auto"/>
              <w:right w:val="single" w:sz="4" w:space="0" w:color="auto"/>
            </w:tcBorders>
            <w:shd w:val="clear" w:color="000000" w:fill="FBB9BB"/>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b/>
                <w:bCs/>
                <w:color w:val="000000"/>
                <w:sz w:val="20"/>
                <w:szCs w:val="20"/>
              </w:rPr>
              <w:t>46,15</w:t>
            </w:r>
          </w:p>
        </w:tc>
        <w:tc>
          <w:tcPr>
            <w:tcW w:w="1587" w:type="dxa"/>
            <w:tcBorders>
              <w:top w:val="single" w:sz="4" w:space="0" w:color="auto"/>
              <w:left w:val="single" w:sz="4" w:space="0" w:color="auto"/>
              <w:bottom w:val="single" w:sz="4" w:space="0" w:color="auto"/>
              <w:right w:val="single" w:sz="4" w:space="0" w:color="auto"/>
            </w:tcBorders>
            <w:shd w:val="clear" w:color="000000" w:fill="FBB9BB"/>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b/>
                <w:bCs/>
                <w:color w:val="000000"/>
                <w:sz w:val="20"/>
                <w:szCs w:val="20"/>
              </w:rPr>
              <w:t>46,15</w:t>
            </w:r>
          </w:p>
        </w:tc>
        <w:tc>
          <w:tcPr>
            <w:tcW w:w="1587"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7,69</w:t>
            </w:r>
          </w:p>
        </w:tc>
        <w:tc>
          <w:tcPr>
            <w:tcW w:w="1587"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0,00</w:t>
            </w:r>
          </w:p>
        </w:tc>
      </w:tr>
    </w:tbl>
    <w:p w:rsidR="00212251" w:rsidRPr="00C34091" w:rsidRDefault="00212251" w:rsidP="00212251">
      <w:pPr>
        <w:spacing w:line="360" w:lineRule="auto"/>
        <w:jc w:val="both"/>
        <w:rPr>
          <w:rFonts w:cs="Times New Roman"/>
        </w:rPr>
      </w:pPr>
    </w:p>
    <w:p w:rsidR="00212251" w:rsidRDefault="00212251" w:rsidP="00212251">
      <w:pPr>
        <w:spacing w:line="360" w:lineRule="auto"/>
        <w:jc w:val="both"/>
        <w:rPr>
          <w:rFonts w:cs="Times New Roman"/>
        </w:rPr>
      </w:pPr>
      <w:bookmarkStart w:id="5" w:name="_Hlk55045117"/>
      <w:r w:rsidRPr="002321B6">
        <w:rPr>
          <w:rFonts w:cs="Times New Roman"/>
        </w:rPr>
        <w:t xml:space="preserve">Ze stwierdzeniem, że zdobycie zadowalającej pracy jest możliwe dzięki uzyskanej wiedzy i kompetencji w trakcie przebytych studiów, zgadza się większość studentów </w:t>
      </w:r>
      <w:r w:rsidRPr="005B4259">
        <w:rPr>
          <w:rFonts w:cs="Times New Roman"/>
          <w:b/>
          <w:bCs/>
        </w:rPr>
        <w:t>gastronomii I stopnia</w:t>
      </w:r>
      <w:r>
        <w:rPr>
          <w:rFonts w:cs="Times New Roman"/>
        </w:rPr>
        <w:t xml:space="preserve"> -92,3 % </w:t>
      </w:r>
      <w:r w:rsidRPr="002321B6">
        <w:rPr>
          <w:rFonts w:cs="Times New Roman"/>
        </w:rPr>
        <w:t xml:space="preserve">dla sumy odpowiedzi „tak” i  </w:t>
      </w:r>
      <w:r w:rsidRPr="002321B6">
        <w:rPr>
          <w:rFonts w:cs="Times New Roman"/>
          <w:i/>
          <w:iCs/>
        </w:rPr>
        <w:t>„raczej tak”</w:t>
      </w:r>
      <w:r w:rsidRPr="002321B6">
        <w:rPr>
          <w:rFonts w:cs="Times New Roman"/>
        </w:rPr>
        <w:t>,</w:t>
      </w:r>
      <w:r>
        <w:rPr>
          <w:rFonts w:cs="Times New Roman"/>
        </w:rPr>
        <w:t xml:space="preserve"> </w:t>
      </w:r>
      <w:r>
        <w:rPr>
          <w:rFonts w:cs="Times New Roman"/>
          <w:b/>
          <w:bCs/>
        </w:rPr>
        <w:t>biotechnologii II stopnia – 68,2 %,</w:t>
      </w:r>
      <w:r w:rsidRPr="002321B6">
        <w:rPr>
          <w:rFonts w:cs="Times New Roman"/>
        </w:rPr>
        <w:t xml:space="preserve"> </w:t>
      </w:r>
      <w:r w:rsidRPr="002321B6">
        <w:rPr>
          <w:rFonts w:cs="Times New Roman"/>
          <w:b/>
        </w:rPr>
        <w:t xml:space="preserve">technologii żywności – 59,5 %, dietetyki II stopnia – 59,5 % </w:t>
      </w:r>
      <w:r w:rsidRPr="002321B6">
        <w:rPr>
          <w:rFonts w:cs="Times New Roman"/>
          <w:bCs/>
        </w:rPr>
        <w:t>dla sumy odpowiedzi pozytywnych.</w:t>
      </w:r>
      <w:r w:rsidRPr="002321B6">
        <w:rPr>
          <w:rFonts w:cs="Times New Roman"/>
        </w:rPr>
        <w:t xml:space="preserve"> Natomiast ankietowani na kierunku </w:t>
      </w:r>
      <w:r w:rsidRPr="002321B6">
        <w:rPr>
          <w:rFonts w:cs="Times New Roman"/>
          <w:b/>
          <w:bCs/>
        </w:rPr>
        <w:t>dietetyka I stopnia</w:t>
      </w:r>
      <w:r w:rsidRPr="002321B6">
        <w:rPr>
          <w:rFonts w:cs="Times New Roman"/>
        </w:rPr>
        <w:t xml:space="preserve"> w znacznej większości – </w:t>
      </w:r>
      <w:r w:rsidRPr="002321B6">
        <w:rPr>
          <w:rFonts w:cs="Times New Roman"/>
          <w:b/>
          <w:bCs/>
        </w:rPr>
        <w:t>71, 5 %</w:t>
      </w:r>
      <w:r w:rsidRPr="002321B6">
        <w:rPr>
          <w:rFonts w:cs="Times New Roman"/>
        </w:rPr>
        <w:t xml:space="preserve">  dla sumy odpowiedzi </w:t>
      </w:r>
      <w:r w:rsidRPr="002321B6">
        <w:rPr>
          <w:rFonts w:cs="Times New Roman"/>
          <w:i/>
          <w:iCs/>
        </w:rPr>
        <w:t>„raczej nie”</w:t>
      </w:r>
      <w:r w:rsidRPr="002321B6">
        <w:rPr>
          <w:rFonts w:cs="Times New Roman"/>
        </w:rPr>
        <w:t xml:space="preserve"> i </w:t>
      </w:r>
      <w:r w:rsidRPr="002321B6">
        <w:rPr>
          <w:rFonts w:cs="Times New Roman"/>
          <w:i/>
          <w:iCs/>
        </w:rPr>
        <w:t>„ nie”</w:t>
      </w:r>
      <w:r w:rsidRPr="002321B6">
        <w:rPr>
          <w:rFonts w:cs="Times New Roman"/>
        </w:rPr>
        <w:t xml:space="preserve"> uważa, że kompetencje uzyskane podczas studiów nie umożliwią zdobycie zadawalającej pracy.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701"/>
        <w:gridCol w:w="1701"/>
      </w:tblGrid>
      <w:tr w:rsidR="00212251" w:rsidRPr="00107851" w:rsidTr="000A5577">
        <w:trPr>
          <w:trHeight w:val="680"/>
          <w:jc w:val="center"/>
        </w:trPr>
        <w:tc>
          <w:tcPr>
            <w:tcW w:w="5103" w:type="dxa"/>
            <w:gridSpan w:val="3"/>
            <w:shd w:val="clear" w:color="auto" w:fill="auto"/>
            <w:noWrap/>
            <w:vAlign w:val="center"/>
            <w:hideMark/>
          </w:tcPr>
          <w:bookmarkEnd w:id="5"/>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7. Czy po uzyskaniu dyplomu podnosiła/a Pan/Pani kwalifikacje i umiejętności zawodowe? A) studia II stopnia</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701" w:type="dxa"/>
            <w:shd w:val="clear" w:color="000000" w:fill="F98183"/>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84,1</w:t>
            </w:r>
          </w:p>
        </w:tc>
        <w:tc>
          <w:tcPr>
            <w:tcW w:w="1701" w:type="dxa"/>
            <w:shd w:val="clear" w:color="000000" w:fill="FCE5E8"/>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15,9</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701" w:type="dxa"/>
            <w:shd w:val="clear" w:color="000000" w:fill="F98C8F"/>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76,2</w:t>
            </w:r>
          </w:p>
        </w:tc>
        <w:tc>
          <w:tcPr>
            <w:tcW w:w="1701" w:type="dxa"/>
            <w:shd w:val="clear" w:color="000000" w:fill="FCDADC"/>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23,8</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701" w:type="dxa"/>
            <w:shd w:val="clear" w:color="000000" w:fill="FAA2A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61,4</w:t>
            </w:r>
          </w:p>
        </w:tc>
        <w:tc>
          <w:tcPr>
            <w:tcW w:w="1701" w:type="dxa"/>
            <w:shd w:val="clear" w:color="000000" w:fill="FBC4C6"/>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38,6</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701" w:type="dxa"/>
            <w:shd w:val="clear" w:color="000000" w:fill="FA9EA0"/>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64,3</w:t>
            </w:r>
          </w:p>
        </w:tc>
        <w:tc>
          <w:tcPr>
            <w:tcW w:w="1701" w:type="dxa"/>
            <w:shd w:val="clear" w:color="000000" w:fill="FBC8CB"/>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35,7</w:t>
            </w:r>
          </w:p>
        </w:tc>
      </w:tr>
      <w:tr w:rsidR="00212251" w:rsidRPr="00107851" w:rsidTr="000A5577">
        <w:trPr>
          <w:trHeight w:val="680"/>
          <w:jc w:val="center"/>
        </w:trPr>
        <w:tc>
          <w:tcPr>
            <w:tcW w:w="1701"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98082"/>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b/>
                <w:bCs/>
                <w:color w:val="000000"/>
                <w:sz w:val="20"/>
                <w:szCs w:val="20"/>
              </w:rPr>
              <w:t>84,6</w:t>
            </w:r>
          </w:p>
        </w:tc>
        <w:tc>
          <w:tcPr>
            <w:tcW w:w="1701" w:type="dxa"/>
            <w:tcBorders>
              <w:top w:val="single" w:sz="4" w:space="0" w:color="auto"/>
              <w:left w:val="single" w:sz="4" w:space="0" w:color="auto"/>
              <w:bottom w:val="single" w:sz="4" w:space="0" w:color="auto"/>
              <w:right w:val="single" w:sz="4" w:space="0" w:color="auto"/>
            </w:tcBorders>
            <w:shd w:val="clear" w:color="000000" w:fill="FCE6E9"/>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15,4</w:t>
            </w:r>
          </w:p>
        </w:tc>
      </w:tr>
    </w:tbl>
    <w:p w:rsidR="00212251" w:rsidRDefault="00212251" w:rsidP="00212251">
      <w:pPr>
        <w:spacing w:line="360" w:lineRule="auto"/>
        <w:jc w:val="both"/>
        <w:rPr>
          <w:rFonts w:cs="Times New Roman"/>
        </w:rPr>
      </w:pPr>
    </w:p>
    <w:p w:rsidR="00212251" w:rsidRPr="00C34091" w:rsidRDefault="00212251" w:rsidP="00212251">
      <w:pPr>
        <w:spacing w:line="360" w:lineRule="auto"/>
        <w:jc w:val="both"/>
        <w:rPr>
          <w:rFonts w:cs="Times New Roman"/>
        </w:rPr>
      </w:pPr>
      <w:r w:rsidRPr="002321B6">
        <w:rPr>
          <w:rFonts w:cs="Times New Roman"/>
        </w:rPr>
        <w:t xml:space="preserve">Wydaję się, że studenci II stopnia wszystkich kierunków studiów biorących udział w ankiecie mieli problem z interpretacją pytania 7a, ponieważ suma zaznaczonych odpowiedzi dla wariantu </w:t>
      </w:r>
      <w:r w:rsidRPr="002321B6">
        <w:rPr>
          <w:rFonts w:cs="Times New Roman"/>
          <w:i/>
          <w:iCs/>
        </w:rPr>
        <w:t>„tak”</w:t>
      </w:r>
      <w:r w:rsidRPr="002321B6">
        <w:rPr>
          <w:rFonts w:cs="Times New Roman"/>
        </w:rPr>
        <w:t xml:space="preserve"> powinna wynieść 100 %. </w:t>
      </w:r>
      <w:bookmarkStart w:id="6" w:name="_Hlk55045521"/>
      <w:r w:rsidRPr="002321B6">
        <w:rPr>
          <w:rFonts w:cs="Times New Roman"/>
        </w:rPr>
        <w:t xml:space="preserve">W przypadku absolwentów </w:t>
      </w:r>
      <w:r w:rsidRPr="002321B6">
        <w:rPr>
          <w:rFonts w:cs="Times New Roman"/>
          <w:b/>
          <w:bCs/>
        </w:rPr>
        <w:t>dietetyki I stopnia</w:t>
      </w:r>
      <w:r w:rsidRPr="002321B6">
        <w:rPr>
          <w:rFonts w:cs="Times New Roman"/>
        </w:rPr>
        <w:t xml:space="preserve"> </w:t>
      </w:r>
      <w:r w:rsidRPr="002321B6">
        <w:rPr>
          <w:rFonts w:cs="Times New Roman"/>
          <w:b/>
          <w:bCs/>
        </w:rPr>
        <w:t>84,1 %</w:t>
      </w:r>
      <w:r w:rsidRPr="002321B6">
        <w:rPr>
          <w:rFonts w:cs="Times New Roman"/>
        </w:rPr>
        <w:t xml:space="preserve"> z nich podejmie studia II stopnia.</w:t>
      </w:r>
      <w:r>
        <w:rPr>
          <w:rFonts w:cs="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701"/>
        <w:gridCol w:w="1701"/>
      </w:tblGrid>
      <w:tr w:rsidR="00212251" w:rsidRPr="00107851" w:rsidTr="000A5577">
        <w:trPr>
          <w:trHeight w:val="680"/>
          <w:jc w:val="center"/>
        </w:trPr>
        <w:tc>
          <w:tcPr>
            <w:tcW w:w="5103" w:type="dxa"/>
            <w:gridSpan w:val="3"/>
            <w:shd w:val="clear" w:color="auto" w:fill="auto"/>
            <w:noWrap/>
            <w:vAlign w:val="center"/>
            <w:hideMark/>
          </w:tcPr>
          <w:bookmarkEnd w:id="6"/>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 xml:space="preserve">7. Czy po uzyskaniu dyplomu </w:t>
            </w:r>
            <w:r w:rsidRPr="00107851">
              <w:rPr>
                <w:rFonts w:eastAsia="Times New Roman" w:cs="Times New Roman"/>
                <w:b/>
                <w:bCs/>
                <w:i/>
                <w:iCs/>
                <w:color w:val="000000"/>
                <w:sz w:val="20"/>
                <w:szCs w:val="20"/>
                <w:lang w:eastAsia="pl-PL"/>
              </w:rPr>
              <w:t>podnosiła</w:t>
            </w:r>
            <w:r w:rsidRPr="00107851">
              <w:rPr>
                <w:rFonts w:eastAsia="Times New Roman" w:cs="Times New Roman"/>
                <w:b/>
                <w:bCs/>
                <w:color w:val="000000"/>
                <w:sz w:val="20"/>
                <w:szCs w:val="20"/>
                <w:lang w:eastAsia="pl-PL"/>
              </w:rPr>
              <w:t>/a Pan/Pani kwalifikacje i umiejętności zawodowe?  b) studia doktoranckie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701" w:type="dxa"/>
            <w:shd w:val="clear" w:color="000000" w:fill="FCE7EA"/>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14,30</w:t>
            </w:r>
          </w:p>
        </w:tc>
        <w:tc>
          <w:tcPr>
            <w:tcW w:w="1701" w:type="dxa"/>
            <w:shd w:val="clear" w:color="000000" w:fill="F97F81"/>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85,70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701" w:type="dxa"/>
            <w:shd w:val="clear" w:color="000000" w:fill="FCF2F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7,10</w:t>
            </w:r>
          </w:p>
        </w:tc>
        <w:tc>
          <w:tcPr>
            <w:tcW w:w="1701" w:type="dxa"/>
            <w:shd w:val="clear" w:color="000000" w:fill="F97476"/>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92,90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701" w:type="dxa"/>
            <w:shd w:val="clear" w:color="000000" w:fill="FCEFF2"/>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9,10</w:t>
            </w:r>
          </w:p>
        </w:tc>
        <w:tc>
          <w:tcPr>
            <w:tcW w:w="1701" w:type="dxa"/>
            <w:shd w:val="clear" w:color="000000" w:fill="F97779"/>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90,90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701" w:type="dxa"/>
            <w:shd w:val="clear" w:color="000000" w:fill="FCEFF1"/>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9,50</w:t>
            </w:r>
          </w:p>
        </w:tc>
        <w:tc>
          <w:tcPr>
            <w:tcW w:w="1701" w:type="dxa"/>
            <w:shd w:val="clear" w:color="000000" w:fill="F9777A"/>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90,50</w:t>
            </w:r>
          </w:p>
        </w:tc>
      </w:tr>
      <w:tr w:rsidR="00212251" w:rsidRPr="00107851" w:rsidTr="000A5577">
        <w:trPr>
          <w:trHeight w:val="680"/>
          <w:jc w:val="center"/>
        </w:trPr>
        <w:tc>
          <w:tcPr>
            <w:tcW w:w="1701"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8696B"/>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100,00</w:t>
            </w:r>
          </w:p>
        </w:tc>
      </w:tr>
      <w:tr w:rsidR="00212251" w:rsidRPr="00107851" w:rsidTr="000A5577">
        <w:trPr>
          <w:trHeight w:val="680"/>
          <w:jc w:val="center"/>
        </w:trPr>
        <w:tc>
          <w:tcPr>
            <w:tcW w:w="5103" w:type="dxa"/>
            <w:gridSpan w:val="3"/>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c) studia podyplomowe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701" w:type="dxa"/>
            <w:shd w:val="clear" w:color="000000" w:fill="FBBBBE"/>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44,40</w:t>
            </w:r>
          </w:p>
        </w:tc>
        <w:tc>
          <w:tcPr>
            <w:tcW w:w="1701" w:type="dxa"/>
            <w:shd w:val="clear" w:color="000000" w:fill="FAABAD"/>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55,60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701" w:type="dxa"/>
            <w:shd w:val="clear" w:color="000000" w:fill="FBBABD"/>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45,20</w:t>
            </w:r>
          </w:p>
        </w:tc>
        <w:tc>
          <w:tcPr>
            <w:tcW w:w="1701" w:type="dxa"/>
            <w:shd w:val="clear" w:color="000000" w:fill="FAACAE"/>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54,80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701" w:type="dxa"/>
            <w:shd w:val="clear" w:color="000000" w:fill="FBBABC"/>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45,50</w:t>
            </w:r>
          </w:p>
        </w:tc>
        <w:tc>
          <w:tcPr>
            <w:tcW w:w="1701" w:type="dxa"/>
            <w:shd w:val="clear" w:color="000000" w:fill="FAACAF"/>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54,50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701" w:type="dxa"/>
            <w:shd w:val="clear" w:color="000000" w:fill="FBCFD2"/>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31,00</w:t>
            </w:r>
          </w:p>
        </w:tc>
        <w:tc>
          <w:tcPr>
            <w:tcW w:w="1701" w:type="dxa"/>
            <w:shd w:val="clear" w:color="000000" w:fill="FA9799"/>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69,00</w:t>
            </w:r>
          </w:p>
        </w:tc>
      </w:tr>
      <w:tr w:rsidR="00212251" w:rsidRPr="00107851" w:rsidTr="000A5577">
        <w:trPr>
          <w:trHeight w:val="680"/>
          <w:jc w:val="center"/>
        </w:trPr>
        <w:tc>
          <w:tcPr>
            <w:tcW w:w="1701"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BC4C7"/>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38,46</w:t>
            </w:r>
          </w:p>
        </w:tc>
        <w:tc>
          <w:tcPr>
            <w:tcW w:w="1701" w:type="dxa"/>
            <w:tcBorders>
              <w:top w:val="single" w:sz="4" w:space="0" w:color="auto"/>
              <w:left w:val="single" w:sz="4" w:space="0" w:color="auto"/>
              <w:bottom w:val="single" w:sz="4" w:space="0" w:color="auto"/>
              <w:right w:val="single" w:sz="4" w:space="0" w:color="auto"/>
            </w:tcBorders>
            <w:shd w:val="clear" w:color="000000" w:fill="FAA2A4"/>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61,54</w:t>
            </w:r>
          </w:p>
        </w:tc>
      </w:tr>
      <w:tr w:rsidR="00212251" w:rsidRPr="00107851" w:rsidTr="000A5577">
        <w:trPr>
          <w:trHeight w:val="680"/>
          <w:jc w:val="center"/>
        </w:trPr>
        <w:tc>
          <w:tcPr>
            <w:tcW w:w="5103" w:type="dxa"/>
            <w:gridSpan w:val="3"/>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 kursy językowe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701" w:type="dxa"/>
            <w:shd w:val="clear" w:color="000000" w:fill="FA9FA2"/>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63,50</w:t>
            </w:r>
          </w:p>
        </w:tc>
        <w:tc>
          <w:tcPr>
            <w:tcW w:w="1701" w:type="dxa"/>
            <w:shd w:val="clear" w:color="000000" w:fill="FBC7C9"/>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36,50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701" w:type="dxa"/>
            <w:shd w:val="clear" w:color="000000" w:fill="FA9EA0"/>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64,30</w:t>
            </w:r>
          </w:p>
        </w:tc>
        <w:tc>
          <w:tcPr>
            <w:tcW w:w="1701" w:type="dxa"/>
            <w:shd w:val="clear" w:color="000000" w:fill="FBC8CB"/>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35,70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701" w:type="dxa"/>
            <w:shd w:val="clear" w:color="000000" w:fill="F98183"/>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84,10</w:t>
            </w:r>
          </w:p>
        </w:tc>
        <w:tc>
          <w:tcPr>
            <w:tcW w:w="1701" w:type="dxa"/>
            <w:shd w:val="clear" w:color="000000" w:fill="FCE5E8"/>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15,90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701" w:type="dxa"/>
            <w:shd w:val="clear" w:color="000000" w:fill="FA9496"/>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71,40</w:t>
            </w:r>
          </w:p>
        </w:tc>
        <w:tc>
          <w:tcPr>
            <w:tcW w:w="1701" w:type="dxa"/>
            <w:shd w:val="clear" w:color="000000" w:fill="FBD2D5"/>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28,60</w:t>
            </w:r>
          </w:p>
        </w:tc>
      </w:tr>
      <w:tr w:rsidR="00212251" w:rsidRPr="00107851" w:rsidTr="000A5577">
        <w:trPr>
          <w:trHeight w:val="680"/>
          <w:jc w:val="center"/>
        </w:trPr>
        <w:tc>
          <w:tcPr>
            <w:tcW w:w="1701"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AADB0"/>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53,85</w:t>
            </w:r>
          </w:p>
        </w:tc>
        <w:tc>
          <w:tcPr>
            <w:tcW w:w="1701" w:type="dxa"/>
            <w:tcBorders>
              <w:top w:val="single" w:sz="4" w:space="0" w:color="auto"/>
              <w:left w:val="single" w:sz="4" w:space="0" w:color="auto"/>
              <w:bottom w:val="single" w:sz="4" w:space="0" w:color="auto"/>
              <w:right w:val="single" w:sz="4" w:space="0" w:color="auto"/>
            </w:tcBorders>
            <w:shd w:val="clear" w:color="000000" w:fill="FBB9BB"/>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46,15</w:t>
            </w:r>
          </w:p>
        </w:tc>
      </w:tr>
      <w:tr w:rsidR="00212251" w:rsidRPr="00107851" w:rsidTr="000A5577">
        <w:trPr>
          <w:trHeight w:val="680"/>
          <w:jc w:val="center"/>
        </w:trPr>
        <w:tc>
          <w:tcPr>
            <w:tcW w:w="5103" w:type="dxa"/>
            <w:gridSpan w:val="3"/>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e) kursy i szkolenia zawodowe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nie</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 st.</w:t>
            </w:r>
          </w:p>
        </w:tc>
        <w:tc>
          <w:tcPr>
            <w:tcW w:w="1701" w:type="dxa"/>
            <w:shd w:val="clear" w:color="000000" w:fill="F9777A"/>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90,50</w:t>
            </w:r>
          </w:p>
        </w:tc>
        <w:tc>
          <w:tcPr>
            <w:tcW w:w="1701" w:type="dxa"/>
            <w:shd w:val="clear" w:color="000000" w:fill="FCEFF1"/>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9,50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Dietetyka II st.</w:t>
            </w:r>
          </w:p>
        </w:tc>
        <w:tc>
          <w:tcPr>
            <w:tcW w:w="1701" w:type="dxa"/>
            <w:shd w:val="clear" w:color="000000" w:fill="F98588"/>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81,00</w:t>
            </w:r>
          </w:p>
        </w:tc>
        <w:tc>
          <w:tcPr>
            <w:tcW w:w="1701" w:type="dxa"/>
            <w:shd w:val="clear" w:color="000000" w:fill="FCE1E3"/>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19,00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Biotechnologia</w:t>
            </w:r>
          </w:p>
        </w:tc>
        <w:tc>
          <w:tcPr>
            <w:tcW w:w="1701" w:type="dxa"/>
            <w:shd w:val="clear" w:color="000000" w:fill="F97D80"/>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86,40</w:t>
            </w:r>
          </w:p>
        </w:tc>
        <w:tc>
          <w:tcPr>
            <w:tcW w:w="1701" w:type="dxa"/>
            <w:shd w:val="clear" w:color="000000" w:fill="FCE9EB"/>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13,60</w:t>
            </w:r>
          </w:p>
        </w:tc>
      </w:tr>
      <w:tr w:rsidR="00212251" w:rsidRPr="00107851" w:rsidTr="000A5577">
        <w:trPr>
          <w:trHeight w:val="680"/>
          <w:jc w:val="center"/>
        </w:trPr>
        <w:tc>
          <w:tcPr>
            <w:tcW w:w="1701" w:type="dxa"/>
            <w:shd w:val="clear" w:color="auto" w:fill="auto"/>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Technologia Ż.</w:t>
            </w:r>
          </w:p>
        </w:tc>
        <w:tc>
          <w:tcPr>
            <w:tcW w:w="1701" w:type="dxa"/>
            <w:shd w:val="clear" w:color="000000" w:fill="F9777A"/>
            <w:noWrap/>
            <w:vAlign w:val="center"/>
            <w:hideMark/>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90,50</w:t>
            </w:r>
          </w:p>
        </w:tc>
        <w:tc>
          <w:tcPr>
            <w:tcW w:w="1701" w:type="dxa"/>
            <w:shd w:val="clear" w:color="000000" w:fill="FCEFF1"/>
            <w:noWrap/>
            <w:vAlign w:val="center"/>
            <w:hideMark/>
          </w:tcPr>
          <w:p w:rsidR="00212251" w:rsidRPr="00107851" w:rsidRDefault="00212251" w:rsidP="000A5577">
            <w:pPr>
              <w:jc w:val="center"/>
              <w:rPr>
                <w:rFonts w:eastAsia="Times New Roman" w:cs="Times New Roman"/>
                <w:color w:val="000000"/>
                <w:sz w:val="20"/>
                <w:szCs w:val="20"/>
                <w:lang w:eastAsia="pl-PL"/>
              </w:rPr>
            </w:pPr>
            <w:r w:rsidRPr="00107851">
              <w:rPr>
                <w:rFonts w:eastAsia="Times New Roman" w:cs="Times New Roman"/>
                <w:color w:val="000000"/>
                <w:sz w:val="20"/>
                <w:szCs w:val="20"/>
                <w:lang w:eastAsia="pl-PL"/>
              </w:rPr>
              <w:t>9,50</w:t>
            </w:r>
          </w:p>
        </w:tc>
      </w:tr>
      <w:tr w:rsidR="00212251" w:rsidRPr="00107851" w:rsidTr="000A5577">
        <w:trPr>
          <w:trHeight w:val="680"/>
          <w:jc w:val="center"/>
        </w:trPr>
        <w:tc>
          <w:tcPr>
            <w:tcW w:w="1701" w:type="dxa"/>
            <w:shd w:val="clear" w:color="auto" w:fill="auto"/>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A9799"/>
            <w:noWrap/>
            <w:vAlign w:val="center"/>
          </w:tcPr>
          <w:p w:rsidR="00212251" w:rsidRPr="00107851" w:rsidRDefault="00212251" w:rsidP="000A5577">
            <w:pPr>
              <w:jc w:val="center"/>
              <w:rPr>
                <w:rFonts w:eastAsia="Times New Roman" w:cs="Times New Roman"/>
                <w:b/>
                <w:bCs/>
                <w:color w:val="000000"/>
                <w:sz w:val="20"/>
                <w:szCs w:val="20"/>
                <w:lang w:eastAsia="pl-PL"/>
              </w:rPr>
            </w:pPr>
            <w:r w:rsidRPr="00107851">
              <w:rPr>
                <w:rFonts w:cs="Times New Roman"/>
                <w:color w:val="000000"/>
                <w:sz w:val="20"/>
                <w:szCs w:val="20"/>
              </w:rPr>
              <w:t>69,23</w:t>
            </w:r>
          </w:p>
        </w:tc>
        <w:tc>
          <w:tcPr>
            <w:tcW w:w="1701" w:type="dxa"/>
            <w:tcBorders>
              <w:top w:val="single" w:sz="4" w:space="0" w:color="auto"/>
              <w:left w:val="single" w:sz="4" w:space="0" w:color="auto"/>
              <w:bottom w:val="single" w:sz="4" w:space="0" w:color="auto"/>
              <w:right w:val="single" w:sz="4" w:space="0" w:color="auto"/>
            </w:tcBorders>
            <w:shd w:val="clear" w:color="000000" w:fill="FBCFD2"/>
            <w:noWrap/>
            <w:vAlign w:val="center"/>
          </w:tcPr>
          <w:p w:rsidR="00212251" w:rsidRPr="00107851" w:rsidRDefault="00212251" w:rsidP="000A5577">
            <w:pPr>
              <w:jc w:val="center"/>
              <w:rPr>
                <w:rFonts w:eastAsia="Times New Roman" w:cs="Times New Roman"/>
                <w:color w:val="000000"/>
                <w:sz w:val="20"/>
                <w:szCs w:val="20"/>
                <w:lang w:eastAsia="pl-PL"/>
              </w:rPr>
            </w:pPr>
            <w:r w:rsidRPr="00107851">
              <w:rPr>
                <w:rFonts w:cs="Times New Roman"/>
                <w:color w:val="000000"/>
                <w:sz w:val="20"/>
                <w:szCs w:val="20"/>
              </w:rPr>
              <w:t>30,77</w:t>
            </w:r>
          </w:p>
        </w:tc>
      </w:tr>
    </w:tbl>
    <w:p w:rsidR="00212251" w:rsidRDefault="00212251" w:rsidP="00212251">
      <w:pPr>
        <w:spacing w:line="360" w:lineRule="auto"/>
        <w:jc w:val="both"/>
        <w:rPr>
          <w:rFonts w:cs="Times New Roman"/>
        </w:rPr>
      </w:pPr>
    </w:p>
    <w:p w:rsidR="00212251" w:rsidRDefault="00212251" w:rsidP="00212251">
      <w:pPr>
        <w:spacing w:line="360" w:lineRule="auto"/>
        <w:jc w:val="both"/>
        <w:rPr>
          <w:rFonts w:cs="Times New Roman"/>
        </w:rPr>
      </w:pPr>
      <w:r w:rsidRPr="000A7B84">
        <w:rPr>
          <w:rFonts w:cs="Times New Roman"/>
        </w:rPr>
        <w:t xml:space="preserve">Najwięcej studentów zadeklarowało, że po uzyskaniu dyplomu poszerzy swoje kwalifikacje i umiejętności zawodowe poprzez studia doktoranckie na kierunku </w:t>
      </w:r>
      <w:r w:rsidRPr="000A7B84">
        <w:rPr>
          <w:rFonts w:cs="Times New Roman"/>
          <w:b/>
        </w:rPr>
        <w:t>dietetyki I stopnia</w:t>
      </w:r>
      <w:r w:rsidRPr="000A7B84">
        <w:rPr>
          <w:rFonts w:cs="Times New Roman"/>
        </w:rPr>
        <w:t xml:space="preserve"> (</w:t>
      </w:r>
      <w:r w:rsidRPr="000A7B84">
        <w:rPr>
          <w:rFonts w:cs="Times New Roman"/>
          <w:b/>
          <w:bCs/>
        </w:rPr>
        <w:t>14,3 %).</w:t>
      </w:r>
      <w:r w:rsidRPr="000A7B84">
        <w:rPr>
          <w:rFonts w:cs="Times New Roman"/>
        </w:rPr>
        <w:t xml:space="preserve"> Kolejna część pytania dotyczyła podnoszenie swojego wykształcenia poprzez podjęcie studiów podyplomowych. Najwięcej osób zainteresowanych takim wariantem podnoszenia swoich umiejętności było na kierunku </w:t>
      </w:r>
      <w:r w:rsidRPr="000A7B84">
        <w:rPr>
          <w:rFonts w:cs="Times New Roman"/>
          <w:b/>
          <w:bCs/>
        </w:rPr>
        <w:t>biotechnologia II stopnia</w:t>
      </w:r>
      <w:r w:rsidRPr="000A7B84">
        <w:rPr>
          <w:rFonts w:cs="Times New Roman"/>
        </w:rPr>
        <w:t xml:space="preserve"> </w:t>
      </w:r>
      <w:r w:rsidRPr="000A7B84">
        <w:rPr>
          <w:rFonts w:cs="Times New Roman"/>
          <w:b/>
          <w:bCs/>
        </w:rPr>
        <w:t xml:space="preserve">(45,5 %) </w:t>
      </w:r>
      <w:r w:rsidRPr="000A7B84">
        <w:rPr>
          <w:rFonts w:cs="Times New Roman"/>
        </w:rPr>
        <w:t xml:space="preserve">oraz </w:t>
      </w:r>
      <w:r w:rsidRPr="000A7B84">
        <w:rPr>
          <w:rFonts w:cs="Times New Roman"/>
          <w:b/>
          <w:bCs/>
        </w:rPr>
        <w:t>dietetyka II stopnia (45,2 %),</w:t>
      </w:r>
      <w:r w:rsidRPr="000A7B84">
        <w:rPr>
          <w:rFonts w:cs="Times New Roman"/>
        </w:rPr>
        <w:t xml:space="preserve"> z kolei najmniej na kierunku </w:t>
      </w:r>
      <w:r w:rsidRPr="000A7B84">
        <w:rPr>
          <w:rFonts w:cs="Times New Roman"/>
          <w:b/>
          <w:bCs/>
        </w:rPr>
        <w:t>technologia żywności i żywienie człowieka</w:t>
      </w:r>
      <w:r w:rsidRPr="000A7B84">
        <w:rPr>
          <w:rFonts w:cs="Times New Roman"/>
        </w:rPr>
        <w:t xml:space="preserve"> </w:t>
      </w:r>
      <w:r w:rsidRPr="000A7B84">
        <w:rPr>
          <w:rFonts w:cs="Times New Roman"/>
          <w:b/>
          <w:bCs/>
        </w:rPr>
        <w:t>(31 %).</w:t>
      </w:r>
      <w:r w:rsidRPr="000A7B84">
        <w:rPr>
          <w:rFonts w:cs="Times New Roman"/>
        </w:rPr>
        <w:t xml:space="preserve"> W przypadku kursów językowych najwięcej studentów </w:t>
      </w:r>
      <w:r w:rsidRPr="000A7B84">
        <w:rPr>
          <w:rFonts w:cs="Times New Roman"/>
          <w:b/>
          <w:bCs/>
        </w:rPr>
        <w:t xml:space="preserve">biotechnologii (84,1 %) </w:t>
      </w:r>
      <w:r w:rsidRPr="000A7B84">
        <w:rPr>
          <w:rFonts w:cs="Times New Roman"/>
        </w:rPr>
        <w:t xml:space="preserve">zadeklarowało, że podnosili bądź zamierzają podnieść w ten sposób swoje umiejętności. Ostatnia część pytania dotyczyła kursów i szkoleń zawodowych. Na wszystkich kierunkach </w:t>
      </w:r>
      <w:r>
        <w:rPr>
          <w:rFonts w:cs="Times New Roman"/>
          <w:b/>
          <w:bCs/>
        </w:rPr>
        <w:t>60</w:t>
      </w:r>
      <w:r w:rsidRPr="000A7B84">
        <w:rPr>
          <w:rFonts w:cs="Times New Roman"/>
          <w:b/>
          <w:bCs/>
        </w:rPr>
        <w:t xml:space="preserve"> %</w:t>
      </w:r>
      <w:r w:rsidRPr="000A7B84">
        <w:rPr>
          <w:rFonts w:cs="Times New Roman"/>
        </w:rPr>
        <w:t xml:space="preserve"> i więcej ankietowanych przyznaję, że uczęszczali bądź zamierzają uczęszczać na kursy zawodowe</w:t>
      </w:r>
      <w:r w:rsidRPr="000A7B84">
        <w:rPr>
          <w:rFonts w:cs="Times New Roman"/>
          <w:b/>
          <w:bCs/>
        </w:rPr>
        <w:t>.</w:t>
      </w:r>
      <w:r w:rsidRPr="000A7B84">
        <w:rPr>
          <w:rFonts w:cs="Times New Roman"/>
        </w:rPr>
        <w:t xml:space="preserve">  Podsumowując pytanie nr 7 najbardziej interesującą formą podnoszenia swoich kwalifikacji dla ankietowanych okazały się </w:t>
      </w:r>
      <w:r w:rsidRPr="000A7B84">
        <w:rPr>
          <w:rFonts w:cs="Times New Roman"/>
          <w:b/>
          <w:bCs/>
        </w:rPr>
        <w:t>kursy i szkolenia</w:t>
      </w:r>
      <w:r w:rsidRPr="000A7B84">
        <w:rPr>
          <w:rFonts w:cs="Times New Roman"/>
        </w:rPr>
        <w:t xml:space="preserve"> zawodowe, a także </w:t>
      </w:r>
      <w:r w:rsidRPr="000A7B84">
        <w:rPr>
          <w:rFonts w:cs="Times New Roman"/>
          <w:b/>
          <w:bCs/>
        </w:rPr>
        <w:t>kursy językowe</w:t>
      </w:r>
      <w:r w:rsidRPr="000A7B84">
        <w:rPr>
          <w:rFonts w:cs="Times New Roman"/>
        </w:rPr>
        <w:t>.</w:t>
      </w:r>
      <w:r w:rsidRPr="00C34091">
        <w:rPr>
          <w:rFonts w:cs="Times New Roman"/>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1701"/>
        <w:gridCol w:w="1701"/>
        <w:gridCol w:w="1701"/>
        <w:gridCol w:w="1701"/>
      </w:tblGrid>
      <w:tr w:rsidR="00212251" w:rsidRPr="00250433" w:rsidTr="000A5577">
        <w:trPr>
          <w:trHeight w:val="680"/>
          <w:jc w:val="center"/>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8. Jak wg Pana/Pani należy doskonalić program studiów, aby bardziej spełniał oczekiwania pracodawców? A) lepsze przygotowanie z przedmiotów podstawowych i kierunkowych</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 dotyczy</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tcBorders>
              <w:top w:val="single" w:sz="4" w:space="0" w:color="auto"/>
              <w:left w:val="single" w:sz="4" w:space="0" w:color="auto"/>
              <w:bottom w:val="single" w:sz="4" w:space="0" w:color="auto"/>
              <w:right w:val="single" w:sz="4" w:space="0" w:color="auto"/>
            </w:tcBorders>
            <w:shd w:val="clear" w:color="000000" w:fill="F96E70"/>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96,80</w:t>
            </w:r>
          </w:p>
        </w:tc>
        <w:tc>
          <w:tcPr>
            <w:tcW w:w="1701"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3,20</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0,00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tcBorders>
              <w:top w:val="single" w:sz="4" w:space="0" w:color="auto"/>
              <w:left w:val="single" w:sz="4" w:space="0" w:color="auto"/>
              <w:bottom w:val="single" w:sz="4" w:space="0" w:color="auto"/>
              <w:right w:val="single" w:sz="4" w:space="0" w:color="auto"/>
            </w:tcBorders>
            <w:shd w:val="clear" w:color="000000" w:fill="F97B7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88,10</w:t>
            </w:r>
          </w:p>
        </w:tc>
        <w:tc>
          <w:tcPr>
            <w:tcW w:w="1701"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11,90</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0,00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tcBorders>
              <w:top w:val="single" w:sz="4" w:space="0" w:color="auto"/>
              <w:left w:val="single" w:sz="4" w:space="0" w:color="auto"/>
              <w:bottom w:val="single" w:sz="4" w:space="0" w:color="auto"/>
              <w:right w:val="single" w:sz="4" w:space="0" w:color="auto"/>
            </w:tcBorders>
            <w:shd w:val="clear" w:color="000000" w:fill="F9888A"/>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79,50</w:t>
            </w:r>
          </w:p>
        </w:tc>
        <w:tc>
          <w:tcPr>
            <w:tcW w:w="1701" w:type="dxa"/>
            <w:tcBorders>
              <w:top w:val="single" w:sz="4" w:space="0" w:color="auto"/>
              <w:left w:val="single" w:sz="4" w:space="0" w:color="auto"/>
              <w:bottom w:val="single" w:sz="4" w:space="0" w:color="auto"/>
              <w:right w:val="single" w:sz="4" w:space="0" w:color="auto"/>
            </w:tcBorders>
            <w:shd w:val="clear" w:color="000000" w:fill="FCE9EB"/>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13,60</w:t>
            </w:r>
          </w:p>
        </w:tc>
        <w:tc>
          <w:tcPr>
            <w:tcW w:w="1701" w:type="dxa"/>
            <w:tcBorders>
              <w:top w:val="single" w:sz="4" w:space="0" w:color="auto"/>
              <w:left w:val="single" w:sz="4" w:space="0" w:color="auto"/>
              <w:bottom w:val="single" w:sz="4" w:space="0" w:color="auto"/>
              <w:right w:val="single" w:sz="4" w:space="0" w:color="auto"/>
            </w:tcBorders>
            <w:shd w:val="clear" w:color="000000" w:fill="FCF3F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6,80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tcBorders>
              <w:top w:val="single" w:sz="4" w:space="0" w:color="auto"/>
              <w:left w:val="single" w:sz="4" w:space="0" w:color="auto"/>
              <w:bottom w:val="single" w:sz="4" w:space="0" w:color="auto"/>
              <w:right w:val="single" w:sz="4" w:space="0" w:color="auto"/>
            </w:tcBorders>
            <w:shd w:val="clear" w:color="000000" w:fill="F97476"/>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92,90</w:t>
            </w:r>
          </w:p>
        </w:tc>
        <w:tc>
          <w:tcPr>
            <w:tcW w:w="1701"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4,80</w:t>
            </w:r>
          </w:p>
        </w:tc>
        <w:tc>
          <w:tcPr>
            <w:tcW w:w="170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2,40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97577"/>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92,31</w:t>
            </w:r>
          </w:p>
        </w:tc>
        <w:tc>
          <w:tcPr>
            <w:tcW w:w="1701" w:type="dxa"/>
            <w:tcBorders>
              <w:top w:val="single" w:sz="4" w:space="0" w:color="auto"/>
              <w:left w:val="single" w:sz="4" w:space="0" w:color="auto"/>
              <w:bottom w:val="single" w:sz="4" w:space="0" w:color="auto"/>
              <w:right w:val="single" w:sz="4" w:space="0" w:color="auto"/>
            </w:tcBorders>
            <w:shd w:val="clear" w:color="000000" w:fill="FCF1F4"/>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7,69</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0,00</w:t>
            </w:r>
          </w:p>
        </w:tc>
      </w:tr>
      <w:tr w:rsidR="00212251" w:rsidRPr="00250433" w:rsidTr="000A5577">
        <w:trPr>
          <w:trHeight w:val="680"/>
          <w:jc w:val="center"/>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 lepsze przygotowanie z zakresu obcego języka specjalistycznego</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 dotyczy</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tcBorders>
              <w:top w:val="single" w:sz="4" w:space="0" w:color="auto"/>
              <w:left w:val="single" w:sz="4" w:space="0" w:color="auto"/>
              <w:bottom w:val="single" w:sz="4" w:space="0" w:color="auto"/>
              <w:right w:val="single" w:sz="4" w:space="0" w:color="auto"/>
            </w:tcBorders>
            <w:shd w:val="clear" w:color="000000" w:fill="FA9A9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66,70</w:t>
            </w:r>
          </w:p>
        </w:tc>
        <w:tc>
          <w:tcPr>
            <w:tcW w:w="1701" w:type="dxa"/>
            <w:tcBorders>
              <w:top w:val="single" w:sz="4" w:space="0" w:color="auto"/>
              <w:left w:val="single" w:sz="4" w:space="0" w:color="auto"/>
              <w:bottom w:val="single" w:sz="4" w:space="0" w:color="auto"/>
              <w:right w:val="single" w:sz="4" w:space="0" w:color="auto"/>
            </w:tcBorders>
            <w:shd w:val="clear" w:color="000000" w:fill="FBD0D3"/>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30,20</w:t>
            </w:r>
          </w:p>
        </w:tc>
        <w:tc>
          <w:tcPr>
            <w:tcW w:w="1701" w:type="dxa"/>
            <w:tcBorders>
              <w:top w:val="single" w:sz="4" w:space="0" w:color="auto"/>
              <w:left w:val="single" w:sz="4" w:space="0" w:color="auto"/>
              <w:bottom w:val="single" w:sz="4" w:space="0" w:color="auto"/>
              <w:right w:val="single" w:sz="4" w:space="0" w:color="auto"/>
            </w:tcBorders>
            <w:shd w:val="clear" w:color="000000" w:fill="FCF8FB"/>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3,20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tcBorders>
              <w:top w:val="single" w:sz="4" w:space="0" w:color="auto"/>
              <w:left w:val="single" w:sz="4" w:space="0" w:color="auto"/>
              <w:bottom w:val="single" w:sz="4" w:space="0" w:color="auto"/>
              <w:right w:val="single" w:sz="4" w:space="0" w:color="auto"/>
            </w:tcBorders>
            <w:shd w:val="clear" w:color="000000" w:fill="FAA2A4"/>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61,90</w:t>
            </w:r>
          </w:p>
        </w:tc>
        <w:tc>
          <w:tcPr>
            <w:tcW w:w="1701" w:type="dxa"/>
            <w:tcBorders>
              <w:top w:val="single" w:sz="4" w:space="0" w:color="auto"/>
              <w:left w:val="single" w:sz="4" w:space="0" w:color="auto"/>
              <w:bottom w:val="single" w:sz="4" w:space="0" w:color="auto"/>
              <w:right w:val="single" w:sz="4" w:space="0" w:color="auto"/>
            </w:tcBorders>
            <w:shd w:val="clear" w:color="000000" w:fill="FBC4C7"/>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38,10</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0,00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tcBorders>
              <w:top w:val="single" w:sz="4" w:space="0" w:color="auto"/>
              <w:left w:val="single" w:sz="4" w:space="0" w:color="auto"/>
              <w:bottom w:val="single" w:sz="4" w:space="0" w:color="auto"/>
              <w:right w:val="single" w:sz="4" w:space="0" w:color="auto"/>
            </w:tcBorders>
            <w:shd w:val="clear" w:color="000000" w:fill="F9888A"/>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79,50</w:t>
            </w:r>
          </w:p>
        </w:tc>
        <w:tc>
          <w:tcPr>
            <w:tcW w:w="1701" w:type="dxa"/>
            <w:tcBorders>
              <w:top w:val="single" w:sz="4" w:space="0" w:color="auto"/>
              <w:left w:val="single" w:sz="4" w:space="0" w:color="auto"/>
              <w:bottom w:val="single" w:sz="4" w:space="0" w:color="auto"/>
              <w:right w:val="single" w:sz="4" w:space="0" w:color="auto"/>
            </w:tcBorders>
            <w:shd w:val="clear" w:color="000000" w:fill="FCECE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11,40</w:t>
            </w:r>
          </w:p>
        </w:tc>
        <w:tc>
          <w:tcPr>
            <w:tcW w:w="1701" w:type="dxa"/>
            <w:tcBorders>
              <w:top w:val="single" w:sz="4" w:space="0" w:color="auto"/>
              <w:left w:val="single" w:sz="4" w:space="0" w:color="auto"/>
              <w:bottom w:val="single" w:sz="4" w:space="0" w:color="auto"/>
              <w:right w:val="single" w:sz="4" w:space="0" w:color="auto"/>
            </w:tcBorders>
            <w:shd w:val="clear" w:color="000000" w:fill="FCEFF2"/>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9,10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tcBorders>
              <w:top w:val="single" w:sz="4" w:space="0" w:color="auto"/>
              <w:left w:val="single" w:sz="4" w:space="0" w:color="auto"/>
              <w:bottom w:val="single" w:sz="4" w:space="0" w:color="auto"/>
              <w:right w:val="single" w:sz="4" w:space="0" w:color="auto"/>
            </w:tcBorders>
            <w:shd w:val="clear" w:color="000000" w:fill="F97F81"/>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85,70</w:t>
            </w:r>
          </w:p>
        </w:tc>
        <w:tc>
          <w:tcPr>
            <w:tcW w:w="1701"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11,90</w:t>
            </w:r>
          </w:p>
        </w:tc>
        <w:tc>
          <w:tcPr>
            <w:tcW w:w="170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2,40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98082"/>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cs="Times New Roman"/>
                <w:color w:val="000000"/>
                <w:sz w:val="20"/>
                <w:szCs w:val="20"/>
              </w:rPr>
              <w:t>84,62</w:t>
            </w:r>
          </w:p>
        </w:tc>
        <w:tc>
          <w:tcPr>
            <w:tcW w:w="1701" w:type="dxa"/>
            <w:tcBorders>
              <w:top w:val="single" w:sz="4" w:space="0" w:color="auto"/>
              <w:left w:val="single" w:sz="4" w:space="0" w:color="auto"/>
              <w:bottom w:val="single" w:sz="4" w:space="0" w:color="auto"/>
              <w:right w:val="single" w:sz="4" w:space="0" w:color="auto"/>
            </w:tcBorders>
            <w:shd w:val="clear" w:color="000000" w:fill="FCE6E9"/>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15,38</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0,00</w:t>
            </w:r>
          </w:p>
        </w:tc>
      </w:tr>
      <w:tr w:rsidR="00212251" w:rsidRPr="00250433" w:rsidTr="000A5577">
        <w:trPr>
          <w:trHeight w:val="680"/>
          <w:jc w:val="center"/>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c) więcej kształcenia praktycznego</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 dotyczy</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tcBorders>
              <w:top w:val="single" w:sz="4" w:space="0" w:color="auto"/>
              <w:left w:val="single" w:sz="4" w:space="0" w:color="auto"/>
              <w:bottom w:val="single" w:sz="4" w:space="0" w:color="auto"/>
              <w:right w:val="single" w:sz="4" w:space="0" w:color="auto"/>
            </w:tcBorders>
            <w:shd w:val="clear" w:color="000000" w:fill="F98C8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76,20</w:t>
            </w:r>
          </w:p>
        </w:tc>
        <w:tc>
          <w:tcPr>
            <w:tcW w:w="1701" w:type="dxa"/>
            <w:tcBorders>
              <w:top w:val="single" w:sz="4" w:space="0" w:color="auto"/>
              <w:left w:val="single" w:sz="4" w:space="0" w:color="auto"/>
              <w:bottom w:val="single" w:sz="4" w:space="0" w:color="auto"/>
              <w:right w:val="single" w:sz="4" w:space="0" w:color="auto"/>
            </w:tcBorders>
            <w:shd w:val="clear" w:color="000000" w:fill="FCDCD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22,20</w:t>
            </w:r>
          </w:p>
        </w:tc>
        <w:tc>
          <w:tcPr>
            <w:tcW w:w="1701" w:type="dxa"/>
            <w:tcBorders>
              <w:top w:val="single" w:sz="4" w:space="0" w:color="auto"/>
              <w:left w:val="single" w:sz="4" w:space="0" w:color="auto"/>
              <w:bottom w:val="single" w:sz="4" w:space="0" w:color="auto"/>
              <w:right w:val="single" w:sz="4" w:space="0" w:color="auto"/>
            </w:tcBorders>
            <w:shd w:val="clear" w:color="000000" w:fill="FCFAF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1,60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tcBorders>
              <w:top w:val="single" w:sz="4" w:space="0" w:color="auto"/>
              <w:left w:val="single" w:sz="4" w:space="0" w:color="auto"/>
              <w:bottom w:val="single" w:sz="4" w:space="0" w:color="auto"/>
              <w:right w:val="single" w:sz="4" w:space="0" w:color="auto"/>
            </w:tcBorders>
            <w:shd w:val="clear" w:color="000000" w:fill="F97F81"/>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85,70</w:t>
            </w:r>
          </w:p>
        </w:tc>
        <w:tc>
          <w:tcPr>
            <w:tcW w:w="1701" w:type="dxa"/>
            <w:tcBorders>
              <w:top w:val="single" w:sz="4" w:space="0" w:color="auto"/>
              <w:left w:val="single" w:sz="4" w:space="0" w:color="auto"/>
              <w:bottom w:val="single" w:sz="4" w:space="0" w:color="auto"/>
              <w:right w:val="single" w:sz="4" w:space="0" w:color="auto"/>
            </w:tcBorders>
            <w:shd w:val="clear" w:color="000000" w:fill="FCEBEE"/>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11,90</w:t>
            </w:r>
          </w:p>
        </w:tc>
        <w:tc>
          <w:tcPr>
            <w:tcW w:w="170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2,40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tcBorders>
              <w:top w:val="single" w:sz="4" w:space="0" w:color="auto"/>
              <w:left w:val="single" w:sz="4" w:space="0" w:color="auto"/>
              <w:bottom w:val="single" w:sz="4" w:space="0" w:color="auto"/>
              <w:right w:val="single" w:sz="4" w:space="0" w:color="auto"/>
            </w:tcBorders>
            <w:shd w:val="clear" w:color="000000" w:fill="F97376"/>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93,20</w:t>
            </w:r>
          </w:p>
        </w:tc>
        <w:tc>
          <w:tcPr>
            <w:tcW w:w="1701" w:type="dxa"/>
            <w:tcBorders>
              <w:top w:val="single" w:sz="4" w:space="0" w:color="auto"/>
              <w:left w:val="single" w:sz="4" w:space="0" w:color="auto"/>
              <w:bottom w:val="single" w:sz="4" w:space="0" w:color="auto"/>
              <w:right w:val="single" w:sz="4" w:space="0" w:color="auto"/>
            </w:tcBorders>
            <w:shd w:val="clear" w:color="000000" w:fill="FCF6F9"/>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4,50</w:t>
            </w:r>
          </w:p>
        </w:tc>
        <w:tc>
          <w:tcPr>
            <w:tcW w:w="170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2,30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tcBorders>
              <w:top w:val="single" w:sz="4" w:space="0" w:color="auto"/>
              <w:left w:val="single" w:sz="4" w:space="0" w:color="auto"/>
              <w:bottom w:val="single" w:sz="4" w:space="0" w:color="auto"/>
              <w:right w:val="single" w:sz="4" w:space="0" w:color="auto"/>
            </w:tcBorders>
            <w:shd w:val="clear" w:color="000000" w:fill="F97476"/>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92,90</w:t>
            </w:r>
          </w:p>
        </w:tc>
        <w:tc>
          <w:tcPr>
            <w:tcW w:w="170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2,40</w:t>
            </w:r>
          </w:p>
        </w:tc>
        <w:tc>
          <w:tcPr>
            <w:tcW w:w="1701"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4,80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8696B"/>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cs="Times New Roman"/>
                <w:b/>
                <w:bCs/>
                <w:color w:val="000000"/>
                <w:sz w:val="20"/>
                <w:szCs w:val="20"/>
              </w:rPr>
              <w:t>100,00</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0,00</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0,00</w:t>
            </w:r>
          </w:p>
        </w:tc>
      </w:tr>
      <w:tr w:rsidR="00212251" w:rsidRPr="00250433" w:rsidTr="000A5577">
        <w:trPr>
          <w:trHeight w:val="680"/>
          <w:jc w:val="center"/>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 więcej zajęć do samodzielnej realizacji: projekty, opracowania itp..</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tak</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nie dotyczy</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tcBorders>
              <w:top w:val="single" w:sz="4" w:space="0" w:color="auto"/>
              <w:left w:val="single" w:sz="4" w:space="0" w:color="auto"/>
              <w:bottom w:val="single" w:sz="4" w:space="0" w:color="auto"/>
              <w:right w:val="single" w:sz="4" w:space="0" w:color="auto"/>
            </w:tcBorders>
            <w:shd w:val="clear" w:color="000000" w:fill="FCEAE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12,70</w:t>
            </w:r>
          </w:p>
        </w:tc>
        <w:tc>
          <w:tcPr>
            <w:tcW w:w="1701" w:type="dxa"/>
            <w:tcBorders>
              <w:top w:val="single" w:sz="4" w:space="0" w:color="auto"/>
              <w:left w:val="single" w:sz="4" w:space="0" w:color="auto"/>
              <w:bottom w:val="single" w:sz="4" w:space="0" w:color="auto"/>
              <w:right w:val="single" w:sz="4" w:space="0" w:color="auto"/>
            </w:tcBorders>
            <w:shd w:val="clear" w:color="000000" w:fill="F97F81"/>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85,70</w:t>
            </w:r>
          </w:p>
        </w:tc>
        <w:tc>
          <w:tcPr>
            <w:tcW w:w="1701" w:type="dxa"/>
            <w:tcBorders>
              <w:top w:val="single" w:sz="4" w:space="0" w:color="auto"/>
              <w:left w:val="single" w:sz="4" w:space="0" w:color="auto"/>
              <w:bottom w:val="single" w:sz="4" w:space="0" w:color="auto"/>
              <w:right w:val="single" w:sz="4" w:space="0" w:color="auto"/>
            </w:tcBorders>
            <w:shd w:val="clear" w:color="000000" w:fill="FCFAF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1,60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tcBorders>
              <w:top w:val="single" w:sz="4" w:space="0" w:color="auto"/>
              <w:left w:val="single" w:sz="4" w:space="0" w:color="auto"/>
              <w:bottom w:val="single" w:sz="4" w:space="0" w:color="auto"/>
              <w:right w:val="single" w:sz="4" w:space="0" w:color="auto"/>
            </w:tcBorders>
            <w:shd w:val="clear" w:color="000000" w:fill="FBCFD2"/>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31,00</w:t>
            </w:r>
          </w:p>
        </w:tc>
        <w:tc>
          <w:tcPr>
            <w:tcW w:w="1701" w:type="dxa"/>
            <w:tcBorders>
              <w:top w:val="single" w:sz="4" w:space="0" w:color="auto"/>
              <w:left w:val="single" w:sz="4" w:space="0" w:color="auto"/>
              <w:bottom w:val="single" w:sz="4" w:space="0" w:color="auto"/>
              <w:right w:val="single" w:sz="4" w:space="0" w:color="auto"/>
            </w:tcBorders>
            <w:shd w:val="clear" w:color="000000" w:fill="FA9A9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66,70</w:t>
            </w:r>
          </w:p>
        </w:tc>
        <w:tc>
          <w:tcPr>
            <w:tcW w:w="170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2,40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tcBorders>
              <w:top w:val="single" w:sz="4" w:space="0" w:color="auto"/>
              <w:left w:val="single" w:sz="4" w:space="0" w:color="auto"/>
              <w:bottom w:val="single" w:sz="4" w:space="0" w:color="auto"/>
              <w:right w:val="single" w:sz="4" w:space="0" w:color="auto"/>
            </w:tcBorders>
            <w:shd w:val="clear" w:color="000000" w:fill="FAA6A8"/>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59,10</w:t>
            </w:r>
          </w:p>
        </w:tc>
        <w:tc>
          <w:tcPr>
            <w:tcW w:w="1701" w:type="dxa"/>
            <w:tcBorders>
              <w:top w:val="single" w:sz="4" w:space="0" w:color="auto"/>
              <w:left w:val="single" w:sz="4" w:space="0" w:color="auto"/>
              <w:bottom w:val="single" w:sz="4" w:space="0" w:color="auto"/>
              <w:right w:val="single" w:sz="4" w:space="0" w:color="auto"/>
            </w:tcBorders>
            <w:shd w:val="clear" w:color="000000" w:fill="FBC4C6"/>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38,60</w:t>
            </w:r>
          </w:p>
        </w:tc>
        <w:tc>
          <w:tcPr>
            <w:tcW w:w="1701" w:type="dxa"/>
            <w:tcBorders>
              <w:top w:val="single" w:sz="4" w:space="0" w:color="auto"/>
              <w:left w:val="single" w:sz="4" w:space="0" w:color="auto"/>
              <w:bottom w:val="single" w:sz="4" w:space="0" w:color="auto"/>
              <w:right w:val="single" w:sz="4" w:space="0" w:color="auto"/>
            </w:tcBorders>
            <w:shd w:val="clear" w:color="000000" w:fill="FCF9F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2,30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tcBorders>
              <w:top w:val="single" w:sz="4" w:space="0" w:color="auto"/>
              <w:left w:val="single" w:sz="4" w:space="0" w:color="auto"/>
              <w:bottom w:val="single" w:sz="4" w:space="0" w:color="auto"/>
              <w:right w:val="single" w:sz="4" w:space="0" w:color="auto"/>
            </w:tcBorders>
            <w:shd w:val="clear" w:color="000000" w:fill="FBBAB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45,20</w:t>
            </w:r>
          </w:p>
        </w:tc>
        <w:tc>
          <w:tcPr>
            <w:tcW w:w="1701"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50,00</w:t>
            </w:r>
          </w:p>
        </w:tc>
        <w:tc>
          <w:tcPr>
            <w:tcW w:w="1701"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4,80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CE6E9"/>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15,38</w:t>
            </w:r>
          </w:p>
        </w:tc>
        <w:tc>
          <w:tcPr>
            <w:tcW w:w="1701" w:type="dxa"/>
            <w:tcBorders>
              <w:top w:val="single" w:sz="4" w:space="0" w:color="auto"/>
              <w:left w:val="single" w:sz="4" w:space="0" w:color="auto"/>
              <w:bottom w:val="single" w:sz="4" w:space="0" w:color="auto"/>
              <w:right w:val="single" w:sz="4" w:space="0" w:color="auto"/>
            </w:tcBorders>
            <w:shd w:val="clear" w:color="000000" w:fill="F98082"/>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84,62</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0,00</w:t>
            </w:r>
          </w:p>
        </w:tc>
      </w:tr>
      <w:tr w:rsidR="00212251" w:rsidRPr="00250433" w:rsidTr="000A5577">
        <w:trPr>
          <w:trHeight w:val="680"/>
          <w:jc w:val="center"/>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e) więcej zajęć wymagających pracy zespołowej</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 dotyczy</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tcBorders>
              <w:top w:val="single" w:sz="4" w:space="0" w:color="auto"/>
              <w:left w:val="single" w:sz="4" w:space="0" w:color="auto"/>
              <w:bottom w:val="single" w:sz="4" w:space="0" w:color="auto"/>
              <w:right w:val="single" w:sz="4" w:space="0" w:color="auto"/>
            </w:tcBorders>
            <w:shd w:val="clear" w:color="000000" w:fill="FBBDC0"/>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42,90</w:t>
            </w:r>
          </w:p>
        </w:tc>
        <w:tc>
          <w:tcPr>
            <w:tcW w:w="1701" w:type="dxa"/>
            <w:tcBorders>
              <w:top w:val="single" w:sz="4" w:space="0" w:color="auto"/>
              <w:left w:val="single" w:sz="4" w:space="0" w:color="auto"/>
              <w:bottom w:val="single" w:sz="4" w:space="0" w:color="auto"/>
              <w:right w:val="single" w:sz="4" w:space="0" w:color="auto"/>
            </w:tcBorders>
            <w:shd w:val="clear" w:color="000000" w:fill="FAA9AB"/>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57,10</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0,00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tcBorders>
              <w:top w:val="single" w:sz="4" w:space="0" w:color="auto"/>
              <w:left w:val="single" w:sz="4" w:space="0" w:color="auto"/>
              <w:bottom w:val="single" w:sz="4" w:space="0" w:color="auto"/>
              <w:right w:val="single" w:sz="4" w:space="0" w:color="auto"/>
            </w:tcBorders>
            <w:shd w:val="clear" w:color="000000" w:fill="FBCFD2"/>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31,00</w:t>
            </w:r>
          </w:p>
        </w:tc>
        <w:tc>
          <w:tcPr>
            <w:tcW w:w="1701" w:type="dxa"/>
            <w:tcBorders>
              <w:top w:val="single" w:sz="4" w:space="0" w:color="auto"/>
              <w:left w:val="single" w:sz="4" w:space="0" w:color="auto"/>
              <w:bottom w:val="single" w:sz="4" w:space="0" w:color="auto"/>
              <w:right w:val="single" w:sz="4" w:space="0" w:color="auto"/>
            </w:tcBorders>
            <w:shd w:val="clear" w:color="000000" w:fill="FA9EA0"/>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64,30</w:t>
            </w:r>
          </w:p>
        </w:tc>
        <w:tc>
          <w:tcPr>
            <w:tcW w:w="1701"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4,80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tcBorders>
              <w:top w:val="single" w:sz="4" w:space="0" w:color="auto"/>
              <w:left w:val="single" w:sz="4" w:space="0" w:color="auto"/>
              <w:bottom w:val="single" w:sz="4" w:space="0" w:color="auto"/>
              <w:right w:val="single" w:sz="4" w:space="0" w:color="auto"/>
            </w:tcBorders>
            <w:shd w:val="clear" w:color="000000" w:fill="FBBAB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45,50</w:t>
            </w:r>
          </w:p>
        </w:tc>
        <w:tc>
          <w:tcPr>
            <w:tcW w:w="1701"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50,00</w:t>
            </w:r>
          </w:p>
        </w:tc>
        <w:tc>
          <w:tcPr>
            <w:tcW w:w="1701" w:type="dxa"/>
            <w:tcBorders>
              <w:top w:val="single" w:sz="4" w:space="0" w:color="auto"/>
              <w:left w:val="single" w:sz="4" w:space="0" w:color="auto"/>
              <w:bottom w:val="single" w:sz="4" w:space="0" w:color="auto"/>
              <w:right w:val="single" w:sz="4" w:space="0" w:color="auto"/>
            </w:tcBorders>
            <w:shd w:val="clear" w:color="000000" w:fill="FCF6F9"/>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4,50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tcBorders>
              <w:top w:val="single" w:sz="4" w:space="0" w:color="auto"/>
              <w:left w:val="single" w:sz="4" w:space="0" w:color="auto"/>
              <w:bottom w:val="single" w:sz="4" w:space="0" w:color="auto"/>
              <w:right w:val="single" w:sz="4" w:space="0" w:color="auto"/>
            </w:tcBorders>
            <w:shd w:val="clear" w:color="000000" w:fill="FAB3B5"/>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50,00</w:t>
            </w:r>
          </w:p>
        </w:tc>
        <w:tc>
          <w:tcPr>
            <w:tcW w:w="1701" w:type="dxa"/>
            <w:tcBorders>
              <w:top w:val="single" w:sz="4" w:space="0" w:color="auto"/>
              <w:left w:val="single" w:sz="4" w:space="0" w:color="auto"/>
              <w:bottom w:val="single" w:sz="4" w:space="0" w:color="auto"/>
              <w:right w:val="single" w:sz="4" w:space="0" w:color="auto"/>
            </w:tcBorders>
            <w:shd w:val="clear" w:color="000000" w:fill="FBBDC0"/>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42,90</w:t>
            </w:r>
          </w:p>
        </w:tc>
        <w:tc>
          <w:tcPr>
            <w:tcW w:w="1701"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7,10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AA2A4"/>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cs="Times New Roman"/>
                <w:b/>
                <w:bCs/>
                <w:color w:val="000000"/>
                <w:sz w:val="20"/>
                <w:szCs w:val="20"/>
              </w:rPr>
              <w:t>61,54</w:t>
            </w:r>
          </w:p>
        </w:tc>
        <w:tc>
          <w:tcPr>
            <w:tcW w:w="1701" w:type="dxa"/>
            <w:tcBorders>
              <w:top w:val="single" w:sz="4" w:space="0" w:color="auto"/>
              <w:left w:val="single" w:sz="4" w:space="0" w:color="auto"/>
              <w:bottom w:val="single" w:sz="4" w:space="0" w:color="auto"/>
              <w:right w:val="single" w:sz="4" w:space="0" w:color="auto"/>
            </w:tcBorders>
            <w:shd w:val="clear" w:color="000000" w:fill="FBC4C7"/>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38,46</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0,00</w:t>
            </w:r>
          </w:p>
        </w:tc>
      </w:tr>
      <w:tr w:rsidR="00212251" w:rsidRPr="00250433" w:rsidTr="000A5577">
        <w:trPr>
          <w:trHeight w:val="680"/>
          <w:jc w:val="center"/>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f) więcej zajęć rozwijających kreatywność</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 dotyczy</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tcBorders>
              <w:top w:val="single" w:sz="4" w:space="0" w:color="auto"/>
              <w:left w:val="single" w:sz="4" w:space="0" w:color="auto"/>
              <w:bottom w:val="single" w:sz="4" w:space="0" w:color="auto"/>
              <w:right w:val="single" w:sz="4" w:space="0" w:color="auto"/>
            </w:tcBorders>
            <w:shd w:val="clear" w:color="000000" w:fill="FA9496"/>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71,40</w:t>
            </w:r>
          </w:p>
        </w:tc>
        <w:tc>
          <w:tcPr>
            <w:tcW w:w="1701" w:type="dxa"/>
            <w:tcBorders>
              <w:top w:val="single" w:sz="4" w:space="0" w:color="auto"/>
              <w:left w:val="single" w:sz="4" w:space="0" w:color="auto"/>
              <w:bottom w:val="single" w:sz="4" w:space="0" w:color="auto"/>
              <w:right w:val="single" w:sz="4" w:space="0" w:color="auto"/>
            </w:tcBorders>
            <w:shd w:val="clear" w:color="000000" w:fill="FBD2D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28,60</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0,00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tcBorders>
              <w:top w:val="single" w:sz="4" w:space="0" w:color="auto"/>
              <w:left w:val="single" w:sz="4" w:space="0" w:color="auto"/>
              <w:bottom w:val="single" w:sz="4" w:space="0" w:color="auto"/>
              <w:right w:val="single" w:sz="4" w:space="0" w:color="auto"/>
            </w:tcBorders>
            <w:shd w:val="clear" w:color="000000" w:fill="FA9EA0"/>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64,30</w:t>
            </w:r>
          </w:p>
        </w:tc>
        <w:tc>
          <w:tcPr>
            <w:tcW w:w="1701" w:type="dxa"/>
            <w:tcBorders>
              <w:top w:val="single" w:sz="4" w:space="0" w:color="auto"/>
              <w:left w:val="single" w:sz="4" w:space="0" w:color="auto"/>
              <w:bottom w:val="single" w:sz="4" w:space="0" w:color="auto"/>
              <w:right w:val="single" w:sz="4" w:space="0" w:color="auto"/>
            </w:tcBorders>
            <w:shd w:val="clear" w:color="000000" w:fill="FBD2D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28,60</w:t>
            </w:r>
          </w:p>
        </w:tc>
        <w:tc>
          <w:tcPr>
            <w:tcW w:w="1701" w:type="dxa"/>
            <w:tcBorders>
              <w:top w:val="single" w:sz="4" w:space="0" w:color="auto"/>
              <w:left w:val="single" w:sz="4" w:space="0" w:color="auto"/>
              <w:bottom w:val="single" w:sz="4" w:space="0" w:color="auto"/>
              <w:right w:val="single" w:sz="4" w:space="0" w:color="auto"/>
            </w:tcBorders>
            <w:shd w:val="clear" w:color="000000" w:fill="FCF2F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7,10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tcBorders>
              <w:top w:val="single" w:sz="4" w:space="0" w:color="auto"/>
              <w:left w:val="single" w:sz="4" w:space="0" w:color="auto"/>
              <w:bottom w:val="single" w:sz="4" w:space="0" w:color="auto"/>
              <w:right w:val="single" w:sz="4" w:space="0" w:color="auto"/>
            </w:tcBorders>
            <w:shd w:val="clear" w:color="000000" w:fill="FA9597"/>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70,50</w:t>
            </w:r>
          </w:p>
        </w:tc>
        <w:tc>
          <w:tcPr>
            <w:tcW w:w="1701" w:type="dxa"/>
            <w:tcBorders>
              <w:top w:val="single" w:sz="4" w:space="0" w:color="auto"/>
              <w:left w:val="single" w:sz="4" w:space="0" w:color="auto"/>
              <w:bottom w:val="single" w:sz="4" w:space="0" w:color="auto"/>
              <w:right w:val="single" w:sz="4" w:space="0" w:color="auto"/>
            </w:tcBorders>
            <w:shd w:val="clear" w:color="000000" w:fill="FCDBDE"/>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22,70</w:t>
            </w:r>
          </w:p>
        </w:tc>
        <w:tc>
          <w:tcPr>
            <w:tcW w:w="1701" w:type="dxa"/>
            <w:tcBorders>
              <w:top w:val="single" w:sz="4" w:space="0" w:color="auto"/>
              <w:left w:val="single" w:sz="4" w:space="0" w:color="auto"/>
              <w:bottom w:val="single" w:sz="4" w:space="0" w:color="auto"/>
              <w:right w:val="single" w:sz="4" w:space="0" w:color="auto"/>
            </w:tcBorders>
            <w:shd w:val="clear" w:color="000000" w:fill="FCF3F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6,80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tcBorders>
              <w:top w:val="single" w:sz="4" w:space="0" w:color="auto"/>
              <w:left w:val="single" w:sz="4" w:space="0" w:color="auto"/>
              <w:bottom w:val="single" w:sz="4" w:space="0" w:color="auto"/>
              <w:right w:val="single" w:sz="4" w:space="0" w:color="auto"/>
            </w:tcBorders>
            <w:shd w:val="clear" w:color="000000" w:fill="F98588"/>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81,00</w:t>
            </w:r>
          </w:p>
        </w:tc>
        <w:tc>
          <w:tcPr>
            <w:tcW w:w="1701" w:type="dxa"/>
            <w:tcBorders>
              <w:top w:val="single" w:sz="4" w:space="0" w:color="auto"/>
              <w:left w:val="single" w:sz="4" w:space="0" w:color="auto"/>
              <w:bottom w:val="single" w:sz="4" w:space="0" w:color="auto"/>
              <w:right w:val="single" w:sz="4" w:space="0" w:color="auto"/>
            </w:tcBorders>
            <w:shd w:val="clear" w:color="000000" w:fill="FCE7EA"/>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14,30</w:t>
            </w:r>
          </w:p>
        </w:tc>
        <w:tc>
          <w:tcPr>
            <w:tcW w:w="1701" w:type="dxa"/>
            <w:tcBorders>
              <w:top w:val="single" w:sz="4" w:space="0" w:color="auto"/>
              <w:left w:val="single" w:sz="4" w:space="0" w:color="auto"/>
              <w:bottom w:val="single" w:sz="4" w:space="0" w:color="auto"/>
              <w:right w:val="single" w:sz="4" w:space="0" w:color="auto"/>
            </w:tcBorders>
            <w:shd w:val="clear" w:color="000000" w:fill="FCF5F8"/>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4,80</w:t>
            </w:r>
          </w:p>
        </w:tc>
      </w:tr>
      <w:tr w:rsidR="00212251" w:rsidRPr="00250433" w:rsidTr="000A5577">
        <w:trPr>
          <w:trHeight w:val="68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98B8E"/>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cs="Times New Roman"/>
                <w:color w:val="000000"/>
                <w:sz w:val="20"/>
                <w:szCs w:val="20"/>
              </w:rPr>
              <w:t>76,92</w:t>
            </w:r>
          </w:p>
        </w:tc>
        <w:tc>
          <w:tcPr>
            <w:tcW w:w="1701"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23,08</w:t>
            </w:r>
          </w:p>
        </w:tc>
        <w:tc>
          <w:tcPr>
            <w:tcW w:w="1701" w:type="dxa"/>
            <w:tcBorders>
              <w:top w:val="single" w:sz="4" w:space="0" w:color="auto"/>
              <w:left w:val="single" w:sz="4" w:space="0" w:color="auto"/>
              <w:bottom w:val="single" w:sz="4" w:space="0" w:color="auto"/>
              <w:right w:val="single" w:sz="4" w:space="0" w:color="auto"/>
            </w:tcBorders>
            <w:shd w:val="clear" w:color="000000" w:fill="FCFCFF"/>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0,00</w:t>
            </w:r>
          </w:p>
        </w:tc>
      </w:tr>
    </w:tbl>
    <w:p w:rsidR="00212251" w:rsidRDefault="00212251" w:rsidP="00212251">
      <w:pPr>
        <w:spacing w:line="360" w:lineRule="auto"/>
        <w:jc w:val="both"/>
        <w:rPr>
          <w:rFonts w:cs="Times New Roman"/>
          <w:highlight w:val="green"/>
        </w:rPr>
      </w:pPr>
    </w:p>
    <w:p w:rsidR="00212251" w:rsidRDefault="00212251" w:rsidP="00212251">
      <w:pPr>
        <w:spacing w:line="360" w:lineRule="auto"/>
        <w:jc w:val="both"/>
        <w:rPr>
          <w:rFonts w:cs="Times New Roman"/>
        </w:rPr>
      </w:pPr>
      <w:r w:rsidRPr="000A7B84">
        <w:rPr>
          <w:rFonts w:cs="Times New Roman"/>
        </w:rPr>
        <w:t xml:space="preserve">Respondenci wszystkich badanych kierunków, uważają, że w celu doskonalenia programu studiów, aby bardziej spełniał oczekiwania pracodawców należy położyć nacisk na lepsze przygotowanie z przedmiotów podstawowych i kierunkowych. Ankietowani z kierunku </w:t>
      </w:r>
      <w:r w:rsidRPr="000A7B84">
        <w:rPr>
          <w:rFonts w:cs="Times New Roman"/>
          <w:b/>
          <w:bCs/>
        </w:rPr>
        <w:t>dietetyka I stopnia</w:t>
      </w:r>
      <w:r w:rsidRPr="000A7B84">
        <w:rPr>
          <w:rFonts w:cs="Times New Roman"/>
        </w:rPr>
        <w:t xml:space="preserve"> zgodzili się z powyższym stwierdzeniem w </w:t>
      </w:r>
      <w:r w:rsidRPr="000A7B84">
        <w:rPr>
          <w:rFonts w:cs="Times New Roman"/>
          <w:b/>
          <w:bCs/>
        </w:rPr>
        <w:t>96,8 %.</w:t>
      </w:r>
      <w:r w:rsidRPr="000A7B84">
        <w:rPr>
          <w:rFonts w:cs="Times New Roman"/>
        </w:rPr>
        <w:t xml:space="preserve">  Natomiast studenci </w:t>
      </w:r>
      <w:r w:rsidRPr="000A7B84">
        <w:rPr>
          <w:rFonts w:cs="Times New Roman"/>
          <w:b/>
          <w:bCs/>
        </w:rPr>
        <w:t xml:space="preserve">technologii żywności II stopnia, </w:t>
      </w:r>
      <w:r>
        <w:rPr>
          <w:rFonts w:cs="Times New Roman"/>
          <w:b/>
          <w:bCs/>
        </w:rPr>
        <w:t xml:space="preserve">gastronomii i sztuki kulinarnej I stopnia, </w:t>
      </w:r>
      <w:r w:rsidRPr="000A7B84">
        <w:rPr>
          <w:rFonts w:cs="Times New Roman"/>
          <w:b/>
          <w:bCs/>
        </w:rPr>
        <w:t xml:space="preserve">dietetyki II stopnia oraz biotechnologii II stopnia </w:t>
      </w:r>
      <w:r w:rsidRPr="000A7B84">
        <w:rPr>
          <w:rFonts w:cs="Times New Roman"/>
        </w:rPr>
        <w:t xml:space="preserve">popierali to stwierdzenie kolejno w </w:t>
      </w:r>
      <w:r w:rsidRPr="000A7B84">
        <w:rPr>
          <w:rFonts w:cs="Times New Roman"/>
          <w:b/>
          <w:bCs/>
        </w:rPr>
        <w:t xml:space="preserve">92,9 %, </w:t>
      </w:r>
      <w:r>
        <w:rPr>
          <w:rFonts w:cs="Times New Roman"/>
          <w:b/>
          <w:bCs/>
        </w:rPr>
        <w:t xml:space="preserve">92,3 %, </w:t>
      </w:r>
      <w:r w:rsidRPr="000A7B84">
        <w:rPr>
          <w:rFonts w:cs="Times New Roman"/>
          <w:b/>
          <w:bCs/>
        </w:rPr>
        <w:t xml:space="preserve">88,1% </w:t>
      </w:r>
      <w:r>
        <w:rPr>
          <w:rFonts w:cs="Times New Roman"/>
          <w:b/>
          <w:bCs/>
        </w:rPr>
        <w:t>oraz</w:t>
      </w:r>
      <w:r w:rsidRPr="000A7B84">
        <w:rPr>
          <w:rFonts w:cs="Times New Roman"/>
          <w:b/>
          <w:bCs/>
        </w:rPr>
        <w:t xml:space="preserve"> 79,5 %.</w:t>
      </w:r>
      <w:r w:rsidRPr="000A7B84">
        <w:rPr>
          <w:rFonts w:cs="Times New Roman"/>
        </w:rPr>
        <w:t xml:space="preserve"> W dalszej części pytania respondenci mieli wskazać czy lepsze przygotowanie z zakresu obcego języka specjalistycznego spowodowałoby poprawę programu studiów. Na to pytanie większość studentów odpowiedziało  </w:t>
      </w:r>
      <w:r w:rsidRPr="000A7B84">
        <w:rPr>
          <w:rFonts w:cs="Times New Roman"/>
          <w:i/>
        </w:rPr>
        <w:t>„tak”</w:t>
      </w:r>
      <w:r w:rsidRPr="000A7B84">
        <w:rPr>
          <w:rFonts w:cs="Times New Roman"/>
        </w:rPr>
        <w:t xml:space="preserve">. Studenci są również zgodni w pytaniu </w:t>
      </w:r>
      <w:r w:rsidRPr="000A7B84">
        <w:rPr>
          <w:rFonts w:cs="Times New Roman"/>
          <w:b/>
          <w:bCs/>
        </w:rPr>
        <w:t>8c</w:t>
      </w:r>
      <w:r w:rsidRPr="000A7B84">
        <w:rPr>
          <w:rFonts w:cs="Times New Roman"/>
        </w:rPr>
        <w:t xml:space="preserve">, które dotyczy doskonalenia programu studiów przez wprowadzenie większej ilości kształcenia praktycznego. Znaczna ich część uważa, że jest to konieczne by program studiów mógł ulec poprawie,  a w przypadku studentów kierunku </w:t>
      </w:r>
      <w:r>
        <w:rPr>
          <w:rFonts w:cs="Times New Roman"/>
          <w:b/>
          <w:bCs/>
        </w:rPr>
        <w:t>gastronomia i sztuka kulinarna</w:t>
      </w:r>
      <w:r w:rsidRPr="000A7B84">
        <w:rPr>
          <w:rFonts w:cs="Times New Roman"/>
          <w:b/>
          <w:bCs/>
        </w:rPr>
        <w:t xml:space="preserve"> I stopnia aż </w:t>
      </w:r>
      <w:r>
        <w:rPr>
          <w:rFonts w:cs="Times New Roman"/>
          <w:b/>
          <w:bCs/>
        </w:rPr>
        <w:t>100</w:t>
      </w:r>
      <w:r w:rsidRPr="000A7B84">
        <w:rPr>
          <w:rFonts w:cs="Times New Roman"/>
          <w:b/>
          <w:bCs/>
        </w:rPr>
        <w:t xml:space="preserve"> % </w:t>
      </w:r>
      <w:r w:rsidRPr="000A7B84">
        <w:rPr>
          <w:rFonts w:cs="Times New Roman"/>
        </w:rPr>
        <w:t xml:space="preserve">ankietowych poparło tą propozycję. Z drugiej strony studenci niechętnie odnoszą się do pomysłu doskonalenia programu przez wprowadzenie większej ilości zajęć do samodzielnej realizacji – projekty, opracowania. Najbardziej nieprzychylni temu są respondenci z kierunku </w:t>
      </w:r>
      <w:r w:rsidRPr="000A7B84">
        <w:rPr>
          <w:rFonts w:cs="Times New Roman"/>
          <w:b/>
        </w:rPr>
        <w:t xml:space="preserve">dietetyka I stopnia </w:t>
      </w:r>
      <w:r w:rsidRPr="000A7B84">
        <w:rPr>
          <w:rFonts w:cs="Times New Roman"/>
          <w:b/>
          <w:bCs/>
        </w:rPr>
        <w:t>(85,7 %).</w:t>
      </w:r>
      <w:r w:rsidRPr="000A7B84">
        <w:rPr>
          <w:rFonts w:cs="Times New Roman"/>
        </w:rPr>
        <w:t xml:space="preserve"> Zajęcia, które wymagałyby większej pracy zespołowej również nie spotkały się z przychylnością studentów, jedynie na kierunku </w:t>
      </w:r>
      <w:r>
        <w:rPr>
          <w:rFonts w:cs="Times New Roman"/>
          <w:b/>
          <w:bCs/>
        </w:rPr>
        <w:t>gastronomia</w:t>
      </w:r>
      <w:r w:rsidRPr="000A7B84">
        <w:rPr>
          <w:rFonts w:cs="Times New Roman"/>
          <w:b/>
          <w:bCs/>
        </w:rPr>
        <w:t xml:space="preserve"> i </w:t>
      </w:r>
      <w:r>
        <w:rPr>
          <w:rFonts w:cs="Times New Roman"/>
          <w:b/>
          <w:bCs/>
        </w:rPr>
        <w:t>sztuka kulinarna 61,54</w:t>
      </w:r>
      <w:r w:rsidRPr="000A7B84">
        <w:rPr>
          <w:rFonts w:cs="Times New Roman"/>
          <w:b/>
          <w:bCs/>
        </w:rPr>
        <w:t xml:space="preserve"> %</w:t>
      </w:r>
      <w:r w:rsidRPr="000A7B84">
        <w:rPr>
          <w:rFonts w:cs="Times New Roman"/>
        </w:rPr>
        <w:t xml:space="preserve"> studentów wyraziła taką chęć</w:t>
      </w:r>
      <w:r w:rsidRPr="000A7B84">
        <w:rPr>
          <w:rFonts w:cs="Times New Roman"/>
          <w:b/>
          <w:bCs/>
        </w:rPr>
        <w:t>.</w:t>
      </w:r>
      <w:r w:rsidRPr="000A7B84">
        <w:rPr>
          <w:rFonts w:cs="Times New Roman"/>
        </w:rPr>
        <w:t xml:space="preserve"> W ostatnim podpunkcie pytania ósmego studenci odnieśli się do możliwości doskonalenia programu studiów poprzez zajęcia rozwijające kreatywność. Studenci korzystnie odnieśli się do tego pomysłu, a na kierunku </w:t>
      </w:r>
      <w:r w:rsidRPr="000A7B84">
        <w:rPr>
          <w:rFonts w:cs="Times New Roman"/>
          <w:b/>
          <w:bCs/>
        </w:rPr>
        <w:t xml:space="preserve">technologia żywności </w:t>
      </w:r>
      <w:r w:rsidRPr="000A7B84">
        <w:rPr>
          <w:rFonts w:cs="Times New Roman"/>
        </w:rPr>
        <w:t>aż</w:t>
      </w:r>
      <w:r w:rsidRPr="000A7B84">
        <w:rPr>
          <w:rFonts w:cs="Times New Roman"/>
          <w:b/>
          <w:bCs/>
        </w:rPr>
        <w:t xml:space="preserve"> 81 % </w:t>
      </w:r>
      <w:r w:rsidRPr="000A7B84">
        <w:rPr>
          <w:rFonts w:cs="Times New Roman"/>
        </w:rPr>
        <w:t>ankietowanych wyraziło chęć uczestniczenia w większej ilości takich zajęć.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701"/>
        <w:gridCol w:w="1701"/>
      </w:tblGrid>
      <w:tr w:rsidR="00212251" w:rsidRPr="00250433" w:rsidTr="000A5577">
        <w:trPr>
          <w:trHeight w:val="680"/>
          <w:jc w:val="center"/>
        </w:trPr>
        <w:tc>
          <w:tcPr>
            <w:tcW w:w="5103" w:type="dxa"/>
            <w:gridSpan w:val="3"/>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9. Czy w programie Pan/Pani studiów były przedmioty, które uważa Pan/Pani za całkowicie zbędne?</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shd w:val="clear" w:color="000000" w:fill="FA8F91"/>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74,60</w:t>
            </w:r>
          </w:p>
        </w:tc>
        <w:tc>
          <w:tcPr>
            <w:tcW w:w="1701" w:type="dxa"/>
            <w:shd w:val="clear" w:color="000000" w:fill="FBD7DA"/>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25,40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shd w:val="clear" w:color="000000" w:fill="FBBAB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45,20</w:t>
            </w:r>
          </w:p>
        </w:tc>
        <w:tc>
          <w:tcPr>
            <w:tcW w:w="1701" w:type="dxa"/>
            <w:shd w:val="clear" w:color="000000" w:fill="FAACAE"/>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54,80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shd w:val="clear" w:color="000000" w:fill="FBBDC0"/>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43,20</w:t>
            </w:r>
          </w:p>
        </w:tc>
        <w:tc>
          <w:tcPr>
            <w:tcW w:w="1701" w:type="dxa"/>
            <w:shd w:val="clear" w:color="000000" w:fill="FAA9AB"/>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56,80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shd w:val="clear" w:color="000000" w:fill="FCDAD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23,80</w:t>
            </w:r>
          </w:p>
        </w:tc>
        <w:tc>
          <w:tcPr>
            <w:tcW w:w="1701" w:type="dxa"/>
            <w:shd w:val="clear" w:color="000000" w:fill="F98C8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76,20</w:t>
            </w:r>
          </w:p>
        </w:tc>
      </w:tr>
      <w:tr w:rsidR="00212251" w:rsidRPr="00250433" w:rsidTr="000A5577">
        <w:trPr>
          <w:trHeight w:val="680"/>
          <w:jc w:val="center"/>
        </w:trPr>
        <w:tc>
          <w:tcPr>
            <w:tcW w:w="1701" w:type="dxa"/>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A9799"/>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69,23</w:t>
            </w:r>
          </w:p>
        </w:tc>
        <w:tc>
          <w:tcPr>
            <w:tcW w:w="1701" w:type="dxa"/>
            <w:tcBorders>
              <w:top w:val="single" w:sz="4" w:space="0" w:color="auto"/>
              <w:left w:val="single" w:sz="4" w:space="0" w:color="auto"/>
              <w:bottom w:val="single" w:sz="4" w:space="0" w:color="auto"/>
              <w:right w:val="single" w:sz="4" w:space="0" w:color="auto"/>
            </w:tcBorders>
            <w:shd w:val="clear" w:color="000000" w:fill="FBCFD2"/>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30,77</w:t>
            </w:r>
          </w:p>
        </w:tc>
      </w:tr>
      <w:tr w:rsidR="00212251" w:rsidRPr="00250433" w:rsidTr="000A5577">
        <w:trPr>
          <w:trHeight w:val="680"/>
          <w:jc w:val="center"/>
        </w:trPr>
        <w:tc>
          <w:tcPr>
            <w:tcW w:w="5103" w:type="dxa"/>
            <w:gridSpan w:val="3"/>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10. Czy w programie Pan/Pani kierunku studiów były przedmioty lub zajęcia, których treści Pana/Pani zdaniem należałoby gruntownie zmienić ?</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shd w:val="clear" w:color="000000" w:fill="FAADB0"/>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54,00</w:t>
            </w:r>
          </w:p>
        </w:tc>
        <w:tc>
          <w:tcPr>
            <w:tcW w:w="1701" w:type="dxa"/>
            <w:shd w:val="clear" w:color="000000" w:fill="FBB9BB"/>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46,00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shd w:val="clear" w:color="000000" w:fill="FAB3B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50,00</w:t>
            </w:r>
          </w:p>
        </w:tc>
        <w:tc>
          <w:tcPr>
            <w:tcW w:w="1701" w:type="dxa"/>
            <w:shd w:val="clear" w:color="000000" w:fill="FAB3B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50,00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shd w:val="clear" w:color="000000" w:fill="FCDBDE"/>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22,70</w:t>
            </w:r>
          </w:p>
        </w:tc>
        <w:tc>
          <w:tcPr>
            <w:tcW w:w="1701" w:type="dxa"/>
            <w:shd w:val="clear" w:color="000000" w:fill="F98B8D"/>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77,30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shd w:val="clear" w:color="000000" w:fill="FBD6D9"/>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26,20</w:t>
            </w:r>
          </w:p>
        </w:tc>
        <w:tc>
          <w:tcPr>
            <w:tcW w:w="1701" w:type="dxa"/>
            <w:shd w:val="clear" w:color="000000" w:fill="FA9092"/>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73,80</w:t>
            </w:r>
          </w:p>
        </w:tc>
      </w:tr>
      <w:tr w:rsidR="00212251" w:rsidRPr="00250433" w:rsidTr="000A5577">
        <w:trPr>
          <w:trHeight w:val="680"/>
          <w:jc w:val="center"/>
        </w:trPr>
        <w:tc>
          <w:tcPr>
            <w:tcW w:w="1701" w:type="dxa"/>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AADB0"/>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53,85</w:t>
            </w:r>
          </w:p>
        </w:tc>
        <w:tc>
          <w:tcPr>
            <w:tcW w:w="1701" w:type="dxa"/>
            <w:tcBorders>
              <w:top w:val="single" w:sz="4" w:space="0" w:color="auto"/>
              <w:left w:val="single" w:sz="4" w:space="0" w:color="auto"/>
              <w:bottom w:val="single" w:sz="4" w:space="0" w:color="auto"/>
              <w:right w:val="single" w:sz="4" w:space="0" w:color="auto"/>
            </w:tcBorders>
            <w:shd w:val="clear" w:color="000000" w:fill="FBB9BB"/>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46,15</w:t>
            </w:r>
          </w:p>
        </w:tc>
      </w:tr>
      <w:tr w:rsidR="00212251" w:rsidRPr="00250433" w:rsidTr="000A5577">
        <w:trPr>
          <w:trHeight w:val="680"/>
          <w:jc w:val="center"/>
        </w:trPr>
        <w:tc>
          <w:tcPr>
            <w:tcW w:w="5103" w:type="dxa"/>
            <w:gridSpan w:val="3"/>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11. Czy w programie Pana/Pani studiów były przedmioty lub zajęcia, które okazały się bardzo przydatne w pracy zawodowej?</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shd w:val="clear" w:color="000000" w:fill="FA9193"/>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73,00</w:t>
            </w:r>
          </w:p>
        </w:tc>
        <w:tc>
          <w:tcPr>
            <w:tcW w:w="1701" w:type="dxa"/>
            <w:shd w:val="clear" w:color="000000" w:fill="FBD5D8"/>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27,00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shd w:val="clear" w:color="000000" w:fill="FA9799"/>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69,00</w:t>
            </w:r>
          </w:p>
        </w:tc>
        <w:tc>
          <w:tcPr>
            <w:tcW w:w="1701" w:type="dxa"/>
            <w:shd w:val="clear" w:color="000000" w:fill="FBCFD2"/>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31,00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shd w:val="clear" w:color="000000" w:fill="FAB3B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50,00</w:t>
            </w:r>
          </w:p>
        </w:tc>
        <w:tc>
          <w:tcPr>
            <w:tcW w:w="1701" w:type="dxa"/>
            <w:shd w:val="clear" w:color="000000" w:fill="FAB3B5"/>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50,00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shd w:val="clear" w:color="000000" w:fill="FCDADC"/>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23,80</w:t>
            </w:r>
          </w:p>
        </w:tc>
        <w:tc>
          <w:tcPr>
            <w:tcW w:w="1701" w:type="dxa"/>
            <w:shd w:val="clear" w:color="000000" w:fill="F98C8F"/>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76,20</w:t>
            </w:r>
          </w:p>
        </w:tc>
      </w:tr>
      <w:tr w:rsidR="00212251" w:rsidRPr="00250433" w:rsidTr="000A5577">
        <w:trPr>
          <w:trHeight w:val="680"/>
          <w:jc w:val="center"/>
        </w:trPr>
        <w:tc>
          <w:tcPr>
            <w:tcW w:w="1701" w:type="dxa"/>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BC4C7"/>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38,46</w:t>
            </w:r>
          </w:p>
        </w:tc>
        <w:tc>
          <w:tcPr>
            <w:tcW w:w="1701" w:type="dxa"/>
            <w:tcBorders>
              <w:top w:val="single" w:sz="4" w:space="0" w:color="auto"/>
              <w:left w:val="single" w:sz="4" w:space="0" w:color="auto"/>
              <w:bottom w:val="single" w:sz="4" w:space="0" w:color="auto"/>
              <w:right w:val="single" w:sz="4" w:space="0" w:color="auto"/>
            </w:tcBorders>
            <w:shd w:val="clear" w:color="000000" w:fill="FAA2A4"/>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61,54</w:t>
            </w:r>
          </w:p>
        </w:tc>
      </w:tr>
      <w:tr w:rsidR="00212251" w:rsidRPr="00250433" w:rsidTr="000A5577">
        <w:trPr>
          <w:trHeight w:val="680"/>
          <w:jc w:val="center"/>
        </w:trPr>
        <w:tc>
          <w:tcPr>
            <w:tcW w:w="5103" w:type="dxa"/>
            <w:gridSpan w:val="3"/>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12. Czy ma Pan/Pani inne uwagi dotyczące programu kształcenia na ukończonym kierunku studiów, które chciał/aby Pan/i przekazać władzom Wydziału?</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color w:val="000000"/>
                <w:sz w:val="20"/>
                <w:szCs w:val="20"/>
                <w:lang w:eastAsia="pl-PL"/>
              </w:rPr>
            </w:pP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tak</w:t>
            </w:r>
          </w:p>
        </w:tc>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nie</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 st.</w:t>
            </w:r>
          </w:p>
        </w:tc>
        <w:tc>
          <w:tcPr>
            <w:tcW w:w="1701" w:type="dxa"/>
            <w:shd w:val="clear" w:color="000000" w:fill="FBB7B9"/>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47,60</w:t>
            </w:r>
          </w:p>
        </w:tc>
        <w:tc>
          <w:tcPr>
            <w:tcW w:w="1701" w:type="dxa"/>
            <w:shd w:val="clear" w:color="000000" w:fill="FAAFB2"/>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52,40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Dietetyka II st.</w:t>
            </w:r>
          </w:p>
        </w:tc>
        <w:tc>
          <w:tcPr>
            <w:tcW w:w="1701" w:type="dxa"/>
            <w:shd w:val="clear" w:color="000000" w:fill="FBC8CB"/>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35,70</w:t>
            </w:r>
          </w:p>
        </w:tc>
        <w:tc>
          <w:tcPr>
            <w:tcW w:w="1701" w:type="dxa"/>
            <w:shd w:val="clear" w:color="000000" w:fill="FA9EA0"/>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64,30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Biotechnologia</w:t>
            </w:r>
          </w:p>
        </w:tc>
        <w:tc>
          <w:tcPr>
            <w:tcW w:w="1701" w:type="dxa"/>
            <w:shd w:val="clear" w:color="000000" w:fill="FCDEE1"/>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20,50</w:t>
            </w:r>
          </w:p>
        </w:tc>
        <w:tc>
          <w:tcPr>
            <w:tcW w:w="1701" w:type="dxa"/>
            <w:shd w:val="clear" w:color="000000" w:fill="F9888A"/>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79,50</w:t>
            </w:r>
          </w:p>
        </w:tc>
      </w:tr>
      <w:tr w:rsidR="00212251" w:rsidRPr="00250433" w:rsidTr="000A5577">
        <w:trPr>
          <w:trHeight w:val="680"/>
          <w:jc w:val="center"/>
        </w:trPr>
        <w:tc>
          <w:tcPr>
            <w:tcW w:w="1701" w:type="dxa"/>
            <w:shd w:val="clear" w:color="auto" w:fill="auto"/>
            <w:noWrap/>
            <w:vAlign w:val="center"/>
            <w:hideMark/>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Technologia Ż.</w:t>
            </w:r>
          </w:p>
        </w:tc>
        <w:tc>
          <w:tcPr>
            <w:tcW w:w="1701" w:type="dxa"/>
            <w:shd w:val="clear" w:color="000000" w:fill="FCE4E7"/>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16,70</w:t>
            </w:r>
          </w:p>
        </w:tc>
        <w:tc>
          <w:tcPr>
            <w:tcW w:w="1701" w:type="dxa"/>
            <w:shd w:val="clear" w:color="000000" w:fill="F98284"/>
            <w:noWrap/>
            <w:vAlign w:val="center"/>
            <w:hideMark/>
          </w:tcPr>
          <w:p w:rsidR="00212251" w:rsidRPr="00250433" w:rsidRDefault="00212251" w:rsidP="000A5577">
            <w:pPr>
              <w:jc w:val="center"/>
              <w:rPr>
                <w:rFonts w:eastAsia="Times New Roman" w:cs="Times New Roman"/>
                <w:color w:val="000000"/>
                <w:sz w:val="20"/>
                <w:szCs w:val="20"/>
                <w:lang w:eastAsia="pl-PL"/>
              </w:rPr>
            </w:pPr>
            <w:r w:rsidRPr="00250433">
              <w:rPr>
                <w:rFonts w:eastAsia="Times New Roman" w:cs="Times New Roman"/>
                <w:color w:val="000000"/>
                <w:sz w:val="20"/>
                <w:szCs w:val="20"/>
                <w:lang w:eastAsia="pl-PL"/>
              </w:rPr>
              <w:t>83,30</w:t>
            </w:r>
          </w:p>
        </w:tc>
      </w:tr>
      <w:tr w:rsidR="00212251" w:rsidRPr="00250433" w:rsidTr="000A5577">
        <w:trPr>
          <w:trHeight w:val="680"/>
          <w:jc w:val="center"/>
        </w:trPr>
        <w:tc>
          <w:tcPr>
            <w:tcW w:w="1701" w:type="dxa"/>
            <w:shd w:val="clear" w:color="auto" w:fill="auto"/>
            <w:noWrap/>
            <w:vAlign w:val="center"/>
          </w:tcPr>
          <w:p w:rsidR="00212251" w:rsidRPr="00250433" w:rsidRDefault="00212251" w:rsidP="000A5577">
            <w:pPr>
              <w:jc w:val="center"/>
              <w:rPr>
                <w:rFonts w:eastAsia="Times New Roman" w:cs="Times New Roman"/>
                <w:b/>
                <w:bCs/>
                <w:color w:val="000000"/>
                <w:sz w:val="20"/>
                <w:szCs w:val="20"/>
                <w:lang w:eastAsia="pl-PL"/>
              </w:rPr>
            </w:pPr>
            <w:r w:rsidRPr="00250433">
              <w:rPr>
                <w:rFonts w:eastAsia="Times New Roman" w:cs="Times New Roman"/>
                <w:b/>
                <w:bCs/>
                <w:color w:val="000000"/>
                <w:sz w:val="20"/>
                <w:szCs w:val="20"/>
                <w:lang w:eastAsia="pl-PL"/>
              </w:rPr>
              <w:t>Gastronomia</w:t>
            </w:r>
          </w:p>
        </w:tc>
        <w:tc>
          <w:tcPr>
            <w:tcW w:w="1701" w:type="dxa"/>
            <w:tcBorders>
              <w:top w:val="single" w:sz="4" w:space="0" w:color="auto"/>
              <w:left w:val="single" w:sz="4" w:space="0" w:color="auto"/>
              <w:bottom w:val="single" w:sz="4" w:space="0" w:color="auto"/>
              <w:right w:val="single" w:sz="4" w:space="0" w:color="auto"/>
            </w:tcBorders>
            <w:shd w:val="clear" w:color="000000" w:fill="FCDBDD"/>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23,08</w:t>
            </w:r>
          </w:p>
        </w:tc>
        <w:tc>
          <w:tcPr>
            <w:tcW w:w="1701" w:type="dxa"/>
            <w:tcBorders>
              <w:top w:val="single" w:sz="4" w:space="0" w:color="auto"/>
              <w:left w:val="single" w:sz="4" w:space="0" w:color="auto"/>
              <w:bottom w:val="single" w:sz="4" w:space="0" w:color="auto"/>
              <w:right w:val="single" w:sz="4" w:space="0" w:color="auto"/>
            </w:tcBorders>
            <w:shd w:val="clear" w:color="000000" w:fill="F98B8E"/>
            <w:noWrap/>
            <w:vAlign w:val="center"/>
          </w:tcPr>
          <w:p w:rsidR="00212251" w:rsidRPr="00250433" w:rsidRDefault="00212251" w:rsidP="000A5577">
            <w:pPr>
              <w:jc w:val="center"/>
              <w:rPr>
                <w:rFonts w:eastAsia="Times New Roman" w:cs="Times New Roman"/>
                <w:color w:val="000000"/>
                <w:sz w:val="20"/>
                <w:szCs w:val="20"/>
                <w:lang w:eastAsia="pl-PL"/>
              </w:rPr>
            </w:pPr>
            <w:r w:rsidRPr="00250433">
              <w:rPr>
                <w:rFonts w:cs="Times New Roman"/>
                <w:color w:val="000000"/>
                <w:sz w:val="20"/>
                <w:szCs w:val="20"/>
              </w:rPr>
              <w:t>76,92</w:t>
            </w:r>
          </w:p>
        </w:tc>
      </w:tr>
    </w:tbl>
    <w:p w:rsidR="00212251" w:rsidRPr="00C34091" w:rsidRDefault="00212251" w:rsidP="00212251">
      <w:pPr>
        <w:jc w:val="both"/>
        <w:rPr>
          <w:rFonts w:cs="Times New Roman"/>
        </w:rPr>
      </w:pPr>
    </w:p>
    <w:p w:rsidR="00212251" w:rsidRPr="000A7B84" w:rsidRDefault="00212251" w:rsidP="00212251">
      <w:pPr>
        <w:spacing w:line="360" w:lineRule="auto"/>
        <w:jc w:val="both"/>
        <w:rPr>
          <w:rFonts w:cs="Times New Roman"/>
          <w:bCs/>
        </w:rPr>
      </w:pPr>
      <w:r w:rsidRPr="000A7B84">
        <w:rPr>
          <w:rFonts w:cs="Times New Roman"/>
        </w:rPr>
        <w:t xml:space="preserve">Studenci wszystkich kierunków, na których przeprowadzono ankiety uważają, że w programie ich studiów były przedmioty całkowicie zbędne. Najwięcej takich osób znalazło się wśród ankietowanych na kierunku </w:t>
      </w:r>
      <w:r w:rsidRPr="000A7B84">
        <w:rPr>
          <w:rFonts w:cs="Times New Roman"/>
          <w:b/>
          <w:bCs/>
        </w:rPr>
        <w:t>dietetyka I stopnia – 74,6 %</w:t>
      </w:r>
      <w:r w:rsidRPr="000A7B84">
        <w:rPr>
          <w:rFonts w:cs="Times New Roman"/>
        </w:rPr>
        <w:t xml:space="preserve">. W pytaniu dziesiątym, które dotyczy przedmiotów lub zajęć, których treści należałoby gruntownie zmienić </w:t>
      </w:r>
      <w:r w:rsidRPr="000A7B84">
        <w:rPr>
          <w:rFonts w:cs="Times New Roman"/>
          <w:b/>
          <w:bCs/>
        </w:rPr>
        <w:t>54 %</w:t>
      </w:r>
      <w:r w:rsidRPr="000A7B84">
        <w:rPr>
          <w:rFonts w:cs="Times New Roman"/>
        </w:rPr>
        <w:t xml:space="preserve"> studentów</w:t>
      </w:r>
      <w:r w:rsidRPr="000A7B84">
        <w:rPr>
          <w:rFonts w:cs="Times New Roman"/>
          <w:b/>
        </w:rPr>
        <w:t xml:space="preserve"> dietetyki I stopnia </w:t>
      </w:r>
      <w:r w:rsidRPr="000A7B84">
        <w:rPr>
          <w:rFonts w:cs="Times New Roman"/>
          <w:bCs/>
        </w:rPr>
        <w:t>uważa, że w trakcie toku studiów występują przedmioty, których forma prowadzenia powinna ulec zmianie</w:t>
      </w:r>
      <w:r w:rsidRPr="000A7B84">
        <w:rPr>
          <w:rFonts w:cs="Times New Roman"/>
          <w:b/>
        </w:rPr>
        <w:t>.</w:t>
      </w:r>
      <w:r w:rsidRPr="000A7B84">
        <w:rPr>
          <w:rFonts w:cs="Times New Roman"/>
          <w:bCs/>
        </w:rPr>
        <w:t xml:space="preserve"> </w:t>
      </w:r>
    </w:p>
    <w:p w:rsidR="00212251" w:rsidRPr="000A7B84" w:rsidRDefault="00212251" w:rsidP="00212251">
      <w:pPr>
        <w:spacing w:line="360" w:lineRule="auto"/>
        <w:jc w:val="both"/>
        <w:rPr>
          <w:rFonts w:cs="Times New Roman"/>
        </w:rPr>
      </w:pPr>
      <w:r w:rsidRPr="000A7B84">
        <w:rPr>
          <w:rFonts w:cs="Times New Roman"/>
          <w:bCs/>
        </w:rPr>
        <w:t xml:space="preserve">Na wszystkich kierunkach będących przedmiotem ankiety, w programie studiów znajdują się zajęcia, które okazują się bardzo przydatne w pracy zawodowej. </w:t>
      </w:r>
    </w:p>
    <w:p w:rsidR="00212251" w:rsidRPr="00C34091" w:rsidRDefault="00212251" w:rsidP="00212251">
      <w:pPr>
        <w:spacing w:line="360" w:lineRule="auto"/>
        <w:jc w:val="both"/>
        <w:rPr>
          <w:rFonts w:cs="Times New Roman"/>
        </w:rPr>
      </w:pPr>
      <w:r w:rsidRPr="000A7B84">
        <w:rPr>
          <w:rFonts w:cs="Times New Roman"/>
        </w:rPr>
        <w:t xml:space="preserve"> Pytania 9-12 mają charter otwarty i wskazane przez studentów odpowiedzi są szczegółowo rozwinięte w dziale z odpowiedziami studentów na danym kierunku</w:t>
      </w:r>
    </w:p>
    <w:p w:rsidR="001E6664" w:rsidRPr="001E6664" w:rsidRDefault="000A79D2" w:rsidP="000A79D2">
      <w:pPr>
        <w:keepNext/>
        <w:keepLines/>
        <w:widowControl/>
        <w:suppressAutoHyphens w:val="0"/>
        <w:spacing w:before="480" w:after="200" w:line="276" w:lineRule="auto"/>
        <w:jc w:val="both"/>
        <w:outlineLvl w:val="0"/>
        <w:rPr>
          <w:rFonts w:eastAsia="Times New Roman" w:cs="Times New Roman"/>
          <w:b/>
          <w:bCs/>
          <w:kern w:val="0"/>
          <w:lang w:eastAsia="en-US" w:bidi="ar-SA"/>
        </w:rPr>
      </w:pPr>
      <w:bookmarkStart w:id="7" w:name="_Toc55043805"/>
      <w:bookmarkEnd w:id="3"/>
      <w:r>
        <w:rPr>
          <w:rFonts w:eastAsia="Times New Roman" w:cs="Times New Roman"/>
          <w:b/>
          <w:bCs/>
          <w:kern w:val="0"/>
          <w:lang w:eastAsia="en-US" w:bidi="ar-SA"/>
        </w:rPr>
        <w:t>Szczegółowe wyniki ankiety dla poszczególnych</w:t>
      </w:r>
      <w:r w:rsidR="001E6664" w:rsidRPr="001E6664">
        <w:rPr>
          <w:rFonts w:eastAsia="Times New Roman" w:cs="Times New Roman"/>
          <w:b/>
          <w:bCs/>
          <w:kern w:val="0"/>
          <w:lang w:eastAsia="en-US" w:bidi="ar-SA"/>
        </w:rPr>
        <w:t xml:space="preserve"> kierunków</w:t>
      </w:r>
      <w:bookmarkEnd w:id="7"/>
      <w:r w:rsidR="001E6664" w:rsidRPr="001E6664">
        <w:rPr>
          <w:rFonts w:eastAsia="Times New Roman" w:cs="Times New Roman"/>
          <w:b/>
          <w:bCs/>
          <w:kern w:val="0"/>
          <w:lang w:eastAsia="en-US" w:bidi="ar-SA"/>
        </w:rPr>
        <w:t xml:space="preserve"> </w:t>
      </w:r>
    </w:p>
    <w:p w:rsidR="001E6664" w:rsidRPr="001E6664" w:rsidRDefault="001E6664" w:rsidP="001E6664">
      <w:pPr>
        <w:keepNext/>
        <w:keepLines/>
        <w:widowControl/>
        <w:suppressAutoHyphens w:val="0"/>
        <w:spacing w:before="200"/>
        <w:jc w:val="both"/>
        <w:outlineLvl w:val="1"/>
        <w:rPr>
          <w:rFonts w:eastAsia="Times New Roman" w:cs="Times New Roman"/>
          <w:b/>
          <w:bCs/>
          <w:kern w:val="0"/>
          <w:lang w:eastAsia="en-US" w:bidi="ar-SA"/>
        </w:rPr>
      </w:pPr>
      <w:bookmarkStart w:id="8" w:name="_Toc55043806"/>
      <w:r w:rsidRPr="001E6664">
        <w:rPr>
          <w:rFonts w:eastAsia="Times New Roman" w:cs="Times New Roman"/>
          <w:b/>
          <w:bCs/>
          <w:kern w:val="0"/>
          <w:lang w:eastAsia="en-US" w:bidi="ar-SA"/>
        </w:rPr>
        <w:t>Dietetyka I stopień, studia stacjonarne</w:t>
      </w:r>
      <w:bookmarkEnd w:id="8"/>
      <w:r w:rsidRPr="001E6664">
        <w:rPr>
          <w:rFonts w:eastAsia="Times New Roman" w:cs="Times New Roman"/>
          <w:b/>
          <w:bCs/>
          <w:kern w:val="0"/>
          <w:lang w:eastAsia="en-US" w:bidi="ar-SA"/>
        </w:rPr>
        <w:t xml:space="preserve"> </w:t>
      </w:r>
    </w:p>
    <w:p w:rsidR="00212251" w:rsidRDefault="00212251" w:rsidP="001E6664">
      <w:pPr>
        <w:widowControl/>
        <w:suppressAutoHyphens w:val="0"/>
        <w:spacing w:after="200" w:line="360" w:lineRule="auto"/>
        <w:jc w:val="both"/>
        <w:rPr>
          <w:rFonts w:eastAsia="Calibri" w:cs="Times New Roman"/>
          <w:kern w:val="0"/>
          <w:lang w:eastAsia="en-US" w:bidi="ar-SA"/>
        </w:rPr>
      </w:pPr>
    </w:p>
    <w:p w:rsidR="001E6664" w:rsidRPr="001E6664" w:rsidRDefault="001E6664" w:rsidP="001E6664">
      <w:pPr>
        <w:widowControl/>
        <w:suppressAutoHyphens w:val="0"/>
        <w:spacing w:after="200" w:line="360" w:lineRule="auto"/>
        <w:jc w:val="both"/>
        <w:rPr>
          <w:rFonts w:eastAsia="Calibri" w:cs="Times New Roman"/>
          <w:kern w:val="0"/>
          <w:lang w:eastAsia="en-US" w:bidi="ar-SA"/>
        </w:rPr>
      </w:pPr>
      <w:bookmarkStart w:id="9" w:name="_GoBack"/>
      <w:bookmarkEnd w:id="9"/>
      <w:r w:rsidRPr="001E6664">
        <w:rPr>
          <w:rFonts w:eastAsia="Calibri" w:cs="Times New Roman"/>
          <w:kern w:val="0"/>
          <w:lang w:eastAsia="en-US" w:bidi="ar-SA"/>
        </w:rPr>
        <w:t>W badaniu wzięło udział 63 osoby z czego 1,6 % ankietowanych to mężczyźni. Wykresy przedstawiają procentowy udział odpowiedzi absolwentów na poszczególne.</w:t>
      </w:r>
    </w:p>
    <w:p w:rsidR="001E6664" w:rsidRPr="001E6664" w:rsidRDefault="001E6664" w:rsidP="001E6664">
      <w:pPr>
        <w:widowControl/>
        <w:suppressAutoHyphens w:val="0"/>
        <w:spacing w:after="200" w:line="360" w:lineRule="auto"/>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AD77A06" wp14:editId="57710042">
            <wp:extent cx="6120000" cy="2833689"/>
            <wp:effectExtent l="0" t="0" r="14605" b="5080"/>
            <wp:docPr id="636" name="Wykres 636">
              <a:extLst xmlns:a="http://schemas.openxmlformats.org/drawingml/2006/main">
                <a:ext uri="{FF2B5EF4-FFF2-40B4-BE49-F238E27FC236}">
                  <a16:creationId xmlns:a16="http://schemas.microsoft.com/office/drawing/2014/main" id="{DBFF04D6-41C5-4CFA-AEDE-FC3253E9B7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523DA24" wp14:editId="6B745BB6">
            <wp:extent cx="6120000" cy="2833200"/>
            <wp:effectExtent l="0" t="0" r="14605" b="5715"/>
            <wp:docPr id="3" name="Wykres 3">
              <a:extLst xmlns:a="http://schemas.openxmlformats.org/drawingml/2006/main">
                <a:ext uri="{FF2B5EF4-FFF2-40B4-BE49-F238E27FC236}">
                  <a16:creationId xmlns:a16="http://schemas.microsoft.com/office/drawing/2014/main" id="{E49AD8B3-1155-4FFF-9A8C-FDCE662263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9EF3DA4" wp14:editId="1A1CA568">
            <wp:extent cx="6120000" cy="2833200"/>
            <wp:effectExtent l="0" t="0" r="14605" b="5715"/>
            <wp:docPr id="4" name="Wykres 4">
              <a:extLst xmlns:a="http://schemas.openxmlformats.org/drawingml/2006/main">
                <a:ext uri="{FF2B5EF4-FFF2-40B4-BE49-F238E27FC236}">
                  <a16:creationId xmlns:a16="http://schemas.microsoft.com/office/drawing/2014/main" id="{99878611-D5DD-4972-87BF-24F4441ED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6664" w:rsidRPr="001E6664" w:rsidRDefault="001E6664" w:rsidP="001E6664">
      <w:pPr>
        <w:widowControl/>
        <w:suppressAutoHyphens w:val="0"/>
        <w:spacing w:after="200"/>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8023EAD" wp14:editId="692B6004">
            <wp:extent cx="6120000" cy="2833200"/>
            <wp:effectExtent l="0" t="0" r="14605" b="5715"/>
            <wp:docPr id="5" name="Wykres 5">
              <a:extLst xmlns:a="http://schemas.openxmlformats.org/drawingml/2006/main">
                <a:ext uri="{FF2B5EF4-FFF2-40B4-BE49-F238E27FC236}">
                  <a16:creationId xmlns:a16="http://schemas.microsoft.com/office/drawing/2014/main" id="{CCBEB435-22DC-4515-AA4D-A82D32A909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E6664" w:rsidRPr="001E6664" w:rsidRDefault="001E6664" w:rsidP="001E6664">
      <w:pPr>
        <w:widowControl/>
        <w:suppressAutoHyphens w:val="0"/>
        <w:spacing w:after="200"/>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00F6C3E" wp14:editId="2AB86ADB">
            <wp:extent cx="6120000" cy="2718195"/>
            <wp:effectExtent l="0" t="0" r="14605" b="6350"/>
            <wp:docPr id="6" name="Wykres 6">
              <a:extLst xmlns:a="http://schemas.openxmlformats.org/drawingml/2006/main">
                <a:ext uri="{FF2B5EF4-FFF2-40B4-BE49-F238E27FC236}">
                  <a16:creationId xmlns:a16="http://schemas.microsoft.com/office/drawing/2014/main" id="{BB67CCB5-E4FC-4824-835C-42991ECA7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E6664" w:rsidRPr="001E6664" w:rsidRDefault="001E6664" w:rsidP="001E6664">
      <w:pPr>
        <w:widowControl/>
        <w:suppressAutoHyphens w:val="0"/>
        <w:spacing w:after="200"/>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FE80F59" wp14:editId="04A1C797">
            <wp:extent cx="6120000" cy="2833200"/>
            <wp:effectExtent l="0" t="0" r="14605" b="5715"/>
            <wp:docPr id="7" name="Wykres 7">
              <a:extLst xmlns:a="http://schemas.openxmlformats.org/drawingml/2006/main">
                <a:ext uri="{FF2B5EF4-FFF2-40B4-BE49-F238E27FC236}">
                  <a16:creationId xmlns:a16="http://schemas.microsoft.com/office/drawing/2014/main" id="{875B1441-C546-4457-9C6A-A1386A24D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6664" w:rsidRPr="001E6664" w:rsidRDefault="001E6664" w:rsidP="001E6664">
      <w:pPr>
        <w:widowControl/>
        <w:suppressAutoHyphens w:val="0"/>
        <w:spacing w:after="200"/>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D72A1E1" wp14:editId="41B90D27">
            <wp:extent cx="6120000" cy="2833200"/>
            <wp:effectExtent l="0" t="0" r="14605" b="5715"/>
            <wp:docPr id="8" name="Wykres 8">
              <a:extLst xmlns:a="http://schemas.openxmlformats.org/drawingml/2006/main">
                <a:ext uri="{FF2B5EF4-FFF2-40B4-BE49-F238E27FC236}">
                  <a16:creationId xmlns:a16="http://schemas.microsoft.com/office/drawing/2014/main" id="{7DA489EA-EBD8-4655-B8A0-960BFEC3F6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6664" w:rsidRPr="001E6664" w:rsidRDefault="001E6664" w:rsidP="001E6664">
      <w:pPr>
        <w:widowControl/>
        <w:suppressAutoHyphens w:val="0"/>
        <w:spacing w:after="200"/>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33A77E4" wp14:editId="25166728">
            <wp:extent cx="6120000" cy="2833200"/>
            <wp:effectExtent l="0" t="0" r="14605" b="5715"/>
            <wp:docPr id="9" name="Wykres 9">
              <a:extLst xmlns:a="http://schemas.openxmlformats.org/drawingml/2006/main">
                <a:ext uri="{FF2B5EF4-FFF2-40B4-BE49-F238E27FC236}">
                  <a16:creationId xmlns:a16="http://schemas.microsoft.com/office/drawing/2014/main" id="{871CEE2C-657C-4B33-9037-1517D1EB8F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78030C9" wp14:editId="3BDC8542">
            <wp:extent cx="6120000" cy="2833200"/>
            <wp:effectExtent l="0" t="0" r="14605" b="5715"/>
            <wp:docPr id="10" name="Wykres 10">
              <a:extLst xmlns:a="http://schemas.openxmlformats.org/drawingml/2006/main">
                <a:ext uri="{FF2B5EF4-FFF2-40B4-BE49-F238E27FC236}">
                  <a16:creationId xmlns:a16="http://schemas.microsoft.com/office/drawing/2014/main" id="{1859733B-990A-4CE8-91B3-0280D97CDF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5F10095" wp14:editId="59B0122B">
            <wp:extent cx="6120000" cy="2833200"/>
            <wp:effectExtent l="0" t="0" r="14605" b="5715"/>
            <wp:docPr id="11" name="Wykres 11">
              <a:extLst xmlns:a="http://schemas.openxmlformats.org/drawingml/2006/main">
                <a:ext uri="{FF2B5EF4-FFF2-40B4-BE49-F238E27FC236}">
                  <a16:creationId xmlns:a16="http://schemas.microsoft.com/office/drawing/2014/main" id="{87BF9769-A105-4E36-B1FE-D552D2DF7E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2B5E4BF" wp14:editId="27154729">
            <wp:extent cx="6120000" cy="2833200"/>
            <wp:effectExtent l="0" t="0" r="14605" b="5715"/>
            <wp:docPr id="12" name="Wykres 12">
              <a:extLst xmlns:a="http://schemas.openxmlformats.org/drawingml/2006/main">
                <a:ext uri="{FF2B5EF4-FFF2-40B4-BE49-F238E27FC236}">
                  <a16:creationId xmlns:a16="http://schemas.microsoft.com/office/drawing/2014/main" id="{99BAC1D5-51F3-4A05-9359-D82B96C735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657A637" wp14:editId="1B908046">
            <wp:extent cx="6120000" cy="2833200"/>
            <wp:effectExtent l="0" t="0" r="14605" b="5715"/>
            <wp:docPr id="13" name="Wykres 13">
              <a:extLst xmlns:a="http://schemas.openxmlformats.org/drawingml/2006/main">
                <a:ext uri="{FF2B5EF4-FFF2-40B4-BE49-F238E27FC236}">
                  <a16:creationId xmlns:a16="http://schemas.microsoft.com/office/drawing/2014/main" id="{E800F5B7-D59A-4739-BB55-912AF1797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195AD50" wp14:editId="36268C29">
            <wp:extent cx="6120000" cy="2833200"/>
            <wp:effectExtent l="0" t="0" r="14605" b="5715"/>
            <wp:docPr id="14" name="Wykres 14">
              <a:extLst xmlns:a="http://schemas.openxmlformats.org/drawingml/2006/main">
                <a:ext uri="{FF2B5EF4-FFF2-40B4-BE49-F238E27FC236}">
                  <a16:creationId xmlns:a16="http://schemas.microsoft.com/office/drawing/2014/main" id="{5074B632-66FF-4285-B45E-52FBD72A0A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FDBE046" wp14:editId="3137E666">
            <wp:extent cx="6120000" cy="2833200"/>
            <wp:effectExtent l="0" t="0" r="14605" b="5715"/>
            <wp:docPr id="15" name="Wykres 15">
              <a:extLst xmlns:a="http://schemas.openxmlformats.org/drawingml/2006/main">
                <a:ext uri="{FF2B5EF4-FFF2-40B4-BE49-F238E27FC236}">
                  <a16:creationId xmlns:a16="http://schemas.microsoft.com/office/drawing/2014/main" id="{8778AA19-6150-4675-9FCF-23657B4B63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88EB264" wp14:editId="255E9047">
            <wp:extent cx="6120000" cy="2833200"/>
            <wp:effectExtent l="0" t="0" r="14605" b="5715"/>
            <wp:docPr id="16" name="Wykres 16">
              <a:extLst xmlns:a="http://schemas.openxmlformats.org/drawingml/2006/main">
                <a:ext uri="{FF2B5EF4-FFF2-40B4-BE49-F238E27FC236}">
                  <a16:creationId xmlns:a16="http://schemas.microsoft.com/office/drawing/2014/main" id="{DB48D909-6CF1-4A02-9CAA-096EDE3DCD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7D1C77D" wp14:editId="05DEDC22">
            <wp:extent cx="6120000" cy="2833200"/>
            <wp:effectExtent l="0" t="0" r="14605" b="5715"/>
            <wp:docPr id="17" name="Wykres 17">
              <a:extLst xmlns:a="http://schemas.openxmlformats.org/drawingml/2006/main">
                <a:ext uri="{FF2B5EF4-FFF2-40B4-BE49-F238E27FC236}">
                  <a16:creationId xmlns:a16="http://schemas.microsoft.com/office/drawing/2014/main" id="{07F83055-9E1B-4352-82CE-810A19DBDF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1AFB009" wp14:editId="5C011F23">
            <wp:extent cx="6120000" cy="2833200"/>
            <wp:effectExtent l="0" t="0" r="14605" b="5715"/>
            <wp:docPr id="18" name="Wykres 18">
              <a:extLst xmlns:a="http://schemas.openxmlformats.org/drawingml/2006/main">
                <a:ext uri="{FF2B5EF4-FFF2-40B4-BE49-F238E27FC236}">
                  <a16:creationId xmlns:a16="http://schemas.microsoft.com/office/drawing/2014/main" id="{2DAF7F5E-7D84-4C34-A64F-84704FB894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21461B3" wp14:editId="52F4DDA7">
            <wp:extent cx="6120000" cy="2833200"/>
            <wp:effectExtent l="0" t="0" r="14605" b="5715"/>
            <wp:docPr id="19" name="Wykres 19">
              <a:extLst xmlns:a="http://schemas.openxmlformats.org/drawingml/2006/main">
                <a:ext uri="{FF2B5EF4-FFF2-40B4-BE49-F238E27FC236}">
                  <a16:creationId xmlns:a16="http://schemas.microsoft.com/office/drawing/2014/main" id="{AC796398-085C-4C08-8865-0F6B95A964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6E83067" wp14:editId="6495A600">
            <wp:extent cx="6120000" cy="2833200"/>
            <wp:effectExtent l="0" t="0" r="14605" b="5715"/>
            <wp:docPr id="20" name="Wykres 20">
              <a:extLst xmlns:a="http://schemas.openxmlformats.org/drawingml/2006/main">
                <a:ext uri="{FF2B5EF4-FFF2-40B4-BE49-F238E27FC236}">
                  <a16:creationId xmlns:a16="http://schemas.microsoft.com/office/drawing/2014/main" id="{392933CD-7591-4DA2-9614-A8C95B204A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C0E2BE2" wp14:editId="26B66DCC">
            <wp:extent cx="6120000" cy="2833200"/>
            <wp:effectExtent l="0" t="0" r="14605" b="5715"/>
            <wp:docPr id="21" name="Wykres 21">
              <a:extLst xmlns:a="http://schemas.openxmlformats.org/drawingml/2006/main">
                <a:ext uri="{FF2B5EF4-FFF2-40B4-BE49-F238E27FC236}">
                  <a16:creationId xmlns:a16="http://schemas.microsoft.com/office/drawing/2014/main" id="{17E6F28F-F85F-4999-84EC-BC1AF6D86B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F9EE5C7" wp14:editId="4DE1E5C0">
            <wp:extent cx="6120000" cy="2833200"/>
            <wp:effectExtent l="0" t="0" r="14605" b="5715"/>
            <wp:docPr id="22" name="Wykres 22">
              <a:extLst xmlns:a="http://schemas.openxmlformats.org/drawingml/2006/main">
                <a:ext uri="{FF2B5EF4-FFF2-40B4-BE49-F238E27FC236}">
                  <a16:creationId xmlns:a16="http://schemas.microsoft.com/office/drawing/2014/main" id="{C8E3615C-C16C-4D8D-A421-318C72318C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E37C426" wp14:editId="6C6CD7FE">
            <wp:extent cx="6120000" cy="2833200"/>
            <wp:effectExtent l="0" t="0" r="14605" b="5715"/>
            <wp:docPr id="23" name="Wykres 23">
              <a:extLst xmlns:a="http://schemas.openxmlformats.org/drawingml/2006/main">
                <a:ext uri="{FF2B5EF4-FFF2-40B4-BE49-F238E27FC236}">
                  <a16:creationId xmlns:a16="http://schemas.microsoft.com/office/drawing/2014/main" id="{FA53C289-CC66-49EE-881D-7CC83E98ED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6A72496" wp14:editId="753344F6">
            <wp:extent cx="6120000" cy="5400000"/>
            <wp:effectExtent l="0" t="0" r="14605" b="10795"/>
            <wp:docPr id="637" name="Wykres 637">
              <a:extLst xmlns:a="http://schemas.openxmlformats.org/drawingml/2006/main">
                <a:ext uri="{FF2B5EF4-FFF2-40B4-BE49-F238E27FC236}">
                  <a16:creationId xmlns:a16="http://schemas.microsoft.com/office/drawing/2014/main" id="{370269EE-0E40-49F7-8402-71032BA46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AE99398" wp14:editId="7DCFFC5E">
            <wp:extent cx="6120000" cy="2833200"/>
            <wp:effectExtent l="0" t="0" r="14605" b="5715"/>
            <wp:docPr id="24" name="Wykres 24">
              <a:extLst xmlns:a="http://schemas.openxmlformats.org/drawingml/2006/main">
                <a:ext uri="{FF2B5EF4-FFF2-40B4-BE49-F238E27FC236}">
                  <a16:creationId xmlns:a16="http://schemas.microsoft.com/office/drawing/2014/main" id="{76957E67-9BE6-4BFD-9AB0-EF30D1AE1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F118D4C" wp14:editId="4F666CDB">
            <wp:extent cx="6120000" cy="6840000"/>
            <wp:effectExtent l="0" t="0" r="14605" b="18415"/>
            <wp:docPr id="638" name="Wykres 638">
              <a:extLst xmlns:a="http://schemas.openxmlformats.org/drawingml/2006/main">
                <a:ext uri="{FF2B5EF4-FFF2-40B4-BE49-F238E27FC236}">
                  <a16:creationId xmlns:a16="http://schemas.microsoft.com/office/drawing/2014/main" id="{E8E5F804-352B-4CCA-B69C-10F4D80E6C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76AFC01" wp14:editId="4E528229">
            <wp:extent cx="6120000" cy="2833200"/>
            <wp:effectExtent l="0" t="0" r="14605" b="5715"/>
            <wp:docPr id="25" name="Wykres 25">
              <a:extLst xmlns:a="http://schemas.openxmlformats.org/drawingml/2006/main">
                <a:ext uri="{FF2B5EF4-FFF2-40B4-BE49-F238E27FC236}">
                  <a16:creationId xmlns:a16="http://schemas.microsoft.com/office/drawing/2014/main" id="{CFAA755B-B55A-469D-B607-717165EB0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E5849E4" wp14:editId="2C17985B">
            <wp:extent cx="5176520" cy="5076825"/>
            <wp:effectExtent l="0" t="0" r="5080" b="9525"/>
            <wp:docPr id="28" name="Wykres 28">
              <a:extLst xmlns:a="http://schemas.openxmlformats.org/drawingml/2006/main">
                <a:ext uri="{FF2B5EF4-FFF2-40B4-BE49-F238E27FC236}">
                  <a16:creationId xmlns:a16="http://schemas.microsoft.com/office/drawing/2014/main" id="{70304F04-280E-4AFA-A622-BE5C37456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eastAsia="Calibri" w:cs="Times New Roman"/>
          <w:kern w:val="0"/>
          <w:lang w:eastAsia="en-US" w:bidi="ar-SA"/>
        </w:rPr>
        <w:t xml:space="preserve">Pytanie 12 ma charakter otwarty i studenci </w:t>
      </w:r>
      <w:r w:rsidRPr="001E6664">
        <w:rPr>
          <w:rFonts w:eastAsia="Calibri" w:cs="Times New Roman"/>
          <w:b/>
          <w:bCs/>
          <w:kern w:val="0"/>
          <w:lang w:eastAsia="en-US" w:bidi="ar-SA"/>
        </w:rPr>
        <w:t>dietetyki I stopnia</w:t>
      </w:r>
      <w:r w:rsidRPr="001E6664">
        <w:rPr>
          <w:rFonts w:eastAsia="Calibri" w:cs="Times New Roman"/>
          <w:kern w:val="0"/>
          <w:lang w:eastAsia="en-US" w:bidi="ar-SA"/>
        </w:rPr>
        <w:t xml:space="preserve"> chcieliby przekazać następ</w:t>
      </w:r>
      <w:r w:rsidR="00384E42">
        <w:rPr>
          <w:rFonts w:eastAsia="Calibri" w:cs="Times New Roman"/>
          <w:kern w:val="0"/>
          <w:lang w:eastAsia="en-US" w:bidi="ar-SA"/>
        </w:rPr>
        <w:t>ujące uwagi</w:t>
      </w:r>
      <w:r w:rsidRPr="001E6664">
        <w:rPr>
          <w:rFonts w:eastAsia="Calibri" w:cs="Times New Roman"/>
          <w:kern w:val="0"/>
          <w:lang w:eastAsia="en-US" w:bidi="ar-SA"/>
        </w:rPr>
        <w:t>:</w:t>
      </w:r>
    </w:p>
    <w:p w:rsidR="001E6664" w:rsidRPr="00384E42" w:rsidRDefault="00384E42" w:rsidP="001E6664">
      <w:pPr>
        <w:widowControl/>
        <w:suppressAutoHyphens w:val="0"/>
        <w:spacing w:after="200"/>
        <w:jc w:val="both"/>
        <w:rPr>
          <w:rFonts w:eastAsia="Calibri" w:cs="Times New Roman"/>
          <w:i/>
          <w:iCs/>
          <w:kern w:val="0"/>
          <w:lang w:eastAsia="en-US" w:bidi="ar-SA"/>
        </w:rPr>
      </w:pPr>
      <w:r w:rsidRPr="00384E42">
        <w:rPr>
          <w:rFonts w:eastAsia="Calibri" w:cs="Times New Roman"/>
          <w:i/>
          <w:iCs/>
          <w:kern w:val="0"/>
          <w:lang w:eastAsia="en-US" w:bidi="ar-SA"/>
        </w:rPr>
        <w:t xml:space="preserve"> </w:t>
      </w:r>
      <w:r w:rsidR="001E6664" w:rsidRPr="00384E42">
        <w:rPr>
          <w:rFonts w:eastAsia="Calibri" w:cs="Times New Roman"/>
          <w:i/>
          <w:iCs/>
          <w:kern w:val="0"/>
          <w:lang w:eastAsia="en-US" w:bidi="ar-SA"/>
        </w:rPr>
        <w:t xml:space="preserve">„Moim zdaniem na ukończonym kierunku studiów powinno znaleźć się więcej przedmiotów, które przygotowałyby do pracy zawodowej jako dietetyk. Pojawiło się mało przedmiotów z informacjami o chorobach, ich powstawaniu, przebiegu oraz leczeniu. Mało było także fizjologii człowieka.” </w:t>
      </w:r>
    </w:p>
    <w:p w:rsidR="001E6664" w:rsidRPr="00384E42" w:rsidRDefault="00384E42" w:rsidP="001E6664">
      <w:pPr>
        <w:widowControl/>
        <w:suppressAutoHyphens w:val="0"/>
        <w:spacing w:after="200"/>
        <w:jc w:val="both"/>
        <w:rPr>
          <w:rFonts w:eastAsia="Calibri" w:cs="Times New Roman"/>
          <w:i/>
          <w:iCs/>
          <w:kern w:val="0"/>
          <w:lang w:eastAsia="en-US" w:bidi="ar-SA"/>
        </w:rPr>
      </w:pPr>
      <w:r w:rsidRPr="00384E42">
        <w:rPr>
          <w:rFonts w:eastAsia="Calibri" w:cs="Times New Roman"/>
          <w:i/>
          <w:iCs/>
          <w:kern w:val="0"/>
          <w:lang w:eastAsia="en-US" w:bidi="ar-SA"/>
        </w:rPr>
        <w:t xml:space="preserve"> </w:t>
      </w:r>
      <w:r w:rsidR="001E6664" w:rsidRPr="00384E42">
        <w:rPr>
          <w:rFonts w:eastAsia="Calibri" w:cs="Times New Roman"/>
          <w:i/>
          <w:iCs/>
          <w:kern w:val="0"/>
          <w:lang w:eastAsia="en-US" w:bidi="ar-SA"/>
        </w:rPr>
        <w:t xml:space="preserve">„Spośród przedmiotów do wyboru często ważne były obydwa, a nie mieliśmy możliwości ich realizować. Mam na myśli diety alternatywne i ocenę stanu odżywiania, czy suplementy diety i dodatki do żywności. Na pewno potrzebne jest więcej typowo dietetycznych przedmiotów na koszt tych związanych z technologią żywności czy oceną jakość żywności.” </w:t>
      </w:r>
    </w:p>
    <w:p w:rsidR="001E6664" w:rsidRPr="00384E42" w:rsidRDefault="00384E42" w:rsidP="00384E42">
      <w:pPr>
        <w:widowControl/>
        <w:suppressAutoHyphens w:val="0"/>
        <w:spacing w:after="200"/>
        <w:jc w:val="both"/>
        <w:rPr>
          <w:rFonts w:eastAsia="Calibri" w:cs="Times New Roman"/>
          <w:i/>
          <w:iCs/>
          <w:kern w:val="0"/>
          <w:lang w:eastAsia="en-US" w:bidi="ar-SA"/>
        </w:rPr>
      </w:pPr>
      <w:r>
        <w:rPr>
          <w:rFonts w:eastAsia="Calibri" w:cs="Times New Roman"/>
          <w:i/>
          <w:iCs/>
          <w:kern w:val="0"/>
          <w:lang w:eastAsia="en-US" w:bidi="ar-SA"/>
        </w:rPr>
        <w:t>W</w:t>
      </w:r>
      <w:r w:rsidR="001E6664" w:rsidRPr="00384E42">
        <w:rPr>
          <w:rFonts w:eastAsia="Calibri" w:cs="Times New Roman"/>
          <w:i/>
          <w:iCs/>
          <w:kern w:val="0"/>
          <w:lang w:eastAsia="en-US" w:bidi="ar-SA"/>
        </w:rPr>
        <w:t xml:space="preserve">arto byłoby się bardziej skupić na praktycznej części związanej z dietetyką ale też tak aby nie zaniechać części technologicznej całkowicie (technologia żywności, aspekty związane z jej przechowywaniem, badaniem składu zagrożeniami i zanieczyszczeniami są równie ważne jak samo układanie jadłospisów) ani nie zaniechać przedmiotów związanych z ciałem - fizjologia i anatomia to były bardzo ciekawe przedmioty, żałuję że nie jestem znów na pierwszym roku i że tego typu przedmiotów było tak mało.” </w:t>
      </w:r>
    </w:p>
    <w:p w:rsidR="001E6664" w:rsidRPr="00384E42" w:rsidRDefault="001E6664" w:rsidP="001E6664">
      <w:pPr>
        <w:widowControl/>
        <w:suppressAutoHyphens w:val="0"/>
        <w:spacing w:after="200"/>
        <w:jc w:val="both"/>
        <w:rPr>
          <w:rFonts w:eastAsia="Calibri" w:cs="Times New Roman"/>
          <w:i/>
          <w:iCs/>
          <w:kern w:val="0"/>
          <w:lang w:eastAsia="en-US" w:bidi="ar-SA"/>
        </w:rPr>
      </w:pPr>
      <w:r w:rsidRPr="00384E42">
        <w:rPr>
          <w:rFonts w:eastAsia="Calibri" w:cs="Times New Roman"/>
          <w:i/>
          <w:iCs/>
          <w:kern w:val="0"/>
          <w:lang w:eastAsia="en-US" w:bidi="ar-SA"/>
        </w:rPr>
        <w:t>„Jest zbyt mało praktycznych przedmiotów, które rzeczywiście przygotowywały by do zawodu dietetyka.”</w:t>
      </w:r>
    </w:p>
    <w:p w:rsidR="001E6664" w:rsidRPr="00384E42" w:rsidRDefault="00384E42" w:rsidP="001E6664">
      <w:pPr>
        <w:widowControl/>
        <w:suppressAutoHyphens w:val="0"/>
        <w:spacing w:after="200"/>
        <w:jc w:val="both"/>
        <w:rPr>
          <w:rFonts w:eastAsia="Calibri" w:cs="Times New Roman"/>
          <w:i/>
          <w:iCs/>
          <w:kern w:val="0"/>
          <w:lang w:eastAsia="en-US" w:bidi="ar-SA"/>
        </w:rPr>
      </w:pPr>
      <w:r>
        <w:rPr>
          <w:rFonts w:eastAsia="Calibri" w:cs="Times New Roman"/>
          <w:i/>
          <w:iCs/>
          <w:kern w:val="0"/>
          <w:lang w:eastAsia="en-US" w:bidi="ar-SA"/>
        </w:rPr>
        <w:t>„</w:t>
      </w:r>
      <w:r w:rsidR="001E6664" w:rsidRPr="00384E42">
        <w:rPr>
          <w:rFonts w:eastAsia="Calibri" w:cs="Times New Roman"/>
          <w:i/>
          <w:iCs/>
          <w:kern w:val="0"/>
          <w:lang w:eastAsia="en-US" w:bidi="ar-SA"/>
        </w:rPr>
        <w:t>Ostatni semestr zwłaszcza powinien mieć mniejszy zakres zajęć, aby móc skupić się na pisaniu pracy dyplomowej.”</w:t>
      </w:r>
    </w:p>
    <w:p w:rsidR="001E6664" w:rsidRPr="001E6664" w:rsidRDefault="001E6664" w:rsidP="001E6664">
      <w:pPr>
        <w:widowControl/>
        <w:suppressAutoHyphens w:val="0"/>
        <w:spacing w:after="200"/>
        <w:jc w:val="both"/>
        <w:rPr>
          <w:rFonts w:eastAsia="Calibri" w:cs="Times New Roman"/>
          <w:i/>
          <w:iCs/>
          <w:kern w:val="0"/>
          <w:lang w:eastAsia="en-US" w:bidi="ar-SA"/>
        </w:rPr>
      </w:pPr>
      <w:r w:rsidRPr="00384E42">
        <w:rPr>
          <w:rFonts w:eastAsia="Calibri" w:cs="Times New Roman"/>
          <w:i/>
          <w:iCs/>
          <w:kern w:val="0"/>
          <w:lang w:eastAsia="en-US" w:bidi="ar-SA"/>
        </w:rPr>
        <w:t>„Przydałoby się więcej wiedzy i pra</w:t>
      </w:r>
      <w:r w:rsidR="00384E42">
        <w:rPr>
          <w:rFonts w:eastAsia="Calibri" w:cs="Times New Roman"/>
          <w:i/>
          <w:iCs/>
          <w:kern w:val="0"/>
          <w:lang w:eastAsia="en-US" w:bidi="ar-SA"/>
        </w:rPr>
        <w:t xml:space="preserve">ktyki jeśli chodzi o dietetykę oraz </w:t>
      </w:r>
      <w:r w:rsidRPr="00384E42">
        <w:rPr>
          <w:rFonts w:eastAsia="Calibri" w:cs="Times New Roman"/>
          <w:i/>
          <w:iCs/>
          <w:kern w:val="0"/>
          <w:lang w:eastAsia="en-US" w:bidi="ar-SA"/>
        </w:rPr>
        <w:t>ć</w:t>
      </w:r>
      <w:r w:rsidR="00384E42">
        <w:rPr>
          <w:rFonts w:eastAsia="Calibri" w:cs="Times New Roman"/>
          <w:i/>
          <w:iCs/>
          <w:kern w:val="0"/>
          <w:lang w:eastAsia="en-US" w:bidi="ar-SA"/>
        </w:rPr>
        <w:t>wiczenia pracy z pacjentem i omawianie</w:t>
      </w:r>
      <w:r w:rsidRPr="00384E42">
        <w:rPr>
          <w:rFonts w:eastAsia="Calibri" w:cs="Times New Roman"/>
          <w:i/>
          <w:iCs/>
          <w:kern w:val="0"/>
          <w:lang w:eastAsia="en-US" w:bidi="ar-SA"/>
        </w:rPr>
        <w:t xml:space="preserve"> przypadków chorobowych.”</w:t>
      </w:r>
    </w:p>
    <w:p w:rsidR="001E6664" w:rsidRPr="001E6664" w:rsidRDefault="001E6664" w:rsidP="001E6664">
      <w:pPr>
        <w:widowControl/>
        <w:suppressAutoHyphens w:val="0"/>
        <w:spacing w:after="200"/>
        <w:jc w:val="both"/>
        <w:rPr>
          <w:rFonts w:eastAsia="Calibri" w:cs="Times New Roman"/>
          <w:i/>
          <w:iCs/>
          <w:kern w:val="0"/>
          <w:lang w:eastAsia="en-US" w:bidi="ar-SA"/>
        </w:rPr>
      </w:pPr>
    </w:p>
    <w:p w:rsidR="001E6664" w:rsidRPr="001E6664" w:rsidRDefault="001E6664" w:rsidP="001E6664">
      <w:pPr>
        <w:keepNext/>
        <w:keepLines/>
        <w:widowControl/>
        <w:suppressAutoHyphens w:val="0"/>
        <w:spacing w:before="200"/>
        <w:jc w:val="both"/>
        <w:outlineLvl w:val="1"/>
        <w:rPr>
          <w:rFonts w:eastAsia="Times New Roman" w:cs="Times New Roman"/>
          <w:b/>
          <w:bCs/>
          <w:kern w:val="0"/>
          <w:lang w:eastAsia="en-US" w:bidi="ar-SA"/>
        </w:rPr>
      </w:pPr>
      <w:bookmarkStart w:id="10" w:name="_Toc55043807"/>
      <w:r w:rsidRPr="001E6664">
        <w:rPr>
          <w:rFonts w:eastAsia="Times New Roman" w:cs="Times New Roman"/>
          <w:b/>
          <w:bCs/>
          <w:kern w:val="0"/>
          <w:lang w:eastAsia="en-US" w:bidi="ar-SA"/>
        </w:rPr>
        <w:t>Dietetyka II stopień, studia stacjonarne</w:t>
      </w:r>
      <w:bookmarkEnd w:id="10"/>
      <w:r w:rsidRPr="001E6664">
        <w:rPr>
          <w:rFonts w:eastAsia="Times New Roman" w:cs="Times New Roman"/>
          <w:b/>
          <w:bCs/>
          <w:kern w:val="0"/>
          <w:lang w:eastAsia="en-US" w:bidi="ar-SA"/>
        </w:rPr>
        <w:t xml:space="preserve"> </w:t>
      </w:r>
    </w:p>
    <w:p w:rsidR="001E6664" w:rsidRPr="001E6664" w:rsidRDefault="001E6664" w:rsidP="001E6664">
      <w:pPr>
        <w:widowControl/>
        <w:suppressAutoHyphens w:val="0"/>
        <w:spacing w:after="200" w:line="276" w:lineRule="auto"/>
        <w:rPr>
          <w:rFonts w:eastAsia="Calibri" w:cs="Times New Roman"/>
          <w:kern w:val="0"/>
          <w:lang w:eastAsia="en-US" w:bidi="ar-SA"/>
        </w:rPr>
      </w:pPr>
    </w:p>
    <w:p w:rsidR="001E6664" w:rsidRPr="001E6664" w:rsidRDefault="001E6664" w:rsidP="001E6664">
      <w:pPr>
        <w:widowControl/>
        <w:suppressAutoHyphens w:val="0"/>
        <w:spacing w:after="200" w:line="360" w:lineRule="auto"/>
        <w:jc w:val="both"/>
        <w:rPr>
          <w:rFonts w:eastAsia="Calibri" w:cs="Times New Roman"/>
          <w:kern w:val="0"/>
          <w:lang w:eastAsia="en-US" w:bidi="ar-SA"/>
        </w:rPr>
      </w:pPr>
      <w:r w:rsidRPr="001E6664">
        <w:rPr>
          <w:rFonts w:eastAsia="Calibri" w:cs="Times New Roman"/>
          <w:kern w:val="0"/>
          <w:lang w:eastAsia="en-US" w:bidi="ar-SA"/>
        </w:rPr>
        <w:t>W badaniu wzięło udział 42 osoby z czego 4,8 % ankietowanych to mężczyźni. Wykresy przedstawiają procentowy udział odpowie</w:t>
      </w:r>
      <w:r w:rsidR="009060B4">
        <w:rPr>
          <w:rFonts w:eastAsia="Calibri" w:cs="Times New Roman"/>
          <w:kern w:val="0"/>
          <w:lang w:eastAsia="en-US" w:bidi="ar-SA"/>
        </w:rPr>
        <w:t>dzi absolwentów na poszczególne pytania.</w:t>
      </w:r>
    </w:p>
    <w:p w:rsidR="001E6664" w:rsidRPr="001E6664" w:rsidRDefault="001E6664" w:rsidP="001E6664">
      <w:pPr>
        <w:widowControl/>
        <w:suppressAutoHyphens w:val="0"/>
        <w:spacing w:after="200" w:line="360" w:lineRule="auto"/>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03C9D73" wp14:editId="5070F5B4">
            <wp:extent cx="6120000" cy="2833689"/>
            <wp:effectExtent l="0" t="0" r="14605" b="5080"/>
            <wp:docPr id="29" name="Wykres 29">
              <a:extLst xmlns:a="http://schemas.openxmlformats.org/drawingml/2006/main">
                <a:ext uri="{FF2B5EF4-FFF2-40B4-BE49-F238E27FC236}">
                  <a16:creationId xmlns:a16="http://schemas.microsoft.com/office/drawing/2014/main" id="{8FE972F7-01A6-4F65-B9BC-645D8598E6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E6664" w:rsidRPr="001E6664" w:rsidRDefault="001E6664" w:rsidP="001E6664">
      <w:pPr>
        <w:widowControl/>
        <w:suppressAutoHyphens w:val="0"/>
        <w:spacing w:after="200" w:line="360" w:lineRule="auto"/>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88EEBAF" wp14:editId="3DF464A0">
            <wp:extent cx="6120000" cy="2833200"/>
            <wp:effectExtent l="0" t="0" r="14605" b="5715"/>
            <wp:docPr id="30" name="Wykres 30">
              <a:extLst xmlns:a="http://schemas.openxmlformats.org/drawingml/2006/main">
                <a:ext uri="{FF2B5EF4-FFF2-40B4-BE49-F238E27FC236}">
                  <a16:creationId xmlns:a16="http://schemas.microsoft.com/office/drawing/2014/main" id="{F4DA8F56-FC5E-4AD6-9EE9-577640D972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3C535F9" wp14:editId="1FB48838">
            <wp:extent cx="6120000" cy="2833200"/>
            <wp:effectExtent l="0" t="0" r="14605" b="5715"/>
            <wp:docPr id="639" name="Wykres 639">
              <a:extLst xmlns:a="http://schemas.openxmlformats.org/drawingml/2006/main">
                <a:ext uri="{FF2B5EF4-FFF2-40B4-BE49-F238E27FC236}">
                  <a16:creationId xmlns:a16="http://schemas.microsoft.com/office/drawing/2014/main" id="{1B3F14AB-1C72-4C1D-BA99-C00041CA7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BDAA25C" wp14:editId="3D939158">
            <wp:extent cx="6120000" cy="2833200"/>
            <wp:effectExtent l="0" t="0" r="14605" b="5715"/>
            <wp:docPr id="31" name="Wykres 31">
              <a:extLst xmlns:a="http://schemas.openxmlformats.org/drawingml/2006/main">
                <a:ext uri="{FF2B5EF4-FFF2-40B4-BE49-F238E27FC236}">
                  <a16:creationId xmlns:a16="http://schemas.microsoft.com/office/drawing/2014/main" id="{B953A9FA-931C-421F-8D88-3FE959B12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13BA26D" wp14:editId="47D3180C">
            <wp:extent cx="6120000" cy="2833200"/>
            <wp:effectExtent l="0" t="0" r="14605" b="5715"/>
            <wp:docPr id="32" name="Wykres 32">
              <a:extLst xmlns:a="http://schemas.openxmlformats.org/drawingml/2006/main">
                <a:ext uri="{FF2B5EF4-FFF2-40B4-BE49-F238E27FC236}">
                  <a16:creationId xmlns:a16="http://schemas.microsoft.com/office/drawing/2014/main" id="{7FB0BDBB-4E98-4EE1-945B-8505AEED72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84E6625" wp14:editId="42B14E7E">
            <wp:extent cx="6120000" cy="2833200"/>
            <wp:effectExtent l="0" t="0" r="14605" b="5715"/>
            <wp:docPr id="33" name="Wykres 33">
              <a:extLst xmlns:a="http://schemas.openxmlformats.org/drawingml/2006/main">
                <a:ext uri="{FF2B5EF4-FFF2-40B4-BE49-F238E27FC236}">
                  <a16:creationId xmlns:a16="http://schemas.microsoft.com/office/drawing/2014/main" id="{C5334B90-279F-4762-B0A9-11E75BB4DD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71D0254" wp14:editId="1EEF2018">
            <wp:extent cx="6120000" cy="2833200"/>
            <wp:effectExtent l="0" t="0" r="14605" b="5715"/>
            <wp:docPr id="34" name="Wykres 34">
              <a:extLst xmlns:a="http://schemas.openxmlformats.org/drawingml/2006/main">
                <a:ext uri="{FF2B5EF4-FFF2-40B4-BE49-F238E27FC236}">
                  <a16:creationId xmlns:a16="http://schemas.microsoft.com/office/drawing/2014/main" id="{D1400740-34F6-45B1-BB95-F34EB9E8E7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6AEE872" wp14:editId="0F18524E">
            <wp:extent cx="6120000" cy="2833200"/>
            <wp:effectExtent l="0" t="0" r="14605" b="5715"/>
            <wp:docPr id="35" name="Wykres 35">
              <a:extLst xmlns:a="http://schemas.openxmlformats.org/drawingml/2006/main">
                <a:ext uri="{FF2B5EF4-FFF2-40B4-BE49-F238E27FC236}">
                  <a16:creationId xmlns:a16="http://schemas.microsoft.com/office/drawing/2014/main" id="{176D4340-6D79-48E0-915E-E8E2F91A79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31A3B99" wp14:editId="106D3E71">
            <wp:extent cx="6120000" cy="2833200"/>
            <wp:effectExtent l="0" t="0" r="14605" b="5715"/>
            <wp:docPr id="36" name="Wykres 36">
              <a:extLst xmlns:a="http://schemas.openxmlformats.org/drawingml/2006/main">
                <a:ext uri="{FF2B5EF4-FFF2-40B4-BE49-F238E27FC236}">
                  <a16:creationId xmlns:a16="http://schemas.microsoft.com/office/drawing/2014/main" id="{ECE1B747-8606-4505-84A6-DC3B0057B9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A013111" wp14:editId="2AC445F9">
            <wp:extent cx="6120000" cy="2833200"/>
            <wp:effectExtent l="0" t="0" r="14605" b="5715"/>
            <wp:docPr id="38" name="Wykres 38">
              <a:extLst xmlns:a="http://schemas.openxmlformats.org/drawingml/2006/main">
                <a:ext uri="{FF2B5EF4-FFF2-40B4-BE49-F238E27FC236}">
                  <a16:creationId xmlns:a16="http://schemas.microsoft.com/office/drawing/2014/main" id="{CBA40CD6-F99E-4991-8133-41808F0E99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6BD3168" wp14:editId="631D355A">
            <wp:extent cx="6120000" cy="2833200"/>
            <wp:effectExtent l="0" t="0" r="14605" b="5715"/>
            <wp:docPr id="39" name="Wykres 39">
              <a:extLst xmlns:a="http://schemas.openxmlformats.org/drawingml/2006/main">
                <a:ext uri="{FF2B5EF4-FFF2-40B4-BE49-F238E27FC236}">
                  <a16:creationId xmlns:a16="http://schemas.microsoft.com/office/drawing/2014/main" id="{5A93BEBE-3D96-4CA9-A406-366CE7660A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2949DFA" wp14:editId="4A7D6952">
            <wp:extent cx="6120000" cy="2833200"/>
            <wp:effectExtent l="0" t="0" r="14605" b="5715"/>
            <wp:docPr id="40" name="Wykres 40">
              <a:extLst xmlns:a="http://schemas.openxmlformats.org/drawingml/2006/main">
                <a:ext uri="{FF2B5EF4-FFF2-40B4-BE49-F238E27FC236}">
                  <a16:creationId xmlns:a16="http://schemas.microsoft.com/office/drawing/2014/main" id="{7BE00BC0-8E9E-4A2D-96A8-D1A8E5040B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83E3F09" wp14:editId="17052AB7">
            <wp:extent cx="6120000" cy="2833200"/>
            <wp:effectExtent l="0" t="0" r="14605" b="5715"/>
            <wp:docPr id="41" name="Wykres 41">
              <a:extLst xmlns:a="http://schemas.openxmlformats.org/drawingml/2006/main">
                <a:ext uri="{FF2B5EF4-FFF2-40B4-BE49-F238E27FC236}">
                  <a16:creationId xmlns:a16="http://schemas.microsoft.com/office/drawing/2014/main" id="{3FDBBDC3-4A58-407A-9397-BEC60ED5A5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C447E48" wp14:editId="2AAD54CB">
            <wp:extent cx="6120000" cy="2833200"/>
            <wp:effectExtent l="0" t="0" r="14605" b="5715"/>
            <wp:docPr id="42" name="Wykres 42">
              <a:extLst xmlns:a="http://schemas.openxmlformats.org/drawingml/2006/main">
                <a:ext uri="{FF2B5EF4-FFF2-40B4-BE49-F238E27FC236}">
                  <a16:creationId xmlns:a16="http://schemas.microsoft.com/office/drawing/2014/main" id="{3F6B4B50-AC4F-4C31-BFA7-27A11448E0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69AB1E8" wp14:editId="07A7FA09">
            <wp:extent cx="6120000" cy="2833200"/>
            <wp:effectExtent l="0" t="0" r="14605" b="5715"/>
            <wp:docPr id="44" name="Wykres 44">
              <a:extLst xmlns:a="http://schemas.openxmlformats.org/drawingml/2006/main">
                <a:ext uri="{FF2B5EF4-FFF2-40B4-BE49-F238E27FC236}">
                  <a16:creationId xmlns:a16="http://schemas.microsoft.com/office/drawing/2014/main" id="{319906C8-1C96-4B6E-BE87-DF1B1058B7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22FDC32" wp14:editId="111F5B75">
            <wp:extent cx="6120000" cy="2833200"/>
            <wp:effectExtent l="0" t="0" r="14605" b="5715"/>
            <wp:docPr id="45" name="Wykres 45">
              <a:extLst xmlns:a="http://schemas.openxmlformats.org/drawingml/2006/main">
                <a:ext uri="{FF2B5EF4-FFF2-40B4-BE49-F238E27FC236}">
                  <a16:creationId xmlns:a16="http://schemas.microsoft.com/office/drawing/2014/main" id="{5C1A7269-F9F3-4B42-B074-AD6471848D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B04638E" wp14:editId="726C266F">
            <wp:extent cx="6120000" cy="2833200"/>
            <wp:effectExtent l="0" t="0" r="14605" b="5715"/>
            <wp:docPr id="47" name="Wykres 47">
              <a:extLst xmlns:a="http://schemas.openxmlformats.org/drawingml/2006/main">
                <a:ext uri="{FF2B5EF4-FFF2-40B4-BE49-F238E27FC236}">
                  <a16:creationId xmlns:a16="http://schemas.microsoft.com/office/drawing/2014/main" id="{E266FAFF-77A7-4762-A62B-979AFCAEA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A0B673C" wp14:editId="62844CD3">
            <wp:extent cx="6120000" cy="2833200"/>
            <wp:effectExtent l="0" t="0" r="14605" b="5715"/>
            <wp:docPr id="48" name="Wykres 48">
              <a:extLst xmlns:a="http://schemas.openxmlformats.org/drawingml/2006/main">
                <a:ext uri="{FF2B5EF4-FFF2-40B4-BE49-F238E27FC236}">
                  <a16:creationId xmlns:a16="http://schemas.microsoft.com/office/drawing/2014/main" id="{B3BC96B8-799B-43D7-A9CD-2E9F6F11E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884274D" wp14:editId="50E476FC">
            <wp:extent cx="6120000" cy="2833200"/>
            <wp:effectExtent l="0" t="0" r="14605" b="5715"/>
            <wp:docPr id="49" name="Wykres 49">
              <a:extLst xmlns:a="http://schemas.openxmlformats.org/drawingml/2006/main">
                <a:ext uri="{FF2B5EF4-FFF2-40B4-BE49-F238E27FC236}">
                  <a16:creationId xmlns:a16="http://schemas.microsoft.com/office/drawing/2014/main" id="{17E7584B-7B6D-4E79-9919-B97B04AB8A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7B57C5C" wp14:editId="3870B4F5">
            <wp:extent cx="6120000" cy="2833200"/>
            <wp:effectExtent l="0" t="0" r="14605" b="5715"/>
            <wp:docPr id="640" name="Wykres 640">
              <a:extLst xmlns:a="http://schemas.openxmlformats.org/drawingml/2006/main">
                <a:ext uri="{FF2B5EF4-FFF2-40B4-BE49-F238E27FC236}">
                  <a16:creationId xmlns:a16="http://schemas.microsoft.com/office/drawing/2014/main" id="{BA8CF1D2-0D49-414A-9387-5F53DDC435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6DAE52F" wp14:editId="26970F2C">
            <wp:extent cx="6120000" cy="2833200"/>
            <wp:effectExtent l="0" t="0" r="14605" b="5715"/>
            <wp:docPr id="641" name="Wykres 641">
              <a:extLst xmlns:a="http://schemas.openxmlformats.org/drawingml/2006/main">
                <a:ext uri="{FF2B5EF4-FFF2-40B4-BE49-F238E27FC236}">
                  <a16:creationId xmlns:a16="http://schemas.microsoft.com/office/drawing/2014/main" id="{7428A4B8-8F20-47EC-865B-8FA677F0D1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C2DCF53" wp14:editId="54774971">
            <wp:extent cx="6120000" cy="2833200"/>
            <wp:effectExtent l="0" t="0" r="14605" b="5715"/>
            <wp:docPr id="642" name="Wykres 642">
              <a:extLst xmlns:a="http://schemas.openxmlformats.org/drawingml/2006/main">
                <a:ext uri="{FF2B5EF4-FFF2-40B4-BE49-F238E27FC236}">
                  <a16:creationId xmlns:a16="http://schemas.microsoft.com/office/drawing/2014/main" id="{43F849D4-BD40-422E-B261-85812AE58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F4946EB" wp14:editId="3932A187">
            <wp:extent cx="6120000" cy="4680000"/>
            <wp:effectExtent l="0" t="0" r="14605" b="6350"/>
            <wp:docPr id="476" name="Wykres 476">
              <a:extLst xmlns:a="http://schemas.openxmlformats.org/drawingml/2006/main">
                <a:ext uri="{FF2B5EF4-FFF2-40B4-BE49-F238E27FC236}">
                  <a16:creationId xmlns:a16="http://schemas.microsoft.com/office/drawing/2014/main" id="{371C643C-4DF7-4941-A575-2A6C3F983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66B9121" wp14:editId="47AB9E11">
            <wp:extent cx="6120000" cy="2833200"/>
            <wp:effectExtent l="0" t="0" r="14605" b="5715"/>
            <wp:docPr id="474" name="Wykres 474">
              <a:extLst xmlns:a="http://schemas.openxmlformats.org/drawingml/2006/main">
                <a:ext uri="{FF2B5EF4-FFF2-40B4-BE49-F238E27FC236}">
                  <a16:creationId xmlns:a16="http://schemas.microsoft.com/office/drawing/2014/main" id="{7C6C6FB8-7ECF-434E-A025-7301789E1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DDBCE6A" wp14:editId="148A82FD">
            <wp:extent cx="6120000" cy="3960000"/>
            <wp:effectExtent l="0" t="0" r="14605" b="2540"/>
            <wp:docPr id="477" name="Wykres 477">
              <a:extLst xmlns:a="http://schemas.openxmlformats.org/drawingml/2006/main">
                <a:ext uri="{FF2B5EF4-FFF2-40B4-BE49-F238E27FC236}">
                  <a16:creationId xmlns:a16="http://schemas.microsoft.com/office/drawing/2014/main" id="{B7CA2184-B516-4BD4-A805-58F2A1B20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0CFEC85" wp14:editId="63B15E2A">
            <wp:extent cx="6120000" cy="2833200"/>
            <wp:effectExtent l="0" t="0" r="14605" b="5715"/>
            <wp:docPr id="475" name="Wykres 475">
              <a:extLst xmlns:a="http://schemas.openxmlformats.org/drawingml/2006/main">
                <a:ext uri="{FF2B5EF4-FFF2-40B4-BE49-F238E27FC236}">
                  <a16:creationId xmlns:a16="http://schemas.microsoft.com/office/drawing/2014/main" id="{9BAA7864-DC89-4D6B-89B4-A778E164B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1E6664" w:rsidRPr="001E6664" w:rsidRDefault="001E6664" w:rsidP="001E6664">
      <w:pPr>
        <w:widowControl/>
        <w:suppressAutoHyphens w:val="0"/>
        <w:spacing w:after="200" w:line="360" w:lineRule="auto"/>
        <w:jc w:val="both"/>
        <w:rPr>
          <w:rFonts w:eastAsia="Calibri" w:cs="Times New Roman"/>
          <w:noProof/>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67665C6" wp14:editId="272B21B7">
            <wp:extent cx="6120000" cy="3960000"/>
            <wp:effectExtent l="0" t="0" r="14605" b="2540"/>
            <wp:docPr id="478" name="Wykres 478">
              <a:extLst xmlns:a="http://schemas.openxmlformats.org/drawingml/2006/main">
                <a:ext uri="{FF2B5EF4-FFF2-40B4-BE49-F238E27FC236}">
                  <a16:creationId xmlns:a16="http://schemas.microsoft.com/office/drawing/2014/main" id="{22BD5E4E-3EE6-4E9F-9886-59E7E02CC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eastAsia="Calibri" w:cs="Times New Roman"/>
          <w:kern w:val="0"/>
          <w:lang w:eastAsia="en-US" w:bidi="ar-SA"/>
        </w:rPr>
        <w:t xml:space="preserve">Pytanie 12 ma charakter otwarty i studenci </w:t>
      </w:r>
      <w:r w:rsidRPr="001E6664">
        <w:rPr>
          <w:rFonts w:eastAsia="Calibri" w:cs="Times New Roman"/>
          <w:b/>
          <w:bCs/>
          <w:kern w:val="0"/>
          <w:lang w:eastAsia="en-US" w:bidi="ar-SA"/>
        </w:rPr>
        <w:t>dietetyki II stopnia</w:t>
      </w:r>
      <w:r w:rsidRPr="001E6664">
        <w:rPr>
          <w:rFonts w:eastAsia="Calibri" w:cs="Times New Roman"/>
          <w:kern w:val="0"/>
          <w:lang w:eastAsia="en-US" w:bidi="ar-SA"/>
        </w:rPr>
        <w:t xml:space="preserve"> chcieliby przekazać następ</w:t>
      </w:r>
      <w:r w:rsidR="009060B4">
        <w:rPr>
          <w:rFonts w:eastAsia="Calibri" w:cs="Times New Roman"/>
          <w:kern w:val="0"/>
          <w:lang w:eastAsia="en-US" w:bidi="ar-SA"/>
        </w:rPr>
        <w:t>ujące uwagi</w:t>
      </w:r>
      <w:r w:rsidRPr="001E6664">
        <w:rPr>
          <w:rFonts w:eastAsia="Calibri" w:cs="Times New Roman"/>
          <w:kern w:val="0"/>
          <w:lang w:eastAsia="en-US" w:bidi="ar-SA"/>
        </w:rPr>
        <w:t>:</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„Na 5 roku za dużo jest w pierwszym semestrze zajęć kierunkowych, które wymagają czasu i od ich nadmiaru nie można się do nich przyłożyć tak jak należy.”</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„Więcej zajęć praktycznych, może zajęcia dotyczące tego jak pracować z pacjentem.”</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„Więcej praktycznych zajęć,  jak rozmawiać z pacjentem i jak ogólnie prowadzić takiego pacjenta  np. odchudzającego się.”</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„Jako studentka kończąca 1 stopień na uczelni medycznej  uważam zajęcia praktyczne z pacjentem za bardzo pouczające i uważam, że warto postarać się o jeden taki przedmiot w programie studiów UP.”</w:t>
      </w:r>
    </w:p>
    <w:p w:rsidR="001E6664" w:rsidRPr="001E6664" w:rsidRDefault="009060B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 xml:space="preserve"> </w:t>
      </w:r>
      <w:r w:rsidR="001E6664" w:rsidRPr="001E6664">
        <w:rPr>
          <w:rFonts w:eastAsia="Calibri" w:cs="Times New Roman"/>
          <w:i/>
          <w:kern w:val="0"/>
          <w:lang w:eastAsia="en-US" w:bidi="ar-SA"/>
        </w:rPr>
        <w:t>„Zdecydowanie warto zmienić kolejność przedmiotów. W semestrze I drugiego roku jest kilka zajęć, na których wykonuje się wiele projektów - szczególnie w domu. Przez ten nadmiar pracy, student naprawdę nie ma czasu na pisanie pracy magisterskiej.”</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 xml:space="preserve">„Róbcie tak dalej, chwalcie swoich nauczycieli akademickich na Skromnej odwalają kawał dobrej roboty, także tak trzymać i jestem zadowolona ze studiów.” </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 xml:space="preserve">„Więcej przedmiotów specjalistycznych w konkretnych jednostkach chorobowych, zajęcia praktyczne np. jak przeprowadzić wizytę z pacjentem, więcej zajęć z psychodietetyki.” </w:t>
      </w:r>
    </w:p>
    <w:p w:rsidR="001E6664" w:rsidRPr="001E6664" w:rsidRDefault="009060B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 xml:space="preserve"> </w:t>
      </w:r>
      <w:r w:rsidR="001E6664" w:rsidRPr="001E6664">
        <w:rPr>
          <w:rFonts w:eastAsia="Calibri" w:cs="Times New Roman"/>
          <w:i/>
          <w:kern w:val="0"/>
          <w:lang w:eastAsia="en-US" w:bidi="ar-SA"/>
        </w:rPr>
        <w:t>„Więcej ćwiczeń. Mniej teorii, która i tak okazuje się zbędna. Zwiększenie udziału zajęć z dietetyki klinicznej.”</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„Grupy powinny być do maksymalnie 12-14 osób szczególnie w pracowniach komputerowych.”</w:t>
      </w:r>
    </w:p>
    <w:p w:rsidR="001E6664" w:rsidRPr="001E6664" w:rsidRDefault="001E6664" w:rsidP="001E6664">
      <w:pPr>
        <w:widowControl/>
        <w:suppressAutoHyphens w:val="0"/>
        <w:spacing w:after="200" w:line="276" w:lineRule="auto"/>
        <w:rPr>
          <w:rFonts w:eastAsia="Calibri" w:cs="Times New Roman"/>
          <w:i/>
          <w:kern w:val="0"/>
          <w:lang w:eastAsia="en-US" w:bidi="ar-SA"/>
        </w:rPr>
      </w:pPr>
      <w:r w:rsidRPr="001E6664">
        <w:rPr>
          <w:rFonts w:eastAsia="Calibri" w:cs="Times New Roman"/>
          <w:i/>
          <w:kern w:val="0"/>
          <w:lang w:eastAsia="en-US" w:bidi="ar-SA"/>
        </w:rPr>
        <w:t xml:space="preserve">„Zbyt mało godzin na zajęciach wymagających przygotowywania projektów przez co ciężko jest ocenić jakie błędy zostały popełnione przy ich wykonywaniu.” </w:t>
      </w:r>
    </w:p>
    <w:p w:rsidR="00F8491D" w:rsidRDefault="00F8491D" w:rsidP="001E6664">
      <w:pPr>
        <w:keepNext/>
        <w:keepLines/>
        <w:widowControl/>
        <w:suppressAutoHyphens w:val="0"/>
        <w:spacing w:before="200"/>
        <w:jc w:val="both"/>
        <w:outlineLvl w:val="1"/>
        <w:rPr>
          <w:rFonts w:eastAsia="Times New Roman" w:cs="Times New Roman"/>
          <w:b/>
          <w:bCs/>
          <w:kern w:val="0"/>
          <w:lang w:eastAsia="en-US" w:bidi="ar-SA"/>
        </w:rPr>
      </w:pPr>
      <w:bookmarkStart w:id="11" w:name="_Toc55043808"/>
    </w:p>
    <w:p w:rsidR="001E6664" w:rsidRPr="001E6664" w:rsidRDefault="001E6664" w:rsidP="001E6664">
      <w:pPr>
        <w:keepNext/>
        <w:keepLines/>
        <w:widowControl/>
        <w:suppressAutoHyphens w:val="0"/>
        <w:spacing w:before="200"/>
        <w:jc w:val="both"/>
        <w:outlineLvl w:val="1"/>
        <w:rPr>
          <w:rFonts w:eastAsia="Times New Roman" w:cs="Times New Roman"/>
          <w:b/>
          <w:bCs/>
          <w:kern w:val="0"/>
          <w:lang w:eastAsia="en-US" w:bidi="ar-SA"/>
        </w:rPr>
      </w:pPr>
      <w:r w:rsidRPr="001E6664">
        <w:rPr>
          <w:rFonts w:eastAsia="Times New Roman" w:cs="Times New Roman"/>
          <w:b/>
          <w:bCs/>
          <w:kern w:val="0"/>
          <w:lang w:eastAsia="en-US" w:bidi="ar-SA"/>
        </w:rPr>
        <w:t>Biotechnologia, II stopień, stacjonarne</w:t>
      </w:r>
      <w:bookmarkEnd w:id="11"/>
      <w:r w:rsidRPr="001E6664">
        <w:rPr>
          <w:rFonts w:eastAsia="Times New Roman" w:cs="Times New Roman"/>
          <w:b/>
          <w:bCs/>
          <w:kern w:val="0"/>
          <w:lang w:eastAsia="en-US" w:bidi="ar-SA"/>
        </w:rPr>
        <w:t xml:space="preserve"> </w:t>
      </w:r>
    </w:p>
    <w:p w:rsidR="001E6664" w:rsidRPr="001E6664" w:rsidRDefault="001E6664" w:rsidP="001E6664">
      <w:pPr>
        <w:widowControl/>
        <w:suppressAutoHyphens w:val="0"/>
        <w:spacing w:after="200"/>
        <w:jc w:val="both"/>
        <w:rPr>
          <w:rFonts w:eastAsia="Calibri" w:cs="Times New Roman"/>
          <w:kern w:val="0"/>
          <w:lang w:eastAsia="en-US" w:bidi="ar-SA"/>
        </w:rPr>
      </w:pP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eastAsia="Calibri" w:cs="Times New Roman"/>
          <w:kern w:val="0"/>
          <w:lang w:eastAsia="en-US" w:bidi="ar-SA"/>
        </w:rPr>
        <w:t>W badaniu wzięło udział 44 osób, z czego 18,2 % respondentów to mężczyźni. Wykresy przedstawiają procentowy udział odpowiedzi na poszczególne pytania.</w:t>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CB93994" wp14:editId="28E2C346">
            <wp:extent cx="6120000" cy="2833689"/>
            <wp:effectExtent l="0" t="0" r="14605" b="5080"/>
            <wp:docPr id="479" name="Wykres 479">
              <a:extLst xmlns:a="http://schemas.openxmlformats.org/drawingml/2006/main">
                <a:ext uri="{FF2B5EF4-FFF2-40B4-BE49-F238E27FC236}">
                  <a16:creationId xmlns:a16="http://schemas.microsoft.com/office/drawing/2014/main" id="{64BE3EFB-79E8-4017-A258-195B3C8E3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E6A2C79" wp14:editId="6A38E1D7">
            <wp:extent cx="6120000" cy="2833200"/>
            <wp:effectExtent l="0" t="0" r="14605" b="5715"/>
            <wp:docPr id="489" name="Wykres 489">
              <a:extLst xmlns:a="http://schemas.openxmlformats.org/drawingml/2006/main">
                <a:ext uri="{FF2B5EF4-FFF2-40B4-BE49-F238E27FC236}">
                  <a16:creationId xmlns:a16="http://schemas.microsoft.com/office/drawing/2014/main" id="{E5282721-1E1E-4747-8232-BDBC3F9A15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33CE4AD" wp14:editId="721D8614">
            <wp:extent cx="6120000" cy="2833200"/>
            <wp:effectExtent l="0" t="0" r="14605" b="5715"/>
            <wp:docPr id="490" name="Wykres 490">
              <a:extLst xmlns:a="http://schemas.openxmlformats.org/drawingml/2006/main">
                <a:ext uri="{FF2B5EF4-FFF2-40B4-BE49-F238E27FC236}">
                  <a16:creationId xmlns:a16="http://schemas.microsoft.com/office/drawing/2014/main" id="{FAD8C66F-3E3C-44A2-AE76-11D6274A22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1ADA72C" wp14:editId="2DF33135">
            <wp:extent cx="6120000" cy="2833200"/>
            <wp:effectExtent l="0" t="0" r="14605" b="5715"/>
            <wp:docPr id="491" name="Wykres 491">
              <a:extLst xmlns:a="http://schemas.openxmlformats.org/drawingml/2006/main">
                <a:ext uri="{FF2B5EF4-FFF2-40B4-BE49-F238E27FC236}">
                  <a16:creationId xmlns:a16="http://schemas.microsoft.com/office/drawing/2014/main" id="{956B03A3-AA60-4278-A069-93CA484E26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5B37938" wp14:editId="313E57AD">
            <wp:extent cx="6120000" cy="2833200"/>
            <wp:effectExtent l="0" t="0" r="14605" b="5715"/>
            <wp:docPr id="492" name="Wykres 492">
              <a:extLst xmlns:a="http://schemas.openxmlformats.org/drawingml/2006/main">
                <a:ext uri="{FF2B5EF4-FFF2-40B4-BE49-F238E27FC236}">
                  <a16:creationId xmlns:a16="http://schemas.microsoft.com/office/drawing/2014/main" id="{293DB000-B05A-48E9-B1E2-C2946A209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FB644C4" wp14:editId="4E78E087">
            <wp:extent cx="6120000" cy="2833200"/>
            <wp:effectExtent l="0" t="0" r="14605" b="5715"/>
            <wp:docPr id="493" name="Wykres 493">
              <a:extLst xmlns:a="http://schemas.openxmlformats.org/drawingml/2006/main">
                <a:ext uri="{FF2B5EF4-FFF2-40B4-BE49-F238E27FC236}">
                  <a16:creationId xmlns:a16="http://schemas.microsoft.com/office/drawing/2014/main" id="{CE805543-9DAA-43A8-A3C0-A6A832913F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E4A8645" wp14:editId="5C0DB5C5">
            <wp:extent cx="6120000" cy="2833200"/>
            <wp:effectExtent l="0" t="0" r="14605" b="5715"/>
            <wp:docPr id="494" name="Wykres 494">
              <a:extLst xmlns:a="http://schemas.openxmlformats.org/drawingml/2006/main">
                <a:ext uri="{FF2B5EF4-FFF2-40B4-BE49-F238E27FC236}">
                  <a16:creationId xmlns:a16="http://schemas.microsoft.com/office/drawing/2014/main" id="{39C7AFF0-A9EB-4D77-A051-7DB73D50E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50322F5" wp14:editId="3460C30F">
            <wp:extent cx="6120000" cy="2833200"/>
            <wp:effectExtent l="0" t="0" r="14605" b="5715"/>
            <wp:docPr id="495" name="Wykres 495">
              <a:extLst xmlns:a="http://schemas.openxmlformats.org/drawingml/2006/main">
                <a:ext uri="{FF2B5EF4-FFF2-40B4-BE49-F238E27FC236}">
                  <a16:creationId xmlns:a16="http://schemas.microsoft.com/office/drawing/2014/main" id="{A3582F79-5046-4700-8C2E-88E86082D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F27D6CF" wp14:editId="3668C487">
            <wp:extent cx="6120000" cy="2833200"/>
            <wp:effectExtent l="0" t="0" r="14605" b="5715"/>
            <wp:docPr id="496" name="Wykres 496">
              <a:extLst xmlns:a="http://schemas.openxmlformats.org/drawingml/2006/main">
                <a:ext uri="{FF2B5EF4-FFF2-40B4-BE49-F238E27FC236}">
                  <a16:creationId xmlns:a16="http://schemas.microsoft.com/office/drawing/2014/main" id="{94D4F908-D056-4F16-BC7F-FBA3167936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C48364C" wp14:editId="2957F7D9">
            <wp:extent cx="6120000" cy="2833200"/>
            <wp:effectExtent l="0" t="0" r="14605" b="5715"/>
            <wp:docPr id="497" name="Wykres 497">
              <a:extLst xmlns:a="http://schemas.openxmlformats.org/drawingml/2006/main">
                <a:ext uri="{FF2B5EF4-FFF2-40B4-BE49-F238E27FC236}">
                  <a16:creationId xmlns:a16="http://schemas.microsoft.com/office/drawing/2014/main" id="{9BB151DE-1FA6-4D18-A8B7-4718DC75E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ECC0B96" wp14:editId="64E54578">
            <wp:extent cx="6120000" cy="2833200"/>
            <wp:effectExtent l="0" t="0" r="14605" b="5715"/>
            <wp:docPr id="498" name="Wykres 498">
              <a:extLst xmlns:a="http://schemas.openxmlformats.org/drawingml/2006/main">
                <a:ext uri="{FF2B5EF4-FFF2-40B4-BE49-F238E27FC236}">
                  <a16:creationId xmlns:a16="http://schemas.microsoft.com/office/drawing/2014/main" id="{B43E46F2-7ED8-4E0F-94CD-4E61C38017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AA6ED7A" wp14:editId="00F135D8">
            <wp:extent cx="6120000" cy="2833200"/>
            <wp:effectExtent l="0" t="0" r="14605" b="5715"/>
            <wp:docPr id="499" name="Wykres 499">
              <a:extLst xmlns:a="http://schemas.openxmlformats.org/drawingml/2006/main">
                <a:ext uri="{FF2B5EF4-FFF2-40B4-BE49-F238E27FC236}">
                  <a16:creationId xmlns:a16="http://schemas.microsoft.com/office/drawing/2014/main" id="{17C453CA-7419-4D7F-9D75-787AF1C189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0AB4EC0" wp14:editId="06F8E6D5">
            <wp:extent cx="6120000" cy="2833200"/>
            <wp:effectExtent l="0" t="0" r="14605" b="5715"/>
            <wp:docPr id="500" name="Wykres 500">
              <a:extLst xmlns:a="http://schemas.openxmlformats.org/drawingml/2006/main">
                <a:ext uri="{FF2B5EF4-FFF2-40B4-BE49-F238E27FC236}">
                  <a16:creationId xmlns:a16="http://schemas.microsoft.com/office/drawing/2014/main" id="{A64B770F-30F6-4282-9760-B577EB834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5BC3879" wp14:editId="70CF2B2F">
            <wp:extent cx="6120000" cy="2833200"/>
            <wp:effectExtent l="0" t="0" r="14605" b="5715"/>
            <wp:docPr id="501" name="Wykres 501">
              <a:extLst xmlns:a="http://schemas.openxmlformats.org/drawingml/2006/main">
                <a:ext uri="{FF2B5EF4-FFF2-40B4-BE49-F238E27FC236}">
                  <a16:creationId xmlns:a16="http://schemas.microsoft.com/office/drawing/2014/main" id="{7994DF8D-D3A1-4B99-9CF5-85B75F39F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6B890E0" wp14:editId="019AC34F">
            <wp:extent cx="6120000" cy="2833200"/>
            <wp:effectExtent l="0" t="0" r="14605" b="5715"/>
            <wp:docPr id="502" name="Wykres 502">
              <a:extLst xmlns:a="http://schemas.openxmlformats.org/drawingml/2006/main">
                <a:ext uri="{FF2B5EF4-FFF2-40B4-BE49-F238E27FC236}">
                  <a16:creationId xmlns:a16="http://schemas.microsoft.com/office/drawing/2014/main" id="{EC2B1515-4E50-4FF4-8C57-31C54BF798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94370B0" wp14:editId="1B46D241">
            <wp:extent cx="6120000" cy="2833200"/>
            <wp:effectExtent l="0" t="0" r="14605" b="5715"/>
            <wp:docPr id="504" name="Wykres 504">
              <a:extLst xmlns:a="http://schemas.openxmlformats.org/drawingml/2006/main">
                <a:ext uri="{FF2B5EF4-FFF2-40B4-BE49-F238E27FC236}">
                  <a16:creationId xmlns:a16="http://schemas.microsoft.com/office/drawing/2014/main" id="{CAC3459A-E7AE-48D7-80DE-C7F577A809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6FCBD14" wp14:editId="28EE5F9A">
            <wp:extent cx="6120000" cy="2833200"/>
            <wp:effectExtent l="0" t="0" r="14605" b="5715"/>
            <wp:docPr id="505" name="Wykres 505">
              <a:extLst xmlns:a="http://schemas.openxmlformats.org/drawingml/2006/main">
                <a:ext uri="{FF2B5EF4-FFF2-40B4-BE49-F238E27FC236}">
                  <a16:creationId xmlns:a16="http://schemas.microsoft.com/office/drawing/2014/main" id="{789E6707-C4F7-49B5-9688-1A9116827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BD66309" wp14:editId="4AA2286C">
            <wp:extent cx="6120000" cy="2833200"/>
            <wp:effectExtent l="0" t="0" r="14605" b="5715"/>
            <wp:docPr id="514" name="Wykres 514">
              <a:extLst xmlns:a="http://schemas.openxmlformats.org/drawingml/2006/main">
                <a:ext uri="{FF2B5EF4-FFF2-40B4-BE49-F238E27FC236}">
                  <a16:creationId xmlns:a16="http://schemas.microsoft.com/office/drawing/2014/main" id="{DC9C964A-219A-4020-85A1-BF8F585D90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9F598CA" wp14:editId="6DF36A40">
            <wp:extent cx="6120000" cy="2833200"/>
            <wp:effectExtent l="0" t="0" r="14605" b="5715"/>
            <wp:docPr id="515" name="Wykres 515">
              <a:extLst xmlns:a="http://schemas.openxmlformats.org/drawingml/2006/main">
                <a:ext uri="{FF2B5EF4-FFF2-40B4-BE49-F238E27FC236}">
                  <a16:creationId xmlns:a16="http://schemas.microsoft.com/office/drawing/2014/main" id="{C1604EE1-998B-47DE-A6C0-5A3AF0D5BF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E401688" wp14:editId="6BAD2DDB">
            <wp:extent cx="6120000" cy="2833200"/>
            <wp:effectExtent l="0" t="0" r="14605" b="5715"/>
            <wp:docPr id="516" name="Wykres 516">
              <a:extLst xmlns:a="http://schemas.openxmlformats.org/drawingml/2006/main">
                <a:ext uri="{FF2B5EF4-FFF2-40B4-BE49-F238E27FC236}">
                  <a16:creationId xmlns:a16="http://schemas.microsoft.com/office/drawing/2014/main" id="{516892F7-5069-448B-9A37-E7BAA267C9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DC50B37" wp14:editId="3B4C231C">
            <wp:extent cx="6120000" cy="2833200"/>
            <wp:effectExtent l="0" t="0" r="14605" b="5715"/>
            <wp:docPr id="517" name="Wykres 517">
              <a:extLst xmlns:a="http://schemas.openxmlformats.org/drawingml/2006/main">
                <a:ext uri="{FF2B5EF4-FFF2-40B4-BE49-F238E27FC236}">
                  <a16:creationId xmlns:a16="http://schemas.microsoft.com/office/drawing/2014/main" id="{633D2AA1-21E7-45BC-AFEE-841B4639A0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2EBB2D3" wp14:editId="573837B2">
            <wp:extent cx="6120000" cy="2833200"/>
            <wp:effectExtent l="0" t="0" r="14605" b="5715"/>
            <wp:docPr id="518" name="Wykres 518">
              <a:extLst xmlns:a="http://schemas.openxmlformats.org/drawingml/2006/main">
                <a:ext uri="{FF2B5EF4-FFF2-40B4-BE49-F238E27FC236}">
                  <a16:creationId xmlns:a16="http://schemas.microsoft.com/office/drawing/2014/main" id="{12AE40CD-7E51-4128-99C8-3DED67B337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2BD88FF" wp14:editId="5C3D769A">
            <wp:extent cx="6120000" cy="6120000"/>
            <wp:effectExtent l="0" t="0" r="14605" b="14605"/>
            <wp:docPr id="521" name="Wykres 521">
              <a:extLst xmlns:a="http://schemas.openxmlformats.org/drawingml/2006/main">
                <a:ext uri="{FF2B5EF4-FFF2-40B4-BE49-F238E27FC236}">
                  <a16:creationId xmlns:a16="http://schemas.microsoft.com/office/drawing/2014/main" id="{75B5EBDE-B8E1-4851-A169-FC7966E38D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CFBD53A" wp14:editId="242FDF66">
            <wp:extent cx="6120000" cy="2833200"/>
            <wp:effectExtent l="0" t="0" r="14605" b="5715"/>
            <wp:docPr id="519" name="Wykres 519">
              <a:extLst xmlns:a="http://schemas.openxmlformats.org/drawingml/2006/main">
                <a:ext uri="{FF2B5EF4-FFF2-40B4-BE49-F238E27FC236}">
                  <a16:creationId xmlns:a16="http://schemas.microsoft.com/office/drawing/2014/main" id="{CC562DF9-16DF-4D9B-8EEC-63E6C2785A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B9A10EA" wp14:editId="4087B813">
            <wp:extent cx="6120000" cy="5040000"/>
            <wp:effectExtent l="0" t="0" r="14605" b="8255"/>
            <wp:docPr id="522" name="Wykres 522">
              <a:extLst xmlns:a="http://schemas.openxmlformats.org/drawingml/2006/main">
                <a:ext uri="{FF2B5EF4-FFF2-40B4-BE49-F238E27FC236}">
                  <a16:creationId xmlns:a16="http://schemas.microsoft.com/office/drawing/2014/main" id="{D6246A3B-25A6-4AE4-ADD7-9605D03CD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1AD8D4A" wp14:editId="6A12284C">
            <wp:extent cx="6120000" cy="2833200"/>
            <wp:effectExtent l="0" t="0" r="14605" b="5715"/>
            <wp:docPr id="520" name="Wykres 520">
              <a:extLst xmlns:a="http://schemas.openxmlformats.org/drawingml/2006/main">
                <a:ext uri="{FF2B5EF4-FFF2-40B4-BE49-F238E27FC236}">
                  <a16:creationId xmlns:a16="http://schemas.microsoft.com/office/drawing/2014/main" id="{0E5B4B6B-A37C-4E19-BFEE-3735259208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5A0D256" wp14:editId="15B20835">
            <wp:extent cx="6120000" cy="5040000"/>
            <wp:effectExtent l="0" t="0" r="14605" b="8255"/>
            <wp:docPr id="523" name="Wykres 523">
              <a:extLst xmlns:a="http://schemas.openxmlformats.org/drawingml/2006/main">
                <a:ext uri="{FF2B5EF4-FFF2-40B4-BE49-F238E27FC236}">
                  <a16:creationId xmlns:a16="http://schemas.microsoft.com/office/drawing/2014/main" id="{997082A0-1F78-43C5-9E05-5ABD285D9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1E6664" w:rsidRPr="001E6664" w:rsidRDefault="001E6664" w:rsidP="001E6664">
      <w:pPr>
        <w:widowControl/>
        <w:suppressAutoHyphens w:val="0"/>
        <w:spacing w:after="200"/>
        <w:jc w:val="both"/>
        <w:rPr>
          <w:rFonts w:eastAsia="Calibri" w:cs="Times New Roman"/>
          <w:kern w:val="0"/>
          <w:lang w:eastAsia="en-US" w:bidi="ar-SA"/>
        </w:rPr>
      </w:pPr>
      <w:r w:rsidRPr="001E6664">
        <w:rPr>
          <w:rFonts w:eastAsia="Calibri" w:cs="Times New Roman"/>
          <w:kern w:val="0"/>
          <w:lang w:eastAsia="en-US" w:bidi="ar-SA"/>
        </w:rPr>
        <w:t xml:space="preserve">Pytanie 12 ma charakter otwarty i studenci </w:t>
      </w:r>
      <w:r w:rsidRPr="001E6664">
        <w:rPr>
          <w:rFonts w:eastAsia="Calibri" w:cs="Times New Roman"/>
          <w:b/>
          <w:bCs/>
          <w:kern w:val="0"/>
          <w:lang w:eastAsia="en-US" w:bidi="ar-SA"/>
        </w:rPr>
        <w:t>biotechnologii II stopnia</w:t>
      </w:r>
      <w:r w:rsidRPr="001E6664">
        <w:rPr>
          <w:rFonts w:eastAsia="Calibri" w:cs="Times New Roman"/>
          <w:kern w:val="0"/>
          <w:lang w:eastAsia="en-US" w:bidi="ar-SA"/>
        </w:rPr>
        <w:t xml:space="preserve"> chcieliby przekazać następujące wypowiedzi Radzie Wydziału:</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„Więcej praktyki laboratoryjnej.”</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 xml:space="preserve">„Więcej zajęć laboratoryjnych.” </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„Praca w za dużych grupach</w:t>
      </w:r>
      <w:r w:rsidR="0049196B">
        <w:rPr>
          <w:rFonts w:eastAsia="Calibri" w:cs="Times New Roman"/>
          <w:i/>
          <w:iCs/>
          <w:kern w:val="0"/>
          <w:lang w:eastAsia="en-US" w:bidi="ar-SA"/>
        </w:rPr>
        <w:t xml:space="preserve"> laboratoryjnych</w:t>
      </w:r>
      <w:r w:rsidRPr="001E6664">
        <w:rPr>
          <w:rFonts w:eastAsia="Calibri" w:cs="Times New Roman"/>
          <w:i/>
          <w:iCs/>
          <w:kern w:val="0"/>
          <w:lang w:eastAsia="en-US" w:bidi="ar-SA"/>
        </w:rPr>
        <w:t xml:space="preserve">” </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„Przede wszystkim więcej zajęć praktycznych, dzięki którym student lepiej przyswaja wiadomości, które później są wymagane w pracy zawodowej. Również większy nacisk na naukę języków obcych, które w tej branży są najbardziej wymagane.”</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„Bardzo żałuje ze nie została otworzona specjalizacja ze zwierząt.”</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„Uważam, że studia magisterskie powinny być bardziej ukierunkowane na blok przedmiotowy wybrany przez studenta, ponieważ biotechnologia obejmuje bardzo szeroki zakres dyscyplin, a zagadnienia poruszane podczas jedynego przedmiotu ukierunkowanego (specjalizacja dyplomowa), nie są wystarczające aby zgłębić interesującą/potrzebną nam wiedzę.”</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„Więcej zajęć umożliwiających wykonywanie zadań praktycznych.”</w:t>
      </w:r>
    </w:p>
    <w:p w:rsidR="0049196B" w:rsidRDefault="0049196B" w:rsidP="001E6664">
      <w:pPr>
        <w:keepNext/>
        <w:keepLines/>
        <w:widowControl/>
        <w:suppressAutoHyphens w:val="0"/>
        <w:spacing w:before="200" w:line="276" w:lineRule="auto"/>
        <w:outlineLvl w:val="1"/>
        <w:rPr>
          <w:rFonts w:eastAsia="Times New Roman" w:cs="Times New Roman"/>
          <w:b/>
          <w:bCs/>
          <w:kern w:val="0"/>
          <w:lang w:eastAsia="en-US" w:bidi="ar-SA"/>
        </w:rPr>
      </w:pPr>
      <w:bookmarkStart w:id="12" w:name="_Toc55043809"/>
    </w:p>
    <w:p w:rsidR="001E6664" w:rsidRPr="001E6664" w:rsidRDefault="001E6664" w:rsidP="001E6664">
      <w:pPr>
        <w:keepNext/>
        <w:keepLines/>
        <w:widowControl/>
        <w:suppressAutoHyphens w:val="0"/>
        <w:spacing w:before="200" w:line="276" w:lineRule="auto"/>
        <w:outlineLvl w:val="1"/>
        <w:rPr>
          <w:rFonts w:eastAsia="Times New Roman" w:cs="Times New Roman"/>
          <w:b/>
          <w:bCs/>
          <w:kern w:val="0"/>
          <w:lang w:eastAsia="en-US" w:bidi="ar-SA"/>
        </w:rPr>
      </w:pPr>
      <w:r w:rsidRPr="001E6664">
        <w:rPr>
          <w:rFonts w:eastAsia="Times New Roman" w:cs="Times New Roman"/>
          <w:b/>
          <w:bCs/>
          <w:kern w:val="0"/>
          <w:lang w:eastAsia="en-US" w:bidi="ar-SA"/>
        </w:rPr>
        <w:t>Technologia Żywności i Żywienia Człowieka II stopień, studia stacjonarne</w:t>
      </w:r>
      <w:bookmarkEnd w:id="12"/>
    </w:p>
    <w:p w:rsidR="001E6664" w:rsidRPr="001E6664" w:rsidRDefault="001E6664" w:rsidP="001E6664">
      <w:pPr>
        <w:widowControl/>
        <w:suppressAutoHyphens w:val="0"/>
        <w:spacing w:after="200" w:line="276" w:lineRule="auto"/>
        <w:rPr>
          <w:rFonts w:eastAsia="Calibri" w:cs="Times New Roman"/>
          <w:kern w:val="0"/>
          <w:lang w:eastAsia="en-US" w:bidi="ar-SA"/>
        </w:rPr>
      </w:pP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eastAsia="Calibri" w:cs="Times New Roman"/>
          <w:kern w:val="0"/>
          <w:lang w:eastAsia="en-US" w:bidi="ar-SA"/>
        </w:rPr>
        <w:t>W badaniu wzięło udział 42 osób, z czego 23,80  % respondentów to mężczyźni. Wykresy przedstawiają procentowy udział odpowiedzi na poszczególne pytania.</w:t>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9F1A05C" wp14:editId="75A1D1B8">
            <wp:extent cx="6120000" cy="2833689"/>
            <wp:effectExtent l="0" t="0" r="14605" b="5080"/>
            <wp:docPr id="524" name="Wykres 524">
              <a:extLst xmlns:a="http://schemas.openxmlformats.org/drawingml/2006/main">
                <a:ext uri="{FF2B5EF4-FFF2-40B4-BE49-F238E27FC236}">
                  <a16:creationId xmlns:a16="http://schemas.microsoft.com/office/drawing/2014/main" id="{8758BA79-FF77-44E5-93EA-91D532FEB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BF77A0D" wp14:editId="40122874">
            <wp:extent cx="6120000" cy="2833200"/>
            <wp:effectExtent l="0" t="0" r="14605" b="5715"/>
            <wp:docPr id="525" name="Wykres 525">
              <a:extLst xmlns:a="http://schemas.openxmlformats.org/drawingml/2006/main">
                <a:ext uri="{FF2B5EF4-FFF2-40B4-BE49-F238E27FC236}">
                  <a16:creationId xmlns:a16="http://schemas.microsoft.com/office/drawing/2014/main" id="{EF665701-F664-490E-86C2-218C91FF4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3A6BAEB" wp14:editId="7E5D7580">
            <wp:extent cx="6120000" cy="2833200"/>
            <wp:effectExtent l="0" t="0" r="14605" b="5715"/>
            <wp:docPr id="526" name="Wykres 526">
              <a:extLst xmlns:a="http://schemas.openxmlformats.org/drawingml/2006/main">
                <a:ext uri="{FF2B5EF4-FFF2-40B4-BE49-F238E27FC236}">
                  <a16:creationId xmlns:a16="http://schemas.microsoft.com/office/drawing/2014/main" id="{011775FA-1AF7-4D7E-A709-858D5DAE5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271AF2D" wp14:editId="3E5A3EF8">
            <wp:extent cx="6120000" cy="2833200"/>
            <wp:effectExtent l="0" t="0" r="14605" b="5715"/>
            <wp:docPr id="527" name="Wykres 527">
              <a:extLst xmlns:a="http://schemas.openxmlformats.org/drawingml/2006/main">
                <a:ext uri="{FF2B5EF4-FFF2-40B4-BE49-F238E27FC236}">
                  <a16:creationId xmlns:a16="http://schemas.microsoft.com/office/drawing/2014/main" id="{BFAB66CC-2E18-4A5F-8643-FF63340FF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72E7FF8" wp14:editId="3DF018B2">
            <wp:extent cx="6120000" cy="2833200"/>
            <wp:effectExtent l="0" t="0" r="14605" b="5715"/>
            <wp:docPr id="528" name="Wykres 528">
              <a:extLst xmlns:a="http://schemas.openxmlformats.org/drawingml/2006/main">
                <a:ext uri="{FF2B5EF4-FFF2-40B4-BE49-F238E27FC236}">
                  <a16:creationId xmlns:a16="http://schemas.microsoft.com/office/drawing/2014/main" id="{260DA7E2-CF6E-4B27-A032-1162B9E952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EF04912" wp14:editId="232FFA4D">
            <wp:extent cx="6120000" cy="2833200"/>
            <wp:effectExtent l="0" t="0" r="14605" b="5715"/>
            <wp:docPr id="529" name="Wykres 529">
              <a:extLst xmlns:a="http://schemas.openxmlformats.org/drawingml/2006/main">
                <a:ext uri="{FF2B5EF4-FFF2-40B4-BE49-F238E27FC236}">
                  <a16:creationId xmlns:a16="http://schemas.microsoft.com/office/drawing/2014/main" id="{E23E4E78-2963-40A6-8562-2CB7ECA8A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2A22FBF" wp14:editId="230E68B6">
            <wp:extent cx="6120000" cy="2833200"/>
            <wp:effectExtent l="0" t="0" r="14605" b="5715"/>
            <wp:docPr id="530" name="Wykres 530">
              <a:extLst xmlns:a="http://schemas.openxmlformats.org/drawingml/2006/main">
                <a:ext uri="{FF2B5EF4-FFF2-40B4-BE49-F238E27FC236}">
                  <a16:creationId xmlns:a16="http://schemas.microsoft.com/office/drawing/2014/main" id="{9C6DA66A-6BE9-4019-8E0D-51244AAE4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AD3DC0B" wp14:editId="2CAD7F3E">
            <wp:extent cx="6120000" cy="2833200"/>
            <wp:effectExtent l="0" t="0" r="14605" b="5715"/>
            <wp:docPr id="531" name="Wykres 531">
              <a:extLst xmlns:a="http://schemas.openxmlformats.org/drawingml/2006/main">
                <a:ext uri="{FF2B5EF4-FFF2-40B4-BE49-F238E27FC236}">
                  <a16:creationId xmlns:a16="http://schemas.microsoft.com/office/drawing/2014/main" id="{A5E95FD3-A121-47C0-9C19-BFFC2BA40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6F74112" wp14:editId="26881752">
            <wp:extent cx="6120000" cy="2833200"/>
            <wp:effectExtent l="0" t="0" r="14605" b="5715"/>
            <wp:docPr id="532" name="Wykres 532">
              <a:extLst xmlns:a="http://schemas.openxmlformats.org/drawingml/2006/main">
                <a:ext uri="{FF2B5EF4-FFF2-40B4-BE49-F238E27FC236}">
                  <a16:creationId xmlns:a16="http://schemas.microsoft.com/office/drawing/2014/main" id="{EED57C69-4421-4B89-85F2-BFA6C7C4D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DF37F14" wp14:editId="115EF763">
            <wp:extent cx="6120000" cy="2833200"/>
            <wp:effectExtent l="0" t="0" r="14605" b="5715"/>
            <wp:docPr id="533" name="Wykres 533">
              <a:extLst xmlns:a="http://schemas.openxmlformats.org/drawingml/2006/main">
                <a:ext uri="{FF2B5EF4-FFF2-40B4-BE49-F238E27FC236}">
                  <a16:creationId xmlns:a16="http://schemas.microsoft.com/office/drawing/2014/main" id="{CB788D2D-827C-4395-8EC6-CDFF0CC6AE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34551A2" wp14:editId="15595DF7">
            <wp:extent cx="6120000" cy="2833200"/>
            <wp:effectExtent l="0" t="0" r="14605" b="5715"/>
            <wp:docPr id="534" name="Wykres 534">
              <a:extLst xmlns:a="http://schemas.openxmlformats.org/drawingml/2006/main">
                <a:ext uri="{FF2B5EF4-FFF2-40B4-BE49-F238E27FC236}">
                  <a16:creationId xmlns:a16="http://schemas.microsoft.com/office/drawing/2014/main" id="{AD1D7749-8543-4F37-B33F-174E95624A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076835C" wp14:editId="7D9A147E">
            <wp:extent cx="6120000" cy="2833200"/>
            <wp:effectExtent l="0" t="0" r="14605" b="5715"/>
            <wp:docPr id="541" name="Wykres 541">
              <a:extLst xmlns:a="http://schemas.openxmlformats.org/drawingml/2006/main">
                <a:ext uri="{FF2B5EF4-FFF2-40B4-BE49-F238E27FC236}">
                  <a16:creationId xmlns:a16="http://schemas.microsoft.com/office/drawing/2014/main" id="{2443B8C8-FCD1-4836-B2EB-0B47A2B49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B112F32" wp14:editId="7D4C49BB">
            <wp:extent cx="6120000" cy="2833200"/>
            <wp:effectExtent l="0" t="0" r="14605" b="5715"/>
            <wp:docPr id="546" name="Wykres 546">
              <a:extLst xmlns:a="http://schemas.openxmlformats.org/drawingml/2006/main">
                <a:ext uri="{FF2B5EF4-FFF2-40B4-BE49-F238E27FC236}">
                  <a16:creationId xmlns:a16="http://schemas.microsoft.com/office/drawing/2014/main" id="{55CEEFB8-77B2-49C8-AB4A-9C140206D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72B59074" wp14:editId="3A73A65B">
            <wp:extent cx="6120000" cy="2833200"/>
            <wp:effectExtent l="0" t="0" r="14605" b="5715"/>
            <wp:docPr id="548" name="Wykres 548">
              <a:extLst xmlns:a="http://schemas.openxmlformats.org/drawingml/2006/main">
                <a:ext uri="{FF2B5EF4-FFF2-40B4-BE49-F238E27FC236}">
                  <a16:creationId xmlns:a16="http://schemas.microsoft.com/office/drawing/2014/main" id="{5F9018E2-F6EF-4F0D-A80E-C88B67BF8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1C1C069" wp14:editId="00FF3D56">
            <wp:extent cx="6120000" cy="2833200"/>
            <wp:effectExtent l="0" t="0" r="14605" b="5715"/>
            <wp:docPr id="549" name="Wykres 549">
              <a:extLst xmlns:a="http://schemas.openxmlformats.org/drawingml/2006/main">
                <a:ext uri="{FF2B5EF4-FFF2-40B4-BE49-F238E27FC236}">
                  <a16:creationId xmlns:a16="http://schemas.microsoft.com/office/drawing/2014/main" id="{10B15AB7-7C61-4E20-B0CE-88BA0B7F2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AE0C0C5" wp14:editId="7B501CB3">
            <wp:extent cx="6120000" cy="2833200"/>
            <wp:effectExtent l="0" t="0" r="14605" b="5715"/>
            <wp:docPr id="550" name="Wykres 550">
              <a:extLst xmlns:a="http://schemas.openxmlformats.org/drawingml/2006/main">
                <a:ext uri="{FF2B5EF4-FFF2-40B4-BE49-F238E27FC236}">
                  <a16:creationId xmlns:a16="http://schemas.microsoft.com/office/drawing/2014/main" id="{87A6E2CA-40B9-4BE2-A3E5-77C77DB0A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B69F5A3" wp14:editId="3B015CBC">
            <wp:extent cx="6120000" cy="2833200"/>
            <wp:effectExtent l="0" t="0" r="14605" b="5715"/>
            <wp:docPr id="551" name="Wykres 551">
              <a:extLst xmlns:a="http://schemas.openxmlformats.org/drawingml/2006/main">
                <a:ext uri="{FF2B5EF4-FFF2-40B4-BE49-F238E27FC236}">
                  <a16:creationId xmlns:a16="http://schemas.microsoft.com/office/drawing/2014/main" id="{077AEDBD-71BA-42C7-A0A5-FA27C0A5D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3E4F6F10" wp14:editId="08649FB1">
            <wp:extent cx="6120000" cy="2833200"/>
            <wp:effectExtent l="0" t="0" r="14605" b="5715"/>
            <wp:docPr id="552" name="Wykres 552">
              <a:extLst xmlns:a="http://schemas.openxmlformats.org/drawingml/2006/main">
                <a:ext uri="{FF2B5EF4-FFF2-40B4-BE49-F238E27FC236}">
                  <a16:creationId xmlns:a16="http://schemas.microsoft.com/office/drawing/2014/main" id="{FD0338B3-50E6-4093-AABE-B8A7F3CE9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174F0BD7" wp14:editId="4E85F5F8">
            <wp:extent cx="6120000" cy="2833200"/>
            <wp:effectExtent l="0" t="0" r="14605" b="5715"/>
            <wp:docPr id="553" name="Wykres 553">
              <a:extLst xmlns:a="http://schemas.openxmlformats.org/drawingml/2006/main">
                <a:ext uri="{FF2B5EF4-FFF2-40B4-BE49-F238E27FC236}">
                  <a16:creationId xmlns:a16="http://schemas.microsoft.com/office/drawing/2014/main" id="{0B13A6A6-62C5-480C-A41D-6DD3396E2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43A1426" wp14:editId="43239C3E">
            <wp:extent cx="6120000" cy="2833200"/>
            <wp:effectExtent l="0" t="0" r="14605" b="5715"/>
            <wp:docPr id="554" name="Wykres 554">
              <a:extLst xmlns:a="http://schemas.openxmlformats.org/drawingml/2006/main">
                <a:ext uri="{FF2B5EF4-FFF2-40B4-BE49-F238E27FC236}">
                  <a16:creationId xmlns:a16="http://schemas.microsoft.com/office/drawing/2014/main" id="{3BCF0EAE-80E8-427D-9C4A-FA3016E0D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82DD755" wp14:editId="21AAA56F">
            <wp:extent cx="6120000" cy="2833200"/>
            <wp:effectExtent l="0" t="0" r="14605" b="5715"/>
            <wp:docPr id="555" name="Wykres 555">
              <a:extLst xmlns:a="http://schemas.openxmlformats.org/drawingml/2006/main">
                <a:ext uri="{FF2B5EF4-FFF2-40B4-BE49-F238E27FC236}">
                  <a16:creationId xmlns:a16="http://schemas.microsoft.com/office/drawing/2014/main" id="{BCA8689E-3830-4537-84FC-634227B6C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2A9946BA" wp14:editId="553B1846">
            <wp:extent cx="6120000" cy="2833200"/>
            <wp:effectExtent l="0" t="0" r="14605" b="5715"/>
            <wp:docPr id="556" name="Wykres 556">
              <a:extLst xmlns:a="http://schemas.openxmlformats.org/drawingml/2006/main">
                <a:ext uri="{FF2B5EF4-FFF2-40B4-BE49-F238E27FC236}">
                  <a16:creationId xmlns:a16="http://schemas.microsoft.com/office/drawing/2014/main" id="{9F18DD0B-23A6-475A-9AA9-64F920435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571F12F0" wp14:editId="5E267566">
            <wp:extent cx="6120000" cy="6120000"/>
            <wp:effectExtent l="0" t="0" r="14605" b="14605"/>
            <wp:docPr id="559" name="Wykres 559">
              <a:extLst xmlns:a="http://schemas.openxmlformats.org/drawingml/2006/main">
                <a:ext uri="{FF2B5EF4-FFF2-40B4-BE49-F238E27FC236}">
                  <a16:creationId xmlns:a16="http://schemas.microsoft.com/office/drawing/2014/main" id="{2447BCE9-AB03-4110-AB0D-E8599912C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472BFB2" wp14:editId="4130C9E2">
            <wp:extent cx="6120000" cy="2833200"/>
            <wp:effectExtent l="0" t="0" r="14605" b="5715"/>
            <wp:docPr id="557" name="Wykres 557">
              <a:extLst xmlns:a="http://schemas.openxmlformats.org/drawingml/2006/main">
                <a:ext uri="{FF2B5EF4-FFF2-40B4-BE49-F238E27FC236}">
                  <a16:creationId xmlns:a16="http://schemas.microsoft.com/office/drawing/2014/main" id="{A62E4386-E432-4C26-B991-B0A7BC7F7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07BDC21D" wp14:editId="15CC924D">
            <wp:extent cx="6120000" cy="5040000"/>
            <wp:effectExtent l="0" t="0" r="14605" b="8255"/>
            <wp:docPr id="560" name="Wykres 560">
              <a:extLst xmlns:a="http://schemas.openxmlformats.org/drawingml/2006/main">
                <a:ext uri="{FF2B5EF4-FFF2-40B4-BE49-F238E27FC236}">
                  <a16:creationId xmlns:a16="http://schemas.microsoft.com/office/drawing/2014/main" id="{31B78753-FD6B-4E22-973B-9698FF8EE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64155D8D" wp14:editId="22B2D24D">
            <wp:extent cx="6120000" cy="2833200"/>
            <wp:effectExtent l="0" t="0" r="14605" b="5715"/>
            <wp:docPr id="558" name="Wykres 558">
              <a:extLst xmlns:a="http://schemas.openxmlformats.org/drawingml/2006/main">
                <a:ext uri="{FF2B5EF4-FFF2-40B4-BE49-F238E27FC236}">
                  <a16:creationId xmlns:a16="http://schemas.microsoft.com/office/drawing/2014/main" id="{31439A1E-983E-4973-A6EE-B50F76650F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ascii="Calibri" w:eastAsia="Calibri" w:hAnsi="Calibri" w:cs="Times New Roman"/>
          <w:noProof/>
          <w:kern w:val="0"/>
          <w:sz w:val="22"/>
          <w:szCs w:val="22"/>
          <w:lang w:eastAsia="pl-PL" w:bidi="ar-SA"/>
        </w:rPr>
        <w:drawing>
          <wp:inline distT="0" distB="0" distL="0" distR="0" wp14:anchorId="413A92EA" wp14:editId="7F22E4A9">
            <wp:extent cx="6120000" cy="4680000"/>
            <wp:effectExtent l="0" t="0" r="14605" b="6350"/>
            <wp:docPr id="561" name="Wykres 561">
              <a:extLst xmlns:a="http://schemas.openxmlformats.org/drawingml/2006/main">
                <a:ext uri="{FF2B5EF4-FFF2-40B4-BE49-F238E27FC236}">
                  <a16:creationId xmlns:a16="http://schemas.microsoft.com/office/drawing/2014/main" id="{996551F8-298A-4B15-9718-FC07D0696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1E6664" w:rsidRPr="001E6664" w:rsidRDefault="001E6664" w:rsidP="001E6664">
      <w:pPr>
        <w:widowControl/>
        <w:suppressAutoHyphens w:val="0"/>
        <w:spacing w:after="200" w:line="276" w:lineRule="auto"/>
        <w:rPr>
          <w:rFonts w:eastAsia="Calibri" w:cs="Times New Roman"/>
          <w:kern w:val="0"/>
          <w:lang w:eastAsia="en-US" w:bidi="ar-SA"/>
        </w:rPr>
      </w:pPr>
      <w:r w:rsidRPr="001E6664">
        <w:rPr>
          <w:rFonts w:eastAsia="Calibri" w:cs="Times New Roman"/>
          <w:kern w:val="0"/>
          <w:lang w:eastAsia="en-US" w:bidi="ar-SA"/>
        </w:rPr>
        <w:t xml:space="preserve">Pytanie 12 ma charakter otwarty i studenci </w:t>
      </w:r>
      <w:r w:rsidRPr="001E6664">
        <w:rPr>
          <w:rFonts w:eastAsia="Calibri" w:cs="Times New Roman"/>
          <w:b/>
          <w:bCs/>
          <w:kern w:val="0"/>
          <w:lang w:eastAsia="en-US" w:bidi="ar-SA"/>
        </w:rPr>
        <w:t>technologii żywności i żywienia człowieka II stopnia</w:t>
      </w:r>
      <w:r w:rsidRPr="001E6664">
        <w:rPr>
          <w:rFonts w:eastAsia="Calibri" w:cs="Times New Roman"/>
          <w:kern w:val="0"/>
          <w:lang w:eastAsia="en-US" w:bidi="ar-SA"/>
        </w:rPr>
        <w:t xml:space="preserve"> chcieliby przekazać następujące wypowiedzi Radzie Wydziału:</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„Więcej zajęć w grupach i więcej praktyki.”</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 xml:space="preserve">„Więcej praktycznych zjeść wykonywanych w laboratorium, przydatnych w pracy.” </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„Więcej zajęć praktycznych, organizowanie wyjazdów do potencjalnych zakładów pracy.”</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 xml:space="preserve">„Lepsze przygotowanie z zakresu bezpieczeństwa żywności, systemy HACCP, GMP, GHP.” </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„Wyjazdy terenowe do zakładów, większy kontakt z potencjalnym pracodawcą.”</w:t>
      </w:r>
    </w:p>
    <w:p w:rsidR="001E6664" w:rsidRP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„Zbyt mało zajęć praktycznych, więcej wyjść do zakładów przetwórczych.”</w:t>
      </w:r>
    </w:p>
    <w:p w:rsidR="001E6664" w:rsidRDefault="001E6664" w:rsidP="001E6664">
      <w:pPr>
        <w:widowControl/>
        <w:suppressAutoHyphens w:val="0"/>
        <w:spacing w:after="200" w:line="276" w:lineRule="auto"/>
        <w:rPr>
          <w:rFonts w:eastAsia="Calibri" w:cs="Times New Roman"/>
          <w:i/>
          <w:iCs/>
          <w:kern w:val="0"/>
          <w:lang w:eastAsia="en-US" w:bidi="ar-SA"/>
        </w:rPr>
      </w:pPr>
      <w:r w:rsidRPr="001E6664">
        <w:rPr>
          <w:rFonts w:eastAsia="Calibri" w:cs="Times New Roman"/>
          <w:i/>
          <w:iCs/>
          <w:kern w:val="0"/>
          <w:lang w:eastAsia="en-US" w:bidi="ar-SA"/>
        </w:rPr>
        <w:t>„</w:t>
      </w:r>
      <w:r w:rsidR="0049196B">
        <w:rPr>
          <w:rFonts w:eastAsia="Calibri" w:cs="Times New Roman"/>
          <w:i/>
          <w:iCs/>
          <w:kern w:val="0"/>
          <w:lang w:eastAsia="en-US" w:bidi="ar-SA"/>
        </w:rPr>
        <w:t>S</w:t>
      </w:r>
      <w:r w:rsidRPr="001E6664">
        <w:rPr>
          <w:rFonts w:eastAsia="Calibri" w:cs="Times New Roman"/>
          <w:i/>
          <w:iCs/>
          <w:kern w:val="0"/>
          <w:lang w:eastAsia="en-US" w:bidi="ar-SA"/>
        </w:rPr>
        <w:t>eminarium tylko dla chętnych, matematyka całkowicie zbędna, język angielski w za małej ilości. Mała ilość zajęć wychowania fizycznego. Zajęcia na basenie super rozwijają umiejętności a na salach słabo przygotowane. Wykłady nie powinny być obowiązkowe gdyż studenci mogą od rówieśników wziąć notatki i w tym czasie pracować bądź robić inne pożyteczne rzeczy. Inżynieria procesowa to przedmiot który jest dobrym przedmiotem, ale powinien być na niższym poziome bądź materiał powinien być rozbity na jeszcze dwa semestry.”</w:t>
      </w:r>
    </w:p>
    <w:p w:rsidR="005E0013" w:rsidRDefault="005E0013" w:rsidP="005E0013">
      <w:pPr>
        <w:widowControl/>
        <w:suppressAutoHyphens w:val="0"/>
        <w:spacing w:after="200" w:line="276" w:lineRule="auto"/>
        <w:rPr>
          <w:rFonts w:eastAsia="Calibri" w:cs="Times New Roman"/>
          <w:b/>
          <w:bCs/>
          <w:iCs/>
          <w:kern w:val="0"/>
          <w:lang w:eastAsia="en-US" w:bidi="ar-SA"/>
        </w:rPr>
      </w:pPr>
      <w:bookmarkStart w:id="13" w:name="_Toc45543489"/>
    </w:p>
    <w:p w:rsidR="005E0013" w:rsidRPr="005E0013" w:rsidRDefault="005E0013" w:rsidP="005E0013">
      <w:pPr>
        <w:widowControl/>
        <w:suppressAutoHyphens w:val="0"/>
        <w:spacing w:after="200" w:line="276" w:lineRule="auto"/>
        <w:rPr>
          <w:rFonts w:eastAsia="Calibri" w:cs="Times New Roman"/>
          <w:b/>
          <w:bCs/>
          <w:iCs/>
          <w:kern w:val="0"/>
          <w:lang w:eastAsia="en-US" w:bidi="ar-SA"/>
        </w:rPr>
      </w:pPr>
      <w:r w:rsidRPr="005E0013">
        <w:rPr>
          <w:rFonts w:eastAsia="Calibri" w:cs="Times New Roman"/>
          <w:b/>
          <w:bCs/>
          <w:iCs/>
          <w:kern w:val="0"/>
          <w:lang w:eastAsia="en-US" w:bidi="ar-SA"/>
        </w:rPr>
        <w:t>Gastronomia i sztuka kulinarna I stopień, studia stacjonarne</w:t>
      </w:r>
      <w:bookmarkEnd w:id="13"/>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t>W badaniu wzięło udział 40 osób, z czego 30  % respondentów to mężczyźni. Wykresy przedstawiają procentowy udział odpowiedzi na poszczególne pytania.</w:t>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135EB405" wp14:editId="332CE528">
            <wp:extent cx="6120000" cy="2833689"/>
            <wp:effectExtent l="0" t="0" r="14605" b="5080"/>
            <wp:docPr id="603" name="Wykres 603">
              <a:extLst xmlns:a="http://schemas.openxmlformats.org/drawingml/2006/main">
                <a:ext uri="{FF2B5EF4-FFF2-40B4-BE49-F238E27FC236}">
                  <a16:creationId xmlns:a16="http://schemas.microsoft.com/office/drawing/2014/main" id="{8758BA79-FF77-44E5-93EA-91D532FEB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5C5FF1FE" wp14:editId="67D37B88">
            <wp:extent cx="6120000" cy="2833200"/>
            <wp:effectExtent l="0" t="0" r="14605" b="5715"/>
            <wp:docPr id="604" name="Wykres 604">
              <a:extLst xmlns:a="http://schemas.openxmlformats.org/drawingml/2006/main">
                <a:ext uri="{FF2B5EF4-FFF2-40B4-BE49-F238E27FC236}">
                  <a16:creationId xmlns:a16="http://schemas.microsoft.com/office/drawing/2014/main" id="{EF665701-F664-490E-86C2-218C91FF4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3736FD94" wp14:editId="53AAE331">
            <wp:extent cx="6120000" cy="2833200"/>
            <wp:effectExtent l="0" t="0" r="14605" b="5715"/>
            <wp:docPr id="605" name="Wykres 605">
              <a:extLst xmlns:a="http://schemas.openxmlformats.org/drawingml/2006/main">
                <a:ext uri="{FF2B5EF4-FFF2-40B4-BE49-F238E27FC236}">
                  <a16:creationId xmlns:a16="http://schemas.microsoft.com/office/drawing/2014/main" id="{011775FA-1AF7-4D7E-A709-858D5DAE5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5DDAB321" wp14:editId="2A16DB25">
            <wp:extent cx="6120000" cy="2833200"/>
            <wp:effectExtent l="0" t="0" r="14605" b="5715"/>
            <wp:docPr id="606" name="Wykres 606">
              <a:extLst xmlns:a="http://schemas.openxmlformats.org/drawingml/2006/main">
                <a:ext uri="{FF2B5EF4-FFF2-40B4-BE49-F238E27FC236}">
                  <a16:creationId xmlns:a16="http://schemas.microsoft.com/office/drawing/2014/main" id="{BFAB66CC-2E18-4A5F-8643-FF63340FF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49E1F255" wp14:editId="7C1A8330">
            <wp:extent cx="6120000" cy="2833200"/>
            <wp:effectExtent l="0" t="0" r="14605" b="5715"/>
            <wp:docPr id="607" name="Wykres 607">
              <a:extLst xmlns:a="http://schemas.openxmlformats.org/drawingml/2006/main">
                <a:ext uri="{FF2B5EF4-FFF2-40B4-BE49-F238E27FC236}">
                  <a16:creationId xmlns:a16="http://schemas.microsoft.com/office/drawing/2014/main" id="{260DA7E2-CF6E-4B27-A032-1162B9E952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2027C040" wp14:editId="30071BD0">
            <wp:extent cx="6120000" cy="2833200"/>
            <wp:effectExtent l="0" t="0" r="14605" b="5715"/>
            <wp:docPr id="608" name="Wykres 608">
              <a:extLst xmlns:a="http://schemas.openxmlformats.org/drawingml/2006/main">
                <a:ext uri="{FF2B5EF4-FFF2-40B4-BE49-F238E27FC236}">
                  <a16:creationId xmlns:a16="http://schemas.microsoft.com/office/drawing/2014/main" id="{E23E4E78-2963-40A6-8562-2CB7ECA8A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1BC2B5C2" wp14:editId="17C399FD">
            <wp:extent cx="6120000" cy="2833200"/>
            <wp:effectExtent l="0" t="0" r="14605" b="5715"/>
            <wp:docPr id="609" name="Wykres 609">
              <a:extLst xmlns:a="http://schemas.openxmlformats.org/drawingml/2006/main">
                <a:ext uri="{FF2B5EF4-FFF2-40B4-BE49-F238E27FC236}">
                  <a16:creationId xmlns:a16="http://schemas.microsoft.com/office/drawing/2014/main" id="{9C6DA66A-6BE9-4019-8E0D-51244AAE4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45F72F77" wp14:editId="36E4B6AE">
            <wp:extent cx="6120000" cy="2833200"/>
            <wp:effectExtent l="0" t="0" r="14605" b="5715"/>
            <wp:docPr id="610" name="Wykres 610">
              <a:extLst xmlns:a="http://schemas.openxmlformats.org/drawingml/2006/main">
                <a:ext uri="{FF2B5EF4-FFF2-40B4-BE49-F238E27FC236}">
                  <a16:creationId xmlns:a16="http://schemas.microsoft.com/office/drawing/2014/main" id="{A5E95FD3-A121-47C0-9C19-BFFC2BA40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7F4111DD" wp14:editId="7E57579F">
            <wp:extent cx="6120000" cy="2833200"/>
            <wp:effectExtent l="0" t="0" r="14605" b="5715"/>
            <wp:docPr id="611" name="Wykres 611">
              <a:extLst xmlns:a="http://schemas.openxmlformats.org/drawingml/2006/main">
                <a:ext uri="{FF2B5EF4-FFF2-40B4-BE49-F238E27FC236}">
                  <a16:creationId xmlns:a16="http://schemas.microsoft.com/office/drawing/2014/main" id="{EED57C69-4421-4B89-85F2-BFA6C7C4D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77C97734" wp14:editId="06EEFD41">
            <wp:extent cx="6120000" cy="2833200"/>
            <wp:effectExtent l="0" t="0" r="14605" b="5715"/>
            <wp:docPr id="612" name="Wykres 612">
              <a:extLst xmlns:a="http://schemas.openxmlformats.org/drawingml/2006/main">
                <a:ext uri="{FF2B5EF4-FFF2-40B4-BE49-F238E27FC236}">
                  <a16:creationId xmlns:a16="http://schemas.microsoft.com/office/drawing/2014/main" id="{CB788D2D-827C-4395-8EC6-CDFF0CC6AE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197667BB" wp14:editId="6E761E7D">
            <wp:extent cx="6120000" cy="2833200"/>
            <wp:effectExtent l="0" t="0" r="14605" b="5715"/>
            <wp:docPr id="613" name="Wykres 613">
              <a:extLst xmlns:a="http://schemas.openxmlformats.org/drawingml/2006/main">
                <a:ext uri="{FF2B5EF4-FFF2-40B4-BE49-F238E27FC236}">
                  <a16:creationId xmlns:a16="http://schemas.microsoft.com/office/drawing/2014/main" id="{AD1D7749-8543-4F37-B33F-174E95624A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447C8C08" wp14:editId="7914FB06">
            <wp:extent cx="6120000" cy="2833200"/>
            <wp:effectExtent l="0" t="0" r="14605" b="5715"/>
            <wp:docPr id="614" name="Wykres 614">
              <a:extLst xmlns:a="http://schemas.openxmlformats.org/drawingml/2006/main">
                <a:ext uri="{FF2B5EF4-FFF2-40B4-BE49-F238E27FC236}">
                  <a16:creationId xmlns:a16="http://schemas.microsoft.com/office/drawing/2014/main" id="{2443B8C8-FCD1-4836-B2EB-0B47A2B49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34EF1981" wp14:editId="53B23B4F">
            <wp:extent cx="6120000" cy="2833200"/>
            <wp:effectExtent l="0" t="0" r="14605" b="5715"/>
            <wp:docPr id="615" name="Wykres 615">
              <a:extLst xmlns:a="http://schemas.openxmlformats.org/drawingml/2006/main">
                <a:ext uri="{FF2B5EF4-FFF2-40B4-BE49-F238E27FC236}">
                  <a16:creationId xmlns:a16="http://schemas.microsoft.com/office/drawing/2014/main" id="{55CEEFB8-77B2-49C8-AB4A-9C140206D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779A308B" wp14:editId="71454572">
            <wp:extent cx="6120000" cy="2833200"/>
            <wp:effectExtent l="0" t="0" r="14605" b="5715"/>
            <wp:docPr id="616" name="Wykres 616">
              <a:extLst xmlns:a="http://schemas.openxmlformats.org/drawingml/2006/main">
                <a:ext uri="{FF2B5EF4-FFF2-40B4-BE49-F238E27FC236}">
                  <a16:creationId xmlns:a16="http://schemas.microsoft.com/office/drawing/2014/main" id="{5F9018E2-F6EF-4F0D-A80E-C88B67BF8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0986177C" wp14:editId="783FA744">
            <wp:extent cx="6120000" cy="2833200"/>
            <wp:effectExtent l="0" t="0" r="14605" b="5715"/>
            <wp:docPr id="617" name="Wykres 617">
              <a:extLst xmlns:a="http://schemas.openxmlformats.org/drawingml/2006/main">
                <a:ext uri="{FF2B5EF4-FFF2-40B4-BE49-F238E27FC236}">
                  <a16:creationId xmlns:a16="http://schemas.microsoft.com/office/drawing/2014/main" id="{10B15AB7-7C61-4E20-B0CE-88BA0B7F2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3D00D6E3" wp14:editId="64408D9E">
            <wp:extent cx="6120000" cy="2818800"/>
            <wp:effectExtent l="0" t="0" r="14605" b="635"/>
            <wp:docPr id="618" name="Wykres 618">
              <a:extLst xmlns:a="http://schemas.openxmlformats.org/drawingml/2006/main">
                <a:ext uri="{FF2B5EF4-FFF2-40B4-BE49-F238E27FC236}">
                  <a16:creationId xmlns:a16="http://schemas.microsoft.com/office/drawing/2014/main" id="{87A6E2CA-40B9-4BE2-A3E5-77C77DB0A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1B85C75C" wp14:editId="763DC98B">
            <wp:extent cx="6120000" cy="2818800"/>
            <wp:effectExtent l="0" t="0" r="14605" b="635"/>
            <wp:docPr id="619" name="Wykres 619">
              <a:extLst xmlns:a="http://schemas.openxmlformats.org/drawingml/2006/main">
                <a:ext uri="{FF2B5EF4-FFF2-40B4-BE49-F238E27FC236}">
                  <a16:creationId xmlns:a16="http://schemas.microsoft.com/office/drawing/2014/main" id="{077AEDBD-71BA-42C7-A0A5-FA27C0A5D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3B69D162" wp14:editId="6592680D">
            <wp:extent cx="6120000" cy="2833200"/>
            <wp:effectExtent l="0" t="0" r="14605" b="5715"/>
            <wp:docPr id="620" name="Wykres 620">
              <a:extLst xmlns:a="http://schemas.openxmlformats.org/drawingml/2006/main">
                <a:ext uri="{FF2B5EF4-FFF2-40B4-BE49-F238E27FC236}">
                  <a16:creationId xmlns:a16="http://schemas.microsoft.com/office/drawing/2014/main" id="{FD0338B3-50E6-4093-AABE-B8A7F3CE9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3CAEB78E" wp14:editId="15C48D98">
            <wp:extent cx="6120000" cy="2833200"/>
            <wp:effectExtent l="0" t="0" r="14605" b="5715"/>
            <wp:docPr id="621" name="Wykres 621">
              <a:extLst xmlns:a="http://schemas.openxmlformats.org/drawingml/2006/main">
                <a:ext uri="{FF2B5EF4-FFF2-40B4-BE49-F238E27FC236}">
                  <a16:creationId xmlns:a16="http://schemas.microsoft.com/office/drawing/2014/main" id="{0B13A6A6-62C5-480C-A41D-6DD3396E2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3078ACE1" wp14:editId="208CF11B">
            <wp:extent cx="6120000" cy="2833200"/>
            <wp:effectExtent l="0" t="0" r="14605" b="5715"/>
            <wp:docPr id="622" name="Wykres 622">
              <a:extLst xmlns:a="http://schemas.openxmlformats.org/drawingml/2006/main">
                <a:ext uri="{FF2B5EF4-FFF2-40B4-BE49-F238E27FC236}">
                  <a16:creationId xmlns:a16="http://schemas.microsoft.com/office/drawing/2014/main" id="{3BCF0EAE-80E8-427D-9C4A-FA3016E0D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5A0A6994" wp14:editId="5C814BA0">
            <wp:extent cx="6120000" cy="2833200"/>
            <wp:effectExtent l="0" t="0" r="14605" b="5715"/>
            <wp:docPr id="623" name="Wykres 623">
              <a:extLst xmlns:a="http://schemas.openxmlformats.org/drawingml/2006/main">
                <a:ext uri="{FF2B5EF4-FFF2-40B4-BE49-F238E27FC236}">
                  <a16:creationId xmlns:a16="http://schemas.microsoft.com/office/drawing/2014/main" id="{BCA8689E-3830-4537-84FC-634227B6C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673F1270" wp14:editId="79B3404E">
            <wp:extent cx="6120000" cy="2833200"/>
            <wp:effectExtent l="0" t="0" r="14605" b="5715"/>
            <wp:docPr id="624" name="Wykres 624">
              <a:extLst xmlns:a="http://schemas.openxmlformats.org/drawingml/2006/main">
                <a:ext uri="{FF2B5EF4-FFF2-40B4-BE49-F238E27FC236}">
                  <a16:creationId xmlns:a16="http://schemas.microsoft.com/office/drawing/2014/main" id="{9F18DD0B-23A6-475A-9AA9-64F920435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6CB6E692" wp14:editId="3FB86128">
            <wp:extent cx="6120000" cy="4860000"/>
            <wp:effectExtent l="0" t="0" r="14605" b="17145"/>
            <wp:docPr id="627" name="Wykres 627">
              <a:extLst xmlns:a="http://schemas.openxmlformats.org/drawingml/2006/main">
                <a:ext uri="{FF2B5EF4-FFF2-40B4-BE49-F238E27FC236}">
                  <a16:creationId xmlns:a16="http://schemas.microsoft.com/office/drawing/2014/main" id="{2447BCE9-AB03-4110-AB0D-E8599912C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1F740796" wp14:editId="4153C6FB">
            <wp:extent cx="6120000" cy="2833200"/>
            <wp:effectExtent l="0" t="0" r="14605" b="5715"/>
            <wp:docPr id="625" name="Wykres 625">
              <a:extLst xmlns:a="http://schemas.openxmlformats.org/drawingml/2006/main">
                <a:ext uri="{FF2B5EF4-FFF2-40B4-BE49-F238E27FC236}">
                  <a16:creationId xmlns:a16="http://schemas.microsoft.com/office/drawing/2014/main" id="{A62E4386-E432-4C26-B991-B0A7BC7F7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46055B95" wp14:editId="56973925">
            <wp:extent cx="6120000" cy="4860000"/>
            <wp:effectExtent l="0" t="0" r="14605" b="17145"/>
            <wp:docPr id="628" name="Wykres 628">
              <a:extLst xmlns:a="http://schemas.openxmlformats.org/drawingml/2006/main">
                <a:ext uri="{FF2B5EF4-FFF2-40B4-BE49-F238E27FC236}">
                  <a16:creationId xmlns:a16="http://schemas.microsoft.com/office/drawing/2014/main" id="{31B78753-FD6B-4E22-973B-9698FF8EE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9"/>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02782E5E" wp14:editId="57976B2B">
            <wp:extent cx="6120000" cy="2833200"/>
            <wp:effectExtent l="0" t="0" r="14605" b="5715"/>
            <wp:docPr id="626" name="Wykres 626">
              <a:extLst xmlns:a="http://schemas.openxmlformats.org/drawingml/2006/main">
                <a:ext uri="{FF2B5EF4-FFF2-40B4-BE49-F238E27FC236}">
                  <a16:creationId xmlns:a16="http://schemas.microsoft.com/office/drawing/2014/main" id="{31439A1E-983E-4973-A6EE-B50F76650F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0"/>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drawing>
          <wp:inline distT="0" distB="0" distL="0" distR="0" wp14:anchorId="66F7321A" wp14:editId="344A0C5A">
            <wp:extent cx="6120000" cy="4860000"/>
            <wp:effectExtent l="0" t="0" r="14605" b="17145"/>
            <wp:docPr id="629" name="Wykres 629">
              <a:extLst xmlns:a="http://schemas.openxmlformats.org/drawingml/2006/main">
                <a:ext uri="{FF2B5EF4-FFF2-40B4-BE49-F238E27FC236}">
                  <a16:creationId xmlns:a16="http://schemas.microsoft.com/office/drawing/2014/main" id="{996551F8-298A-4B15-9718-FC07D0696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1"/>
              </a:graphicData>
            </a:graphic>
          </wp:inline>
        </w:drawing>
      </w:r>
    </w:p>
    <w:p w:rsidR="005E0013" w:rsidRPr="005E0013" w:rsidRDefault="005E0013" w:rsidP="005E0013">
      <w:pPr>
        <w:widowControl/>
        <w:suppressAutoHyphens w:val="0"/>
        <w:spacing w:after="200" w:line="276" w:lineRule="auto"/>
        <w:rPr>
          <w:rFonts w:eastAsia="Calibri" w:cs="Times New Roman"/>
          <w:iCs/>
          <w:kern w:val="0"/>
          <w:lang w:eastAsia="en-US" w:bidi="ar-SA"/>
        </w:rPr>
      </w:pPr>
      <w:r w:rsidRPr="005E0013">
        <w:rPr>
          <w:rFonts w:eastAsia="Calibri" w:cs="Times New Roman"/>
          <w:iCs/>
          <w:kern w:val="0"/>
          <w:lang w:eastAsia="en-US" w:bidi="ar-SA"/>
        </w:rPr>
        <w:t xml:space="preserve">Pytanie 12 ma charakter otwarty i studenci </w:t>
      </w:r>
      <w:r w:rsidRPr="005E0013">
        <w:rPr>
          <w:rFonts w:eastAsia="Calibri" w:cs="Times New Roman"/>
          <w:b/>
          <w:bCs/>
          <w:iCs/>
          <w:kern w:val="0"/>
          <w:lang w:eastAsia="en-US" w:bidi="ar-SA"/>
        </w:rPr>
        <w:t>gastronomii i sztuki kulinarnej I stopnia</w:t>
      </w:r>
      <w:r w:rsidRPr="005E0013">
        <w:rPr>
          <w:rFonts w:eastAsia="Calibri" w:cs="Times New Roman"/>
          <w:iCs/>
          <w:kern w:val="0"/>
          <w:lang w:eastAsia="en-US" w:bidi="ar-SA"/>
        </w:rPr>
        <w:t xml:space="preserve"> chcieliby przekazać następujące wypowiedzi Radzie Wydziału:</w:t>
      </w:r>
    </w:p>
    <w:p w:rsidR="005E0013" w:rsidRPr="005E0013" w:rsidRDefault="005E0013" w:rsidP="005E0013">
      <w:pPr>
        <w:widowControl/>
        <w:suppressAutoHyphens w:val="0"/>
        <w:spacing w:after="200" w:line="276" w:lineRule="auto"/>
        <w:rPr>
          <w:rFonts w:eastAsia="Calibri" w:cs="Times New Roman"/>
          <w:i/>
          <w:iCs/>
          <w:kern w:val="0"/>
          <w:lang w:eastAsia="en-US" w:bidi="ar-SA"/>
        </w:rPr>
      </w:pPr>
      <w:r w:rsidRPr="005E0013">
        <w:rPr>
          <w:rFonts w:eastAsia="Calibri" w:cs="Times New Roman"/>
          <w:i/>
          <w:iCs/>
          <w:kern w:val="0"/>
          <w:lang w:eastAsia="en-US" w:bidi="ar-SA"/>
        </w:rPr>
        <w:t xml:space="preserve"> „Lepiej było by żeby zajęcia prowadzili szefowie kuchni, którzy od dawną są w tym zawodzie. I oni z nami by robili różne potrawy i przykazywali swoją wiedzą. Tak samo lepiej żeby więcej osób przychodziło z tego zawodu którzy już mają swój zakład i mogliby doradzić w jaki sposób otworzyć swoją spółkę.”</w:t>
      </w:r>
    </w:p>
    <w:p w:rsidR="005E0013" w:rsidRPr="005E0013" w:rsidRDefault="005E0013" w:rsidP="005E0013">
      <w:pPr>
        <w:widowControl/>
        <w:suppressAutoHyphens w:val="0"/>
        <w:spacing w:after="200" w:line="276" w:lineRule="auto"/>
        <w:rPr>
          <w:rFonts w:eastAsia="Calibri" w:cs="Times New Roman"/>
          <w:i/>
          <w:iCs/>
          <w:kern w:val="0"/>
          <w:lang w:eastAsia="en-US" w:bidi="ar-SA"/>
        </w:rPr>
      </w:pPr>
      <w:r w:rsidRPr="005E0013">
        <w:rPr>
          <w:rFonts w:eastAsia="Calibri" w:cs="Times New Roman"/>
          <w:i/>
          <w:iCs/>
          <w:kern w:val="0"/>
          <w:lang w:eastAsia="en-US" w:bidi="ar-SA"/>
        </w:rPr>
        <w:t>„Powinno być więcej przedmiotów uczących jak założyć firmę lub jak być dobrym menagerem.”</w:t>
      </w:r>
    </w:p>
    <w:p w:rsidR="005E0013" w:rsidRPr="005E0013" w:rsidRDefault="005E0013" w:rsidP="005E0013">
      <w:pPr>
        <w:widowControl/>
        <w:suppressAutoHyphens w:val="0"/>
        <w:spacing w:after="200" w:line="276" w:lineRule="auto"/>
        <w:rPr>
          <w:rFonts w:eastAsia="Calibri" w:cs="Times New Roman"/>
          <w:i/>
          <w:iCs/>
          <w:kern w:val="0"/>
          <w:lang w:eastAsia="en-US" w:bidi="ar-SA"/>
        </w:rPr>
      </w:pPr>
      <w:r w:rsidRPr="005E0013">
        <w:rPr>
          <w:rFonts w:eastAsia="Calibri" w:cs="Times New Roman"/>
          <w:i/>
          <w:iCs/>
          <w:kern w:val="0"/>
          <w:lang w:eastAsia="en-US" w:bidi="ar-SA"/>
        </w:rPr>
        <w:t>„Zalecam więcej zajęć z gotowania.”</w:t>
      </w:r>
    </w:p>
    <w:p w:rsidR="005E0013" w:rsidRPr="005E0013" w:rsidRDefault="005E0013" w:rsidP="005E0013">
      <w:pPr>
        <w:widowControl/>
        <w:suppressAutoHyphens w:val="0"/>
        <w:spacing w:after="200" w:line="276" w:lineRule="auto"/>
        <w:rPr>
          <w:rFonts w:eastAsia="Calibri" w:cs="Times New Roman"/>
          <w:i/>
          <w:iCs/>
          <w:kern w:val="0"/>
          <w:lang w:eastAsia="en-US" w:bidi="ar-SA"/>
        </w:rPr>
      </w:pPr>
      <w:r w:rsidRPr="005E0013">
        <w:rPr>
          <w:rFonts w:eastAsia="Calibri" w:cs="Times New Roman"/>
          <w:i/>
          <w:iCs/>
          <w:kern w:val="0"/>
          <w:lang w:eastAsia="en-US" w:bidi="ar-SA"/>
        </w:rPr>
        <w:t>„Więcej zajęć praktycznych.”</w:t>
      </w:r>
    </w:p>
    <w:p w:rsidR="00845F3B" w:rsidRPr="00845F3B" w:rsidRDefault="00845F3B" w:rsidP="00845F3B">
      <w:pPr>
        <w:widowControl/>
        <w:suppressAutoHyphens w:val="0"/>
        <w:spacing w:after="200" w:line="276" w:lineRule="auto"/>
        <w:rPr>
          <w:rFonts w:eastAsia="Calibri" w:cs="Times New Roman"/>
          <w:b/>
          <w:bCs/>
          <w:iCs/>
          <w:kern w:val="0"/>
          <w:lang w:eastAsia="en-US" w:bidi="ar-SA"/>
        </w:rPr>
      </w:pPr>
      <w:bookmarkStart w:id="14" w:name="_Toc60126405"/>
      <w:r w:rsidRPr="00845F3B">
        <w:rPr>
          <w:rFonts w:eastAsia="Calibri" w:cs="Times New Roman"/>
          <w:b/>
          <w:bCs/>
          <w:iCs/>
          <w:kern w:val="0"/>
          <w:lang w:eastAsia="en-US" w:bidi="ar-SA"/>
        </w:rPr>
        <w:t>Gastronomia i Sztuka Kulinarna I stopień, studia niestacjonarne</w:t>
      </w:r>
      <w:bookmarkEnd w:id="14"/>
    </w:p>
    <w:p w:rsidR="00845F3B" w:rsidRPr="00845F3B" w:rsidRDefault="00845F3B" w:rsidP="00845F3B">
      <w:pPr>
        <w:widowControl/>
        <w:suppressAutoHyphens w:val="0"/>
        <w:spacing w:after="200" w:line="276" w:lineRule="auto"/>
        <w:rPr>
          <w:rFonts w:eastAsia="Calibri" w:cs="Times New Roman"/>
          <w:iCs/>
          <w:kern w:val="0"/>
          <w:lang w:eastAsia="en-US" w:bidi="ar-SA"/>
        </w:rPr>
      </w:pP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t>W badaniu wzięło udział 13 osób, z czego 38,46  % respondentów to mężczyźni. Wykresy przedstawiają procentowy udział odpowiedzi na poszczególne pytania.</w:t>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2976E0B2" wp14:editId="5096D15F">
            <wp:extent cx="6120000" cy="2833689"/>
            <wp:effectExtent l="0" t="0" r="14605" b="5080"/>
            <wp:docPr id="512" name="Wykres 512">
              <a:extLst xmlns:a="http://schemas.openxmlformats.org/drawingml/2006/main">
                <a:ext uri="{FF2B5EF4-FFF2-40B4-BE49-F238E27FC236}">
                  <a16:creationId xmlns:a16="http://schemas.microsoft.com/office/drawing/2014/main" id="{8758BA79-FF77-44E5-93EA-91D532FEB7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44EB1901" wp14:editId="0A2B1FFF">
            <wp:extent cx="6120000" cy="2833200"/>
            <wp:effectExtent l="0" t="0" r="14605" b="5715"/>
            <wp:docPr id="513" name="Wykres 513">
              <a:extLst xmlns:a="http://schemas.openxmlformats.org/drawingml/2006/main">
                <a:ext uri="{FF2B5EF4-FFF2-40B4-BE49-F238E27FC236}">
                  <a16:creationId xmlns:a16="http://schemas.microsoft.com/office/drawing/2014/main" id="{EF665701-F664-490E-86C2-218C91FF42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33772AF1" wp14:editId="7DB726F4">
            <wp:extent cx="6120000" cy="2833200"/>
            <wp:effectExtent l="0" t="0" r="14605" b="5715"/>
            <wp:docPr id="535" name="Wykres 535">
              <a:extLst xmlns:a="http://schemas.openxmlformats.org/drawingml/2006/main">
                <a:ext uri="{FF2B5EF4-FFF2-40B4-BE49-F238E27FC236}">
                  <a16:creationId xmlns:a16="http://schemas.microsoft.com/office/drawing/2014/main" id="{011775FA-1AF7-4D7E-A709-858D5DAE5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765E62D0" wp14:editId="1E01AF4A">
            <wp:extent cx="6120000" cy="2833200"/>
            <wp:effectExtent l="0" t="0" r="14605" b="5715"/>
            <wp:docPr id="536" name="Wykres 536">
              <a:extLst xmlns:a="http://schemas.openxmlformats.org/drawingml/2006/main">
                <a:ext uri="{FF2B5EF4-FFF2-40B4-BE49-F238E27FC236}">
                  <a16:creationId xmlns:a16="http://schemas.microsoft.com/office/drawing/2014/main" id="{BFAB66CC-2E18-4A5F-8643-FF63340FF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41AE68BF" wp14:editId="5AF5506F">
            <wp:extent cx="6120000" cy="2833200"/>
            <wp:effectExtent l="0" t="0" r="14605" b="5715"/>
            <wp:docPr id="537" name="Wykres 537">
              <a:extLst xmlns:a="http://schemas.openxmlformats.org/drawingml/2006/main">
                <a:ext uri="{FF2B5EF4-FFF2-40B4-BE49-F238E27FC236}">
                  <a16:creationId xmlns:a16="http://schemas.microsoft.com/office/drawing/2014/main" id="{260DA7E2-CF6E-4B27-A032-1162B9E952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101BA57E" wp14:editId="0FA88D39">
            <wp:extent cx="6120000" cy="2833200"/>
            <wp:effectExtent l="0" t="0" r="14605" b="5715"/>
            <wp:docPr id="538" name="Wykres 538">
              <a:extLst xmlns:a="http://schemas.openxmlformats.org/drawingml/2006/main">
                <a:ext uri="{FF2B5EF4-FFF2-40B4-BE49-F238E27FC236}">
                  <a16:creationId xmlns:a16="http://schemas.microsoft.com/office/drawing/2014/main" id="{E23E4E78-2963-40A6-8562-2CB7ECA8AD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503E6AE5" wp14:editId="0597ACF6">
            <wp:extent cx="6120000" cy="2833200"/>
            <wp:effectExtent l="0" t="0" r="14605" b="5715"/>
            <wp:docPr id="539" name="Wykres 539">
              <a:extLst xmlns:a="http://schemas.openxmlformats.org/drawingml/2006/main">
                <a:ext uri="{FF2B5EF4-FFF2-40B4-BE49-F238E27FC236}">
                  <a16:creationId xmlns:a16="http://schemas.microsoft.com/office/drawing/2014/main" id="{9C6DA66A-6BE9-4019-8E0D-51244AAE49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26D2FDB6" wp14:editId="075BE645">
            <wp:extent cx="6120000" cy="2833200"/>
            <wp:effectExtent l="0" t="0" r="14605" b="5715"/>
            <wp:docPr id="540" name="Wykres 540">
              <a:extLst xmlns:a="http://schemas.openxmlformats.org/drawingml/2006/main">
                <a:ext uri="{FF2B5EF4-FFF2-40B4-BE49-F238E27FC236}">
                  <a16:creationId xmlns:a16="http://schemas.microsoft.com/office/drawing/2014/main" id="{A5E95FD3-A121-47C0-9C19-BFFC2BA405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6B9D8C8D" wp14:editId="1625F2DD">
            <wp:extent cx="6120000" cy="2833200"/>
            <wp:effectExtent l="0" t="0" r="14605" b="5715"/>
            <wp:docPr id="542" name="Wykres 542">
              <a:extLst xmlns:a="http://schemas.openxmlformats.org/drawingml/2006/main">
                <a:ext uri="{FF2B5EF4-FFF2-40B4-BE49-F238E27FC236}">
                  <a16:creationId xmlns:a16="http://schemas.microsoft.com/office/drawing/2014/main" id="{EED57C69-4421-4B89-85F2-BFA6C7C4D1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48E2C2A7" wp14:editId="3E526D9D">
            <wp:extent cx="6120000" cy="2833200"/>
            <wp:effectExtent l="0" t="0" r="14605" b="5715"/>
            <wp:docPr id="543" name="Wykres 543">
              <a:extLst xmlns:a="http://schemas.openxmlformats.org/drawingml/2006/main">
                <a:ext uri="{FF2B5EF4-FFF2-40B4-BE49-F238E27FC236}">
                  <a16:creationId xmlns:a16="http://schemas.microsoft.com/office/drawing/2014/main" id="{CB788D2D-827C-4395-8EC6-CDFF0CC6AE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7B43FDEB" wp14:editId="7A71110F">
            <wp:extent cx="6120000" cy="2833200"/>
            <wp:effectExtent l="0" t="0" r="14605" b="5715"/>
            <wp:docPr id="544" name="Wykres 544">
              <a:extLst xmlns:a="http://schemas.openxmlformats.org/drawingml/2006/main">
                <a:ext uri="{FF2B5EF4-FFF2-40B4-BE49-F238E27FC236}">
                  <a16:creationId xmlns:a16="http://schemas.microsoft.com/office/drawing/2014/main" id="{AD1D7749-8543-4F37-B33F-174E95624A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5EA873D8" wp14:editId="7F7107FF">
            <wp:extent cx="6120000" cy="2833200"/>
            <wp:effectExtent l="0" t="0" r="14605" b="5715"/>
            <wp:docPr id="545" name="Wykres 545">
              <a:extLst xmlns:a="http://schemas.openxmlformats.org/drawingml/2006/main">
                <a:ext uri="{FF2B5EF4-FFF2-40B4-BE49-F238E27FC236}">
                  <a16:creationId xmlns:a16="http://schemas.microsoft.com/office/drawing/2014/main" id="{2443B8C8-FCD1-4836-B2EB-0B47A2B495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3"/>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2E4CBC5F" wp14:editId="50E3505E">
            <wp:extent cx="6120000" cy="2833200"/>
            <wp:effectExtent l="0" t="0" r="14605" b="5715"/>
            <wp:docPr id="547" name="Wykres 547">
              <a:extLst xmlns:a="http://schemas.openxmlformats.org/drawingml/2006/main">
                <a:ext uri="{FF2B5EF4-FFF2-40B4-BE49-F238E27FC236}">
                  <a16:creationId xmlns:a16="http://schemas.microsoft.com/office/drawing/2014/main" id="{55CEEFB8-77B2-49C8-AB4A-9C140206D5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4"/>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3B8F0768" wp14:editId="791BF1C7">
            <wp:extent cx="6120000" cy="2833200"/>
            <wp:effectExtent l="0" t="0" r="14605" b="5715"/>
            <wp:docPr id="562" name="Wykres 562">
              <a:extLst xmlns:a="http://schemas.openxmlformats.org/drawingml/2006/main">
                <a:ext uri="{FF2B5EF4-FFF2-40B4-BE49-F238E27FC236}">
                  <a16:creationId xmlns:a16="http://schemas.microsoft.com/office/drawing/2014/main" id="{5F9018E2-F6EF-4F0D-A80E-C88B67BF8D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5"/>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401746B2" wp14:editId="57FFE79D">
            <wp:extent cx="6120000" cy="2833200"/>
            <wp:effectExtent l="0" t="0" r="14605" b="5715"/>
            <wp:docPr id="563" name="Wykres 563">
              <a:extLst xmlns:a="http://schemas.openxmlformats.org/drawingml/2006/main">
                <a:ext uri="{FF2B5EF4-FFF2-40B4-BE49-F238E27FC236}">
                  <a16:creationId xmlns:a16="http://schemas.microsoft.com/office/drawing/2014/main" id="{10B15AB7-7C61-4E20-B0CE-88BA0B7F27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6"/>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0F6560C8" wp14:editId="3F3E9DF7">
            <wp:extent cx="6120000" cy="2833200"/>
            <wp:effectExtent l="0" t="0" r="14605" b="5715"/>
            <wp:docPr id="564" name="Wykres 564">
              <a:extLst xmlns:a="http://schemas.openxmlformats.org/drawingml/2006/main">
                <a:ext uri="{FF2B5EF4-FFF2-40B4-BE49-F238E27FC236}">
                  <a16:creationId xmlns:a16="http://schemas.microsoft.com/office/drawing/2014/main" id="{87A6E2CA-40B9-4BE2-A3E5-77C77DB0A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7"/>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603EE73E" wp14:editId="683A1F8B">
            <wp:extent cx="6120000" cy="2833200"/>
            <wp:effectExtent l="0" t="0" r="14605" b="5715"/>
            <wp:docPr id="565" name="Wykres 565">
              <a:extLst xmlns:a="http://schemas.openxmlformats.org/drawingml/2006/main">
                <a:ext uri="{FF2B5EF4-FFF2-40B4-BE49-F238E27FC236}">
                  <a16:creationId xmlns:a16="http://schemas.microsoft.com/office/drawing/2014/main" id="{077AEDBD-71BA-42C7-A0A5-FA27C0A5D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8"/>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18D91886" wp14:editId="5B8E9E46">
            <wp:extent cx="6120000" cy="2833200"/>
            <wp:effectExtent l="0" t="0" r="14605" b="5715"/>
            <wp:docPr id="566" name="Wykres 566">
              <a:extLst xmlns:a="http://schemas.openxmlformats.org/drawingml/2006/main">
                <a:ext uri="{FF2B5EF4-FFF2-40B4-BE49-F238E27FC236}">
                  <a16:creationId xmlns:a16="http://schemas.microsoft.com/office/drawing/2014/main" id="{FD0338B3-50E6-4093-AABE-B8A7F3CE9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095ADC38" wp14:editId="7DBEFC53">
            <wp:extent cx="6120000" cy="2833200"/>
            <wp:effectExtent l="0" t="0" r="14605" b="5715"/>
            <wp:docPr id="567" name="Wykres 567">
              <a:extLst xmlns:a="http://schemas.openxmlformats.org/drawingml/2006/main">
                <a:ext uri="{FF2B5EF4-FFF2-40B4-BE49-F238E27FC236}">
                  <a16:creationId xmlns:a16="http://schemas.microsoft.com/office/drawing/2014/main" id="{0B13A6A6-62C5-480C-A41D-6DD3396E2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0"/>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22E2EDE5" wp14:editId="76CD39D6">
            <wp:extent cx="6120000" cy="2833200"/>
            <wp:effectExtent l="0" t="0" r="14605" b="5715"/>
            <wp:docPr id="568" name="Wykres 568">
              <a:extLst xmlns:a="http://schemas.openxmlformats.org/drawingml/2006/main">
                <a:ext uri="{FF2B5EF4-FFF2-40B4-BE49-F238E27FC236}">
                  <a16:creationId xmlns:a16="http://schemas.microsoft.com/office/drawing/2014/main" id="{3BCF0EAE-80E8-427D-9C4A-FA3016E0D5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1"/>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3A30CA2B" wp14:editId="7CC89E2C">
            <wp:extent cx="6120000" cy="2833200"/>
            <wp:effectExtent l="0" t="0" r="14605" b="5715"/>
            <wp:docPr id="569" name="Wykres 569">
              <a:extLst xmlns:a="http://schemas.openxmlformats.org/drawingml/2006/main">
                <a:ext uri="{FF2B5EF4-FFF2-40B4-BE49-F238E27FC236}">
                  <a16:creationId xmlns:a16="http://schemas.microsoft.com/office/drawing/2014/main" id="{BCA8689E-3830-4537-84FC-634227B6C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2"/>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3768F3EC" wp14:editId="50627AFA">
            <wp:extent cx="6120000" cy="2833200"/>
            <wp:effectExtent l="0" t="0" r="14605" b="5715"/>
            <wp:docPr id="570" name="Wykres 570">
              <a:extLst xmlns:a="http://schemas.openxmlformats.org/drawingml/2006/main">
                <a:ext uri="{FF2B5EF4-FFF2-40B4-BE49-F238E27FC236}">
                  <a16:creationId xmlns:a16="http://schemas.microsoft.com/office/drawing/2014/main" id="{9F18DD0B-23A6-475A-9AA9-64F920435D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3"/>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6D14A548" wp14:editId="4C159A8A">
            <wp:extent cx="6120000" cy="3844925"/>
            <wp:effectExtent l="0" t="0" r="14605" b="3175"/>
            <wp:docPr id="573" name="Wykres 573">
              <a:extLst xmlns:a="http://schemas.openxmlformats.org/drawingml/2006/main">
                <a:ext uri="{FF2B5EF4-FFF2-40B4-BE49-F238E27FC236}">
                  <a16:creationId xmlns:a16="http://schemas.microsoft.com/office/drawing/2014/main" id="{2447BCE9-AB03-4110-AB0D-E8599912C1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4"/>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73D682CF" wp14:editId="076547DF">
            <wp:extent cx="6120000" cy="2833200"/>
            <wp:effectExtent l="0" t="0" r="14605" b="5715"/>
            <wp:docPr id="571" name="Wykres 571">
              <a:extLst xmlns:a="http://schemas.openxmlformats.org/drawingml/2006/main">
                <a:ext uri="{FF2B5EF4-FFF2-40B4-BE49-F238E27FC236}">
                  <a16:creationId xmlns:a16="http://schemas.microsoft.com/office/drawing/2014/main" id="{A62E4386-E432-4C26-B991-B0A7BC7F78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5"/>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5382F57A" wp14:editId="62101D63">
            <wp:extent cx="6120000" cy="3330575"/>
            <wp:effectExtent l="0" t="0" r="14605" b="3175"/>
            <wp:docPr id="574" name="Wykres 574">
              <a:extLst xmlns:a="http://schemas.openxmlformats.org/drawingml/2006/main">
                <a:ext uri="{FF2B5EF4-FFF2-40B4-BE49-F238E27FC236}">
                  <a16:creationId xmlns:a16="http://schemas.microsoft.com/office/drawing/2014/main" id="{31B78753-FD6B-4E22-973B-9698FF8EEA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6"/>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1F445787" wp14:editId="1BDE937D">
            <wp:extent cx="6120000" cy="2833200"/>
            <wp:effectExtent l="0" t="0" r="14605" b="5715"/>
            <wp:docPr id="572" name="Wykres 572">
              <a:extLst xmlns:a="http://schemas.openxmlformats.org/drawingml/2006/main">
                <a:ext uri="{FF2B5EF4-FFF2-40B4-BE49-F238E27FC236}">
                  <a16:creationId xmlns:a16="http://schemas.microsoft.com/office/drawing/2014/main" id="{31439A1E-983E-4973-A6EE-B50F76650F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7"/>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drawing>
          <wp:inline distT="0" distB="0" distL="0" distR="0" wp14:anchorId="44CCD3CA" wp14:editId="00E5BAC3">
            <wp:extent cx="6120000" cy="3602355"/>
            <wp:effectExtent l="0" t="0" r="14605" b="17145"/>
            <wp:docPr id="575" name="Wykres 575">
              <a:extLst xmlns:a="http://schemas.openxmlformats.org/drawingml/2006/main">
                <a:ext uri="{FF2B5EF4-FFF2-40B4-BE49-F238E27FC236}">
                  <a16:creationId xmlns:a16="http://schemas.microsoft.com/office/drawing/2014/main" id="{996551F8-298A-4B15-9718-FC07D0696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845F3B" w:rsidRPr="00845F3B" w:rsidRDefault="00845F3B" w:rsidP="00845F3B">
      <w:pPr>
        <w:widowControl/>
        <w:suppressAutoHyphens w:val="0"/>
        <w:spacing w:after="200" w:line="276" w:lineRule="auto"/>
        <w:rPr>
          <w:rFonts w:eastAsia="Calibri" w:cs="Times New Roman"/>
          <w:iCs/>
          <w:kern w:val="0"/>
          <w:lang w:eastAsia="en-US" w:bidi="ar-SA"/>
        </w:rPr>
      </w:pPr>
    </w:p>
    <w:p w:rsidR="00845F3B" w:rsidRPr="00845F3B" w:rsidRDefault="00845F3B" w:rsidP="00845F3B">
      <w:pPr>
        <w:widowControl/>
        <w:suppressAutoHyphens w:val="0"/>
        <w:spacing w:after="200" w:line="276" w:lineRule="auto"/>
        <w:rPr>
          <w:rFonts w:eastAsia="Calibri" w:cs="Times New Roman"/>
          <w:iCs/>
          <w:kern w:val="0"/>
          <w:lang w:eastAsia="en-US" w:bidi="ar-SA"/>
        </w:rPr>
      </w:pPr>
      <w:r w:rsidRPr="00845F3B">
        <w:rPr>
          <w:rFonts w:eastAsia="Calibri" w:cs="Times New Roman"/>
          <w:iCs/>
          <w:kern w:val="0"/>
          <w:lang w:eastAsia="en-US" w:bidi="ar-SA"/>
        </w:rPr>
        <w:t xml:space="preserve">Pytanie 12 ma charakter otwarty i studenci </w:t>
      </w:r>
      <w:r w:rsidRPr="00845F3B">
        <w:rPr>
          <w:rFonts w:eastAsia="Calibri" w:cs="Times New Roman"/>
          <w:b/>
          <w:bCs/>
          <w:iCs/>
          <w:kern w:val="0"/>
          <w:lang w:eastAsia="en-US" w:bidi="ar-SA"/>
        </w:rPr>
        <w:t>gastronomii i sztuki kulinarnej I stopnia</w:t>
      </w:r>
      <w:r w:rsidRPr="00845F3B">
        <w:rPr>
          <w:rFonts w:eastAsia="Calibri" w:cs="Times New Roman"/>
          <w:iCs/>
          <w:kern w:val="0"/>
          <w:lang w:eastAsia="en-US" w:bidi="ar-SA"/>
        </w:rPr>
        <w:t xml:space="preserve"> chcieliby przekazać następujące wypowiedzi Radzie Wydziału:</w:t>
      </w:r>
    </w:p>
    <w:p w:rsidR="00845F3B" w:rsidRPr="00845F3B" w:rsidRDefault="00845F3B" w:rsidP="00845F3B">
      <w:pPr>
        <w:widowControl/>
        <w:suppressAutoHyphens w:val="0"/>
        <w:spacing w:after="200" w:line="276" w:lineRule="auto"/>
        <w:rPr>
          <w:rFonts w:eastAsia="Calibri" w:cs="Times New Roman"/>
          <w:i/>
          <w:iCs/>
          <w:kern w:val="0"/>
          <w:lang w:eastAsia="en-US" w:bidi="ar-SA"/>
        </w:rPr>
      </w:pPr>
      <w:r w:rsidRPr="00845F3B">
        <w:rPr>
          <w:rFonts w:eastAsia="Calibri" w:cs="Times New Roman"/>
          <w:i/>
          <w:iCs/>
          <w:kern w:val="0"/>
          <w:lang w:eastAsia="en-US" w:bidi="ar-SA"/>
        </w:rPr>
        <w:t xml:space="preserve"> „Więcej zajęć praktycznych.” </w:t>
      </w:r>
    </w:p>
    <w:p w:rsidR="00845F3B" w:rsidRPr="00845F3B" w:rsidRDefault="00845F3B" w:rsidP="00845F3B">
      <w:pPr>
        <w:widowControl/>
        <w:suppressAutoHyphens w:val="0"/>
        <w:spacing w:after="200" w:line="276" w:lineRule="auto"/>
        <w:rPr>
          <w:rFonts w:eastAsia="Calibri" w:cs="Times New Roman"/>
          <w:i/>
          <w:iCs/>
          <w:kern w:val="0"/>
          <w:lang w:eastAsia="en-US" w:bidi="ar-SA"/>
        </w:rPr>
      </w:pPr>
      <w:r w:rsidRPr="00845F3B">
        <w:rPr>
          <w:rFonts w:eastAsia="Calibri" w:cs="Times New Roman"/>
          <w:i/>
          <w:iCs/>
          <w:kern w:val="0"/>
          <w:lang w:eastAsia="en-US" w:bidi="ar-SA"/>
        </w:rPr>
        <w:t>„Więcej zajęć z osobami zajmującymi się gastronomią.”</w:t>
      </w:r>
    </w:p>
    <w:p w:rsidR="00845F3B" w:rsidRPr="00845F3B" w:rsidRDefault="00845F3B" w:rsidP="00845F3B">
      <w:pPr>
        <w:widowControl/>
        <w:suppressAutoHyphens w:val="0"/>
        <w:spacing w:after="200" w:line="276" w:lineRule="auto"/>
        <w:rPr>
          <w:rFonts w:eastAsia="Calibri" w:cs="Times New Roman"/>
          <w:i/>
          <w:iCs/>
          <w:kern w:val="0"/>
          <w:lang w:eastAsia="en-US" w:bidi="ar-SA"/>
        </w:rPr>
      </w:pPr>
    </w:p>
    <w:p w:rsidR="001E6664" w:rsidRPr="001E6664" w:rsidRDefault="001E6664" w:rsidP="0049196B">
      <w:pPr>
        <w:keepNext/>
        <w:keepLines/>
        <w:widowControl/>
        <w:suppressAutoHyphens w:val="0"/>
        <w:spacing w:before="480" w:after="200" w:line="276" w:lineRule="auto"/>
        <w:jc w:val="both"/>
        <w:outlineLvl w:val="0"/>
        <w:rPr>
          <w:rFonts w:eastAsia="Times New Roman" w:cs="Times New Roman"/>
          <w:b/>
          <w:bCs/>
          <w:kern w:val="0"/>
          <w:lang w:eastAsia="en-US" w:bidi="ar-SA"/>
        </w:rPr>
      </w:pPr>
      <w:bookmarkStart w:id="15" w:name="_Toc55043810"/>
      <w:r w:rsidRPr="001E6664">
        <w:rPr>
          <w:rFonts w:eastAsia="Times New Roman" w:cs="Times New Roman"/>
          <w:b/>
          <w:bCs/>
          <w:kern w:val="0"/>
          <w:lang w:eastAsia="en-US" w:bidi="ar-SA"/>
        </w:rPr>
        <w:t>Wnioski</w:t>
      </w:r>
      <w:bookmarkEnd w:id="15"/>
    </w:p>
    <w:p w:rsidR="00113DE2" w:rsidRPr="00440309" w:rsidRDefault="00113DE2" w:rsidP="00113DE2">
      <w:pPr>
        <w:pStyle w:val="Akapitzlist"/>
        <w:widowControl/>
        <w:numPr>
          <w:ilvl w:val="0"/>
          <w:numId w:val="16"/>
        </w:numPr>
        <w:suppressAutoHyphens w:val="0"/>
        <w:spacing w:after="200" w:line="360" w:lineRule="auto"/>
        <w:jc w:val="both"/>
        <w:rPr>
          <w:rFonts w:cs="Times New Roman"/>
          <w:szCs w:val="24"/>
        </w:rPr>
      </w:pPr>
      <w:r w:rsidRPr="00440309">
        <w:rPr>
          <w:rFonts w:cs="Times New Roman"/>
          <w:szCs w:val="24"/>
        </w:rPr>
        <w:t xml:space="preserve">Najchętniej wybieraną aktywnością dodatkową przez studentów wszystkich kierunków, było uczęszczanie do kół naukowych. W przypadku respondentów </w:t>
      </w:r>
      <w:r w:rsidRPr="00440309">
        <w:rPr>
          <w:rFonts w:cs="Times New Roman"/>
          <w:b/>
          <w:bCs/>
          <w:szCs w:val="24"/>
        </w:rPr>
        <w:t>dietetyki II stopnia</w:t>
      </w:r>
      <w:r w:rsidRPr="00440309">
        <w:rPr>
          <w:rFonts w:cs="Times New Roman"/>
          <w:szCs w:val="24"/>
        </w:rPr>
        <w:t xml:space="preserve"> i </w:t>
      </w:r>
      <w:r w:rsidRPr="00440309">
        <w:rPr>
          <w:rFonts w:cs="Times New Roman"/>
          <w:b/>
          <w:bCs/>
          <w:szCs w:val="24"/>
        </w:rPr>
        <w:t xml:space="preserve">biotechnologii II stopnia, </w:t>
      </w:r>
      <w:r w:rsidRPr="00440309">
        <w:rPr>
          <w:rFonts w:cs="Times New Roman"/>
          <w:szCs w:val="24"/>
        </w:rPr>
        <w:t xml:space="preserve">co najmniej jedna czwarta z nich zadeklarowała udział w takiej formie działalności dodatkowej. </w:t>
      </w:r>
    </w:p>
    <w:p w:rsidR="00113DE2" w:rsidRDefault="00113DE2" w:rsidP="00113DE2">
      <w:pPr>
        <w:pStyle w:val="Akapitzlist"/>
        <w:widowControl/>
        <w:numPr>
          <w:ilvl w:val="0"/>
          <w:numId w:val="16"/>
        </w:numPr>
        <w:suppressAutoHyphens w:val="0"/>
        <w:spacing w:after="200" w:line="360" w:lineRule="auto"/>
        <w:jc w:val="both"/>
        <w:rPr>
          <w:rFonts w:cs="Times New Roman"/>
          <w:szCs w:val="24"/>
        </w:rPr>
      </w:pPr>
      <w:r w:rsidRPr="00440309">
        <w:rPr>
          <w:rFonts w:cs="Times New Roman"/>
          <w:szCs w:val="24"/>
        </w:rPr>
        <w:t xml:space="preserve">Najmniej aktywni poza programem studiów okazali się studenci </w:t>
      </w:r>
      <w:r w:rsidRPr="000840B1">
        <w:rPr>
          <w:rFonts w:cs="Times New Roman"/>
          <w:b/>
          <w:bCs/>
          <w:szCs w:val="24"/>
        </w:rPr>
        <w:t>gastronomii i sztuki kulinarnej I stopnia</w:t>
      </w:r>
      <w:r>
        <w:rPr>
          <w:rFonts w:cs="Times New Roman"/>
          <w:szCs w:val="24"/>
        </w:rPr>
        <w:t xml:space="preserve"> oraz </w:t>
      </w:r>
      <w:r w:rsidRPr="00440309">
        <w:rPr>
          <w:rFonts w:cs="Times New Roman"/>
          <w:b/>
          <w:bCs/>
          <w:szCs w:val="24"/>
        </w:rPr>
        <w:t>technologii żywności i żywienia człowieka II stopnia</w:t>
      </w:r>
      <w:r w:rsidRPr="00440309">
        <w:rPr>
          <w:rFonts w:cs="Times New Roman"/>
          <w:szCs w:val="24"/>
        </w:rPr>
        <w:t xml:space="preserve">, wśród których </w:t>
      </w:r>
      <w:r>
        <w:rPr>
          <w:rFonts w:cs="Times New Roman"/>
          <w:szCs w:val="24"/>
        </w:rPr>
        <w:t xml:space="preserve">odpowiednio </w:t>
      </w:r>
      <w:r w:rsidRPr="000840B1">
        <w:rPr>
          <w:rFonts w:cs="Times New Roman"/>
          <w:b/>
          <w:bCs/>
          <w:szCs w:val="24"/>
        </w:rPr>
        <w:t>84,6 %</w:t>
      </w:r>
      <w:r>
        <w:rPr>
          <w:rFonts w:cs="Times New Roman"/>
          <w:szCs w:val="24"/>
        </w:rPr>
        <w:t xml:space="preserve"> i </w:t>
      </w:r>
      <w:r w:rsidRPr="00440309">
        <w:rPr>
          <w:rFonts w:cs="Times New Roman"/>
          <w:b/>
          <w:bCs/>
          <w:szCs w:val="24"/>
        </w:rPr>
        <w:t>78,6 %</w:t>
      </w:r>
      <w:r w:rsidRPr="00440309">
        <w:rPr>
          <w:rFonts w:cs="Times New Roman"/>
          <w:szCs w:val="24"/>
        </w:rPr>
        <w:t xml:space="preserve"> ankietowanych zadeklarowała brak uczestnictwa w jakichkolwiek formach aktywności dodatkowej.</w:t>
      </w:r>
    </w:p>
    <w:p w:rsidR="00113DE2" w:rsidRDefault="00113DE2" w:rsidP="00113DE2">
      <w:pPr>
        <w:pStyle w:val="Akapitzlist"/>
        <w:widowControl/>
        <w:numPr>
          <w:ilvl w:val="0"/>
          <w:numId w:val="16"/>
        </w:numPr>
        <w:suppressAutoHyphens w:val="0"/>
        <w:spacing w:after="200" w:line="360" w:lineRule="auto"/>
        <w:jc w:val="both"/>
        <w:rPr>
          <w:rFonts w:cs="Times New Roman"/>
          <w:szCs w:val="24"/>
        </w:rPr>
      </w:pPr>
      <w:r w:rsidRPr="000840B1">
        <w:rPr>
          <w:rFonts w:cs="Times New Roman"/>
          <w:szCs w:val="24"/>
        </w:rPr>
        <w:t xml:space="preserve">Ponad połowa ankietowanych respondentów na kierunkach </w:t>
      </w:r>
      <w:r w:rsidRPr="000840B1">
        <w:rPr>
          <w:rFonts w:cs="Times New Roman"/>
          <w:b/>
          <w:bCs/>
          <w:szCs w:val="24"/>
        </w:rPr>
        <w:t>dietetyka I</w:t>
      </w:r>
      <w:r w:rsidRPr="000840B1">
        <w:rPr>
          <w:rFonts w:cs="Times New Roman"/>
          <w:szCs w:val="24"/>
        </w:rPr>
        <w:t xml:space="preserve"> i </w:t>
      </w:r>
      <w:r w:rsidRPr="000840B1">
        <w:rPr>
          <w:rFonts w:cs="Times New Roman"/>
          <w:b/>
          <w:bCs/>
          <w:szCs w:val="24"/>
        </w:rPr>
        <w:t>II stopnia</w:t>
      </w:r>
      <w:r w:rsidRPr="000840B1">
        <w:rPr>
          <w:rFonts w:cs="Times New Roman"/>
          <w:szCs w:val="24"/>
        </w:rPr>
        <w:t xml:space="preserve">, </w:t>
      </w:r>
      <w:r w:rsidRPr="000840B1">
        <w:rPr>
          <w:rFonts w:cs="Times New Roman"/>
          <w:b/>
          <w:bCs/>
          <w:szCs w:val="24"/>
        </w:rPr>
        <w:t>biotechnologia, technologia żywności</w:t>
      </w:r>
      <w:r w:rsidRPr="000840B1">
        <w:rPr>
          <w:rFonts w:cs="Times New Roman"/>
          <w:szCs w:val="24"/>
        </w:rPr>
        <w:t xml:space="preserve"> zadeklarowała, iż nie pracują bądź z różnych względów czasowo nie podejmuję pracy. </w:t>
      </w:r>
    </w:p>
    <w:p w:rsidR="00113DE2" w:rsidRDefault="00113DE2" w:rsidP="00113DE2">
      <w:pPr>
        <w:pStyle w:val="Akapitzlist"/>
        <w:widowControl/>
        <w:numPr>
          <w:ilvl w:val="0"/>
          <w:numId w:val="16"/>
        </w:numPr>
        <w:suppressAutoHyphens w:val="0"/>
        <w:spacing w:after="200" w:line="360" w:lineRule="auto"/>
        <w:jc w:val="both"/>
        <w:rPr>
          <w:rFonts w:cs="Times New Roman"/>
          <w:szCs w:val="24"/>
        </w:rPr>
      </w:pPr>
      <w:r w:rsidRPr="000840B1">
        <w:rPr>
          <w:rFonts w:cs="Times New Roman"/>
          <w:szCs w:val="24"/>
        </w:rPr>
        <w:t xml:space="preserve">Najbardziej aktywni zawodowo okazali się studenci </w:t>
      </w:r>
      <w:r w:rsidRPr="000840B1">
        <w:rPr>
          <w:rFonts w:cs="Times New Roman"/>
          <w:b/>
          <w:bCs/>
          <w:szCs w:val="24"/>
        </w:rPr>
        <w:t>gastronomii i sztuki kulinarnej</w:t>
      </w:r>
      <w:r w:rsidRPr="000840B1">
        <w:rPr>
          <w:rFonts w:cs="Times New Roman"/>
          <w:szCs w:val="24"/>
        </w:rPr>
        <w:t xml:space="preserve">, którzy w większości wykonywali pracę na niepełnym etacie na podstawie umowy o pracę.  </w:t>
      </w:r>
    </w:p>
    <w:p w:rsidR="00113DE2" w:rsidRDefault="00113DE2" w:rsidP="00113DE2">
      <w:pPr>
        <w:pStyle w:val="Akapitzlist"/>
        <w:widowControl/>
        <w:numPr>
          <w:ilvl w:val="0"/>
          <w:numId w:val="16"/>
        </w:numPr>
        <w:suppressAutoHyphens w:val="0"/>
        <w:spacing w:after="200" w:line="360" w:lineRule="auto"/>
        <w:jc w:val="both"/>
        <w:rPr>
          <w:rFonts w:cs="Times New Roman"/>
          <w:szCs w:val="24"/>
        </w:rPr>
      </w:pPr>
      <w:r w:rsidRPr="00440309">
        <w:rPr>
          <w:rFonts w:cs="Times New Roman"/>
          <w:szCs w:val="24"/>
        </w:rPr>
        <w:t xml:space="preserve">Najwięcej osób pracujących zgodnie z kierunkiem swoich studiów było na kierunku na </w:t>
      </w:r>
      <w:r>
        <w:rPr>
          <w:rFonts w:cs="Times New Roman"/>
          <w:szCs w:val="24"/>
        </w:rPr>
        <w:t xml:space="preserve">kierunku </w:t>
      </w:r>
      <w:r>
        <w:rPr>
          <w:rFonts w:cs="Times New Roman"/>
          <w:b/>
          <w:bCs/>
          <w:szCs w:val="24"/>
        </w:rPr>
        <w:t>gastronomia i sztuka kulinarna I stopnia -</w:t>
      </w:r>
      <w:r w:rsidRPr="00440309">
        <w:rPr>
          <w:rFonts w:cs="Times New Roman"/>
          <w:b/>
          <w:bCs/>
          <w:szCs w:val="24"/>
        </w:rPr>
        <w:t xml:space="preserve"> </w:t>
      </w:r>
      <w:r>
        <w:rPr>
          <w:rFonts w:cs="Times New Roman"/>
          <w:b/>
          <w:bCs/>
          <w:szCs w:val="24"/>
        </w:rPr>
        <w:t>76</w:t>
      </w:r>
      <w:r w:rsidRPr="00440309">
        <w:rPr>
          <w:rFonts w:cs="Times New Roman"/>
          <w:b/>
          <w:bCs/>
          <w:szCs w:val="24"/>
        </w:rPr>
        <w:t>,</w:t>
      </w:r>
      <w:r>
        <w:rPr>
          <w:rFonts w:cs="Times New Roman"/>
          <w:b/>
          <w:bCs/>
          <w:szCs w:val="24"/>
        </w:rPr>
        <w:t>9</w:t>
      </w:r>
      <w:r w:rsidRPr="00440309">
        <w:rPr>
          <w:rFonts w:cs="Times New Roman"/>
          <w:b/>
          <w:bCs/>
          <w:szCs w:val="24"/>
        </w:rPr>
        <w:t xml:space="preserve">%. </w:t>
      </w:r>
      <w:r w:rsidRPr="00440309">
        <w:rPr>
          <w:rFonts w:cs="Times New Roman"/>
          <w:szCs w:val="24"/>
        </w:rPr>
        <w:t xml:space="preserve"> </w:t>
      </w:r>
    </w:p>
    <w:p w:rsidR="00113DE2" w:rsidRDefault="00113DE2" w:rsidP="00113DE2">
      <w:pPr>
        <w:pStyle w:val="Akapitzlist"/>
        <w:widowControl/>
        <w:numPr>
          <w:ilvl w:val="0"/>
          <w:numId w:val="16"/>
        </w:numPr>
        <w:suppressAutoHyphens w:val="0"/>
        <w:spacing w:after="200" w:line="360" w:lineRule="auto"/>
        <w:jc w:val="both"/>
        <w:rPr>
          <w:rFonts w:cs="Times New Roman"/>
          <w:szCs w:val="24"/>
        </w:rPr>
      </w:pPr>
      <w:r w:rsidRPr="00340F5E">
        <w:rPr>
          <w:rFonts w:cs="Times New Roman"/>
          <w:szCs w:val="24"/>
        </w:rPr>
        <w:t xml:space="preserve">Ponad połowa wszystkich ankietowanych studentów (suma odpowiedzi </w:t>
      </w:r>
      <w:r w:rsidRPr="00340F5E">
        <w:rPr>
          <w:rFonts w:cs="Times New Roman"/>
          <w:i/>
          <w:iCs/>
          <w:szCs w:val="24"/>
        </w:rPr>
        <w:t>„tak”</w:t>
      </w:r>
      <w:r w:rsidRPr="00340F5E">
        <w:rPr>
          <w:rFonts w:cs="Times New Roman"/>
          <w:szCs w:val="24"/>
        </w:rPr>
        <w:t xml:space="preserve"> i </w:t>
      </w:r>
      <w:r w:rsidRPr="00340F5E">
        <w:rPr>
          <w:rFonts w:cs="Times New Roman"/>
          <w:i/>
          <w:iCs/>
          <w:szCs w:val="24"/>
        </w:rPr>
        <w:t>„raczej tak”</w:t>
      </w:r>
      <w:r w:rsidRPr="00340F5E">
        <w:rPr>
          <w:rFonts w:cs="Times New Roman"/>
          <w:szCs w:val="24"/>
        </w:rPr>
        <w:t xml:space="preserve">), z każdego kierunku uważa, że absolwent kończący studia jest poszukiwany na rynku pracy. Studenci </w:t>
      </w:r>
      <w:r>
        <w:rPr>
          <w:rFonts w:cs="Times New Roman"/>
          <w:b/>
          <w:bCs/>
          <w:szCs w:val="24"/>
        </w:rPr>
        <w:t>gastronomii</w:t>
      </w:r>
      <w:r w:rsidRPr="00340F5E">
        <w:rPr>
          <w:rFonts w:cs="Times New Roman"/>
          <w:b/>
          <w:bCs/>
          <w:szCs w:val="24"/>
        </w:rPr>
        <w:t xml:space="preserve"> I</w:t>
      </w:r>
      <w:r>
        <w:rPr>
          <w:rFonts w:cs="Times New Roman"/>
          <w:b/>
          <w:bCs/>
          <w:szCs w:val="24"/>
        </w:rPr>
        <w:t xml:space="preserve"> </w:t>
      </w:r>
      <w:r w:rsidRPr="00340F5E">
        <w:rPr>
          <w:rFonts w:cs="Times New Roman"/>
          <w:b/>
          <w:bCs/>
          <w:szCs w:val="24"/>
        </w:rPr>
        <w:t>stopnia</w:t>
      </w:r>
      <w:r w:rsidRPr="00340F5E">
        <w:rPr>
          <w:rFonts w:cs="Times New Roman"/>
          <w:szCs w:val="24"/>
        </w:rPr>
        <w:t xml:space="preserve"> najliczniej opowiedzieli się w ten sposób – </w:t>
      </w:r>
      <w:r>
        <w:rPr>
          <w:rFonts w:cs="Times New Roman"/>
          <w:b/>
          <w:bCs/>
          <w:szCs w:val="24"/>
        </w:rPr>
        <w:t>84,62</w:t>
      </w:r>
      <w:r w:rsidRPr="00340F5E">
        <w:rPr>
          <w:rFonts w:cs="Times New Roman"/>
          <w:b/>
          <w:bCs/>
          <w:szCs w:val="24"/>
        </w:rPr>
        <w:t xml:space="preserve"> %</w:t>
      </w:r>
      <w:r w:rsidRPr="00340F5E">
        <w:rPr>
          <w:rFonts w:cs="Times New Roman"/>
          <w:szCs w:val="24"/>
        </w:rPr>
        <w:t>.</w:t>
      </w:r>
    </w:p>
    <w:p w:rsidR="00113DE2" w:rsidRDefault="00113DE2" w:rsidP="00113DE2">
      <w:pPr>
        <w:pStyle w:val="Akapitzlist"/>
        <w:widowControl/>
        <w:numPr>
          <w:ilvl w:val="0"/>
          <w:numId w:val="16"/>
        </w:numPr>
        <w:suppressAutoHyphens w:val="0"/>
        <w:spacing w:after="200" w:line="360" w:lineRule="auto"/>
        <w:jc w:val="both"/>
        <w:rPr>
          <w:rFonts w:cs="Times New Roman"/>
          <w:szCs w:val="24"/>
        </w:rPr>
      </w:pPr>
      <w:r w:rsidRPr="00340F5E">
        <w:rPr>
          <w:rFonts w:cs="Times New Roman"/>
          <w:szCs w:val="24"/>
        </w:rPr>
        <w:t xml:space="preserve">Ponad połowa studentów ze wszystkich ankietowanych kierunków uważa, że </w:t>
      </w:r>
      <w:r>
        <w:rPr>
          <w:rFonts w:cs="Times New Roman"/>
          <w:szCs w:val="24"/>
        </w:rPr>
        <w:t xml:space="preserve">zdobyte wykształcenie daje możliwość otrzymywania satysfakcjonujących zarobków w późniejszej pracy zawodowej. </w:t>
      </w:r>
    </w:p>
    <w:p w:rsidR="00113DE2" w:rsidRPr="00340F5E" w:rsidRDefault="00113DE2" w:rsidP="00113DE2">
      <w:pPr>
        <w:pStyle w:val="Akapitzlist"/>
        <w:widowControl/>
        <w:numPr>
          <w:ilvl w:val="0"/>
          <w:numId w:val="16"/>
        </w:numPr>
        <w:suppressAutoHyphens w:val="0"/>
        <w:spacing w:after="200" w:line="360" w:lineRule="auto"/>
        <w:jc w:val="both"/>
        <w:rPr>
          <w:rFonts w:cs="Times New Roman"/>
          <w:szCs w:val="24"/>
        </w:rPr>
      </w:pPr>
      <w:r>
        <w:rPr>
          <w:rFonts w:cs="Times New Roman"/>
          <w:szCs w:val="24"/>
        </w:rPr>
        <w:t xml:space="preserve">Większość studentów </w:t>
      </w:r>
      <w:r w:rsidRPr="00262EB9">
        <w:rPr>
          <w:rFonts w:cs="Times New Roman"/>
          <w:b/>
          <w:bCs/>
          <w:szCs w:val="24"/>
        </w:rPr>
        <w:t>biotechnologii II stopnia</w:t>
      </w:r>
      <w:r>
        <w:rPr>
          <w:rFonts w:cs="Times New Roman"/>
          <w:szCs w:val="24"/>
        </w:rPr>
        <w:t xml:space="preserve">, </w:t>
      </w:r>
      <w:r w:rsidRPr="000840B1">
        <w:rPr>
          <w:rFonts w:cs="Times New Roman"/>
          <w:b/>
          <w:bCs/>
          <w:szCs w:val="24"/>
        </w:rPr>
        <w:t>gastronomii i sztuki kulinarnej I stopnia</w:t>
      </w:r>
      <w:r>
        <w:rPr>
          <w:rFonts w:cs="Times New Roman"/>
          <w:szCs w:val="24"/>
        </w:rPr>
        <w:t xml:space="preserve">, </w:t>
      </w:r>
      <w:r>
        <w:rPr>
          <w:rFonts w:cs="Times New Roman"/>
          <w:b/>
          <w:bCs/>
          <w:szCs w:val="24"/>
        </w:rPr>
        <w:t xml:space="preserve">technologii żywności i żywienia człowieka II stopnia </w:t>
      </w:r>
      <w:r>
        <w:rPr>
          <w:rFonts w:cs="Times New Roman"/>
          <w:szCs w:val="24"/>
        </w:rPr>
        <w:t xml:space="preserve">oraz </w:t>
      </w:r>
      <w:r>
        <w:rPr>
          <w:rFonts w:cs="Times New Roman"/>
          <w:b/>
          <w:bCs/>
          <w:szCs w:val="24"/>
        </w:rPr>
        <w:t xml:space="preserve">dietetyki II stopnia, </w:t>
      </w:r>
      <w:r>
        <w:rPr>
          <w:rFonts w:cs="Times New Roman"/>
          <w:szCs w:val="24"/>
        </w:rPr>
        <w:t xml:space="preserve">uważa, że umiejętności i kompetencje uzyskane podczas studiów umożliwią zdobycie zadowalającej pracy. Z kolei studenci </w:t>
      </w:r>
      <w:r>
        <w:rPr>
          <w:rFonts w:cs="Times New Roman"/>
          <w:b/>
          <w:bCs/>
          <w:szCs w:val="24"/>
        </w:rPr>
        <w:t xml:space="preserve">dietetyki I stopnia </w:t>
      </w:r>
      <w:r>
        <w:rPr>
          <w:rFonts w:cs="Times New Roman"/>
          <w:szCs w:val="24"/>
        </w:rPr>
        <w:t xml:space="preserve">nie podzielają tej opinii. Na tym kierunku odnotowano w sumie 71, 5 % dla negatywnych odpowiedzi </w:t>
      </w:r>
      <w:r w:rsidRPr="00262EB9">
        <w:rPr>
          <w:rFonts w:cs="Times New Roman"/>
          <w:i/>
          <w:iCs/>
          <w:szCs w:val="24"/>
        </w:rPr>
        <w:t>(„raczej nie”</w:t>
      </w:r>
      <w:r>
        <w:rPr>
          <w:rFonts w:cs="Times New Roman"/>
          <w:szCs w:val="24"/>
        </w:rPr>
        <w:t xml:space="preserve"> i </w:t>
      </w:r>
      <w:r w:rsidRPr="00262EB9">
        <w:rPr>
          <w:rFonts w:cs="Times New Roman"/>
          <w:i/>
          <w:iCs/>
          <w:szCs w:val="24"/>
        </w:rPr>
        <w:t>„nie”</w:t>
      </w:r>
      <w:r>
        <w:rPr>
          <w:rFonts w:cs="Times New Roman"/>
          <w:szCs w:val="24"/>
        </w:rPr>
        <w:t>).</w:t>
      </w:r>
      <w:r w:rsidRPr="00262EB9">
        <w:rPr>
          <w:rFonts w:cs="Times New Roman"/>
          <w:szCs w:val="24"/>
        </w:rPr>
        <w:t xml:space="preserve"> </w:t>
      </w:r>
    </w:p>
    <w:p w:rsidR="001E6664" w:rsidRPr="001E6664"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 xml:space="preserve">W pytaniach dotyczących zmian w programach kształcenia studenci w większości wskazali </w:t>
      </w:r>
      <w:r w:rsidRPr="00263AB9">
        <w:rPr>
          <w:rFonts w:eastAsia="Calibri" w:cs="Times New Roman"/>
          <w:kern w:val="0"/>
          <w:lang w:eastAsia="en-US" w:bidi="ar-SA"/>
        </w:rPr>
        <w:t>więcej kształcenia praktycznego, jak również konieczność lepszego przygotowania z zakresu obcego języka specjalistycznego.</w:t>
      </w:r>
      <w:r w:rsidRPr="001E6664">
        <w:rPr>
          <w:rFonts w:eastAsia="Calibri" w:cs="Times New Roman"/>
          <w:kern w:val="0"/>
          <w:lang w:eastAsia="en-US" w:bidi="ar-SA"/>
        </w:rPr>
        <w:t xml:space="preserve"> </w:t>
      </w:r>
    </w:p>
    <w:p w:rsidR="001E6664" w:rsidRPr="001E6664"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 xml:space="preserve">Większość absolwentów </w:t>
      </w:r>
      <w:r w:rsidRPr="001E6664">
        <w:rPr>
          <w:rFonts w:eastAsia="Calibri" w:cs="Times New Roman"/>
          <w:b/>
          <w:bCs/>
          <w:kern w:val="0"/>
          <w:lang w:eastAsia="en-US" w:bidi="ar-SA"/>
        </w:rPr>
        <w:t>dietetyki I stopnia</w:t>
      </w:r>
      <w:r w:rsidRPr="001E6664">
        <w:rPr>
          <w:rFonts w:eastAsia="Calibri" w:cs="Times New Roman"/>
          <w:kern w:val="0"/>
          <w:lang w:eastAsia="en-US" w:bidi="ar-SA"/>
        </w:rPr>
        <w:t xml:space="preserve"> (</w:t>
      </w:r>
      <w:r w:rsidRPr="001E6664">
        <w:rPr>
          <w:rFonts w:eastAsia="Calibri" w:cs="Times New Roman"/>
          <w:b/>
          <w:bCs/>
          <w:kern w:val="0"/>
          <w:lang w:eastAsia="en-US" w:bidi="ar-SA"/>
        </w:rPr>
        <w:t xml:space="preserve">84,1 %) </w:t>
      </w:r>
      <w:r w:rsidRPr="001E6664">
        <w:rPr>
          <w:rFonts w:eastAsia="Calibri" w:cs="Times New Roman"/>
          <w:kern w:val="0"/>
          <w:lang w:eastAsia="en-US" w:bidi="ar-SA"/>
        </w:rPr>
        <w:t>deklaruje podjęcie dalszego  studiowania na II stopniu.</w:t>
      </w:r>
    </w:p>
    <w:p w:rsidR="001E6664" w:rsidRPr="001E6664"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Najbardziej interesującą formą podnoszenia swoich kwalifikacji dla ankietowanych okazały się kursy i szkolenia zawodowe, a także kursy językowe.</w:t>
      </w:r>
    </w:p>
    <w:p w:rsidR="001E6664" w:rsidRPr="001E6664"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 xml:space="preserve">Studenci przekazali swoje opinie na temat przedmiotów które uważają za całkowicie zbędne, wymagających gruntownej zmiany, czy te które okazały się przydatne w pracy zawodowej. </w:t>
      </w:r>
      <w:r w:rsidRPr="00263AB9">
        <w:rPr>
          <w:rFonts w:eastAsia="Calibri" w:cs="Times New Roman"/>
          <w:kern w:val="0"/>
          <w:lang w:eastAsia="en-US" w:bidi="ar-SA"/>
        </w:rPr>
        <w:t xml:space="preserve">Studenci dietetyki I stopnia za przedmioty całkowicie zbędne uznali m.in. </w:t>
      </w:r>
      <w:r w:rsidRPr="00263AB9">
        <w:rPr>
          <w:rFonts w:eastAsia="Calibri" w:cs="Times New Roman"/>
          <w:i/>
          <w:iCs/>
          <w:kern w:val="0"/>
          <w:lang w:eastAsia="en-US" w:bidi="ar-SA"/>
        </w:rPr>
        <w:t xml:space="preserve">żywność regionalną i tradycyjną, prawo i ekonomikę w ochronie zdrowia, statystykę </w:t>
      </w:r>
      <w:r w:rsidRPr="00263AB9">
        <w:rPr>
          <w:rFonts w:eastAsia="Calibri" w:cs="Times New Roman"/>
          <w:kern w:val="0"/>
          <w:lang w:eastAsia="en-US" w:bidi="ar-SA"/>
        </w:rPr>
        <w:t xml:space="preserve">oraz </w:t>
      </w:r>
      <w:r w:rsidRPr="00263AB9">
        <w:rPr>
          <w:rFonts w:eastAsia="Calibri" w:cs="Times New Roman"/>
          <w:i/>
          <w:iCs/>
          <w:kern w:val="0"/>
          <w:lang w:eastAsia="en-US" w:bidi="ar-SA"/>
        </w:rPr>
        <w:t>przechowywanie i dystrybucja żywności</w:t>
      </w:r>
      <w:r w:rsidRPr="00263AB9">
        <w:rPr>
          <w:rFonts w:eastAsia="Calibri" w:cs="Times New Roman"/>
          <w:kern w:val="0"/>
          <w:lang w:eastAsia="en-US" w:bidi="ar-SA"/>
        </w:rPr>
        <w:t xml:space="preserve">. Natomiast przedmioty, które wymagają gruntownej zmiany według ankietowanych studentów to m.in. </w:t>
      </w:r>
      <w:r w:rsidRPr="00263AB9">
        <w:rPr>
          <w:rFonts w:eastAsia="Calibri" w:cs="Times New Roman"/>
          <w:i/>
          <w:iCs/>
          <w:kern w:val="0"/>
          <w:lang w:eastAsia="en-US" w:bidi="ar-SA"/>
        </w:rPr>
        <w:t xml:space="preserve">towaroznastwo produktów zwierzęcych, statystyka, nutrigenomika. </w:t>
      </w:r>
      <w:r w:rsidRPr="00263AB9">
        <w:rPr>
          <w:rFonts w:eastAsia="Calibri" w:cs="Times New Roman"/>
          <w:kern w:val="0"/>
          <w:lang w:eastAsia="en-US" w:bidi="ar-SA"/>
        </w:rPr>
        <w:t xml:space="preserve">Najbardziej przydatne okazały się przedmioty taki jak: </w:t>
      </w:r>
      <w:r w:rsidRPr="00263AB9">
        <w:rPr>
          <w:rFonts w:eastAsia="Calibri" w:cs="Times New Roman"/>
          <w:i/>
          <w:iCs/>
          <w:kern w:val="0"/>
          <w:lang w:eastAsia="en-US" w:bidi="ar-SA"/>
        </w:rPr>
        <w:t xml:space="preserve">dietetyka pediatryczna, kliniczny zarys chorób, dietoterapia </w:t>
      </w:r>
      <w:r w:rsidRPr="00263AB9">
        <w:rPr>
          <w:rFonts w:eastAsia="Calibri" w:cs="Times New Roman"/>
          <w:kern w:val="0"/>
          <w:lang w:eastAsia="en-US" w:bidi="ar-SA"/>
        </w:rPr>
        <w:t xml:space="preserve">oraz </w:t>
      </w:r>
      <w:r w:rsidRPr="00263AB9">
        <w:rPr>
          <w:rFonts w:eastAsia="Calibri" w:cs="Times New Roman"/>
          <w:i/>
          <w:iCs/>
          <w:kern w:val="0"/>
          <w:lang w:eastAsia="en-US" w:bidi="ar-SA"/>
        </w:rPr>
        <w:t>żywienie ludzi starszych i otyłych</w:t>
      </w:r>
      <w:r w:rsidRPr="00263AB9">
        <w:rPr>
          <w:rFonts w:eastAsia="Calibri" w:cs="Times New Roman"/>
          <w:kern w:val="0"/>
          <w:lang w:eastAsia="en-US" w:bidi="ar-SA"/>
        </w:rPr>
        <w:t xml:space="preserve">. Studenci </w:t>
      </w:r>
      <w:r w:rsidRPr="00263AB9">
        <w:rPr>
          <w:rFonts w:eastAsia="Calibri" w:cs="Times New Roman"/>
          <w:b/>
          <w:kern w:val="0"/>
          <w:lang w:eastAsia="en-US" w:bidi="ar-SA"/>
        </w:rPr>
        <w:t>dietetyki II stopnia</w:t>
      </w:r>
      <w:r w:rsidRPr="00263AB9">
        <w:rPr>
          <w:rFonts w:eastAsia="Calibri" w:cs="Times New Roman"/>
          <w:kern w:val="0"/>
          <w:lang w:eastAsia="en-US" w:bidi="ar-SA"/>
        </w:rPr>
        <w:t xml:space="preserve"> za przedmiot całkowicie zbędny uznali m.in.</w:t>
      </w:r>
      <w:r w:rsidRPr="00263AB9">
        <w:rPr>
          <w:rFonts w:eastAsia="Calibri" w:cs="Times New Roman"/>
          <w:i/>
          <w:iCs/>
          <w:kern w:val="0"/>
          <w:lang w:eastAsia="en-US" w:bidi="ar-SA"/>
        </w:rPr>
        <w:t xml:space="preserve"> statystykę, demografię i epidemiologie żywieniową </w:t>
      </w:r>
      <w:r w:rsidRPr="00263AB9">
        <w:rPr>
          <w:rFonts w:eastAsia="Calibri" w:cs="Times New Roman"/>
          <w:kern w:val="0"/>
          <w:lang w:eastAsia="en-US" w:bidi="ar-SA"/>
        </w:rPr>
        <w:t xml:space="preserve">czy </w:t>
      </w:r>
      <w:r w:rsidRPr="00263AB9">
        <w:rPr>
          <w:rFonts w:eastAsia="Calibri" w:cs="Times New Roman"/>
          <w:i/>
          <w:iCs/>
          <w:kern w:val="0"/>
          <w:lang w:eastAsia="en-US" w:bidi="ar-SA"/>
        </w:rPr>
        <w:t xml:space="preserve">prawo żywnościowe. </w:t>
      </w:r>
      <w:r w:rsidRPr="00263AB9">
        <w:rPr>
          <w:rFonts w:eastAsia="Calibri" w:cs="Times New Roman"/>
          <w:kern w:val="0"/>
          <w:lang w:eastAsia="en-US" w:bidi="ar-SA"/>
        </w:rPr>
        <w:t xml:space="preserve">Przedmioty, które według studentów wymagają gruntownej zmiany to m.in. </w:t>
      </w:r>
      <w:r w:rsidRPr="00263AB9">
        <w:rPr>
          <w:rFonts w:eastAsia="Calibri" w:cs="Times New Roman"/>
          <w:i/>
          <w:iCs/>
          <w:kern w:val="0"/>
          <w:lang w:eastAsia="en-US" w:bidi="ar-SA"/>
        </w:rPr>
        <w:t xml:space="preserve">żywienie w zespole metabolicznym, żywienie w chorobach geriatrycznych </w:t>
      </w:r>
      <w:r w:rsidRPr="00263AB9">
        <w:rPr>
          <w:rFonts w:eastAsia="Calibri" w:cs="Times New Roman"/>
          <w:kern w:val="0"/>
          <w:lang w:eastAsia="en-US" w:bidi="ar-SA"/>
        </w:rPr>
        <w:t xml:space="preserve">oraz </w:t>
      </w:r>
      <w:r w:rsidRPr="00263AB9">
        <w:rPr>
          <w:rFonts w:eastAsia="Calibri" w:cs="Times New Roman"/>
          <w:i/>
          <w:iCs/>
          <w:kern w:val="0"/>
          <w:lang w:eastAsia="en-US" w:bidi="ar-SA"/>
        </w:rPr>
        <w:t xml:space="preserve">statystyka. </w:t>
      </w:r>
      <w:r w:rsidRPr="00263AB9">
        <w:rPr>
          <w:rFonts w:eastAsia="Calibri" w:cs="Times New Roman"/>
          <w:kern w:val="0"/>
          <w:lang w:eastAsia="en-US" w:bidi="ar-SA"/>
        </w:rPr>
        <w:t>Natomiast</w:t>
      </w:r>
      <w:r w:rsidRPr="001E6664">
        <w:rPr>
          <w:rFonts w:eastAsia="Calibri" w:cs="Times New Roman"/>
          <w:kern w:val="0"/>
          <w:lang w:eastAsia="en-US" w:bidi="ar-SA"/>
        </w:rPr>
        <w:t xml:space="preserve"> studenci za najbardziej przydane przedmioty w praktyce zawodowej uważają </w:t>
      </w:r>
      <w:r w:rsidRPr="001E6664">
        <w:rPr>
          <w:rFonts w:eastAsia="Calibri" w:cs="Times New Roman"/>
          <w:i/>
          <w:kern w:val="0"/>
          <w:lang w:eastAsia="en-US" w:bidi="ar-SA"/>
        </w:rPr>
        <w:t xml:space="preserve">żywienie w chorobach autoimmunizacyjnych, psychodietetyke </w:t>
      </w:r>
      <w:r w:rsidRPr="001E6664">
        <w:rPr>
          <w:rFonts w:eastAsia="Calibri" w:cs="Times New Roman"/>
          <w:iCs/>
          <w:kern w:val="0"/>
          <w:lang w:eastAsia="en-US" w:bidi="ar-SA"/>
        </w:rPr>
        <w:t xml:space="preserve">i </w:t>
      </w:r>
      <w:r w:rsidRPr="001E6664">
        <w:rPr>
          <w:rFonts w:eastAsia="Calibri" w:cs="Times New Roman"/>
          <w:i/>
          <w:kern w:val="0"/>
          <w:lang w:eastAsia="en-US" w:bidi="ar-SA"/>
        </w:rPr>
        <w:t xml:space="preserve">dtetoterapie geriatryczną. </w:t>
      </w:r>
    </w:p>
    <w:p w:rsidR="001E6664" w:rsidRPr="001E6664" w:rsidRDefault="001E6664" w:rsidP="001E6664">
      <w:pPr>
        <w:widowControl/>
        <w:suppressAutoHyphens w:val="0"/>
        <w:spacing w:after="200" w:line="360" w:lineRule="auto"/>
        <w:ind w:left="720"/>
        <w:contextualSpacing/>
        <w:jc w:val="both"/>
        <w:rPr>
          <w:rFonts w:eastAsia="Calibri" w:cs="Times New Roman"/>
          <w:iCs/>
          <w:kern w:val="0"/>
          <w:lang w:eastAsia="en-US" w:bidi="ar-SA"/>
        </w:rPr>
      </w:pPr>
      <w:r w:rsidRPr="001E6664">
        <w:rPr>
          <w:rFonts w:eastAsia="Calibri" w:cs="Times New Roman"/>
          <w:kern w:val="0"/>
          <w:lang w:eastAsia="en-US" w:bidi="ar-SA"/>
        </w:rPr>
        <w:t xml:space="preserve">Studenci </w:t>
      </w:r>
      <w:r w:rsidRPr="001E6664">
        <w:rPr>
          <w:rFonts w:eastAsia="Calibri" w:cs="Times New Roman"/>
          <w:b/>
          <w:kern w:val="0"/>
          <w:lang w:eastAsia="en-US" w:bidi="ar-SA"/>
        </w:rPr>
        <w:t>biotechnologii II stopnia</w:t>
      </w:r>
      <w:r w:rsidRPr="001E6664">
        <w:rPr>
          <w:rFonts w:eastAsia="Calibri" w:cs="Times New Roman"/>
          <w:kern w:val="0"/>
          <w:lang w:eastAsia="en-US" w:bidi="ar-SA"/>
        </w:rPr>
        <w:t xml:space="preserve"> za przedmiot całkowicie zbędny uznali </w:t>
      </w:r>
      <w:r w:rsidRPr="001E6664">
        <w:rPr>
          <w:rFonts w:eastAsia="Calibri" w:cs="Times New Roman"/>
          <w:i/>
          <w:kern w:val="0"/>
          <w:lang w:eastAsia="en-US" w:bidi="ar-SA"/>
        </w:rPr>
        <w:t xml:space="preserve">ekonomikę produkcji, aspekty prawne i społeczne GMO, ekonomię </w:t>
      </w:r>
      <w:r w:rsidRPr="001E6664">
        <w:rPr>
          <w:rFonts w:eastAsia="Calibri" w:cs="Times New Roman"/>
          <w:iCs/>
          <w:kern w:val="0"/>
          <w:lang w:eastAsia="en-US" w:bidi="ar-SA"/>
        </w:rPr>
        <w:t xml:space="preserve">oraz </w:t>
      </w:r>
      <w:r w:rsidRPr="001E6664">
        <w:rPr>
          <w:rFonts w:eastAsia="Calibri" w:cs="Times New Roman"/>
          <w:i/>
          <w:kern w:val="0"/>
          <w:lang w:eastAsia="en-US" w:bidi="ar-SA"/>
        </w:rPr>
        <w:t>biotechnologię rozrodu zwierząt..</w:t>
      </w:r>
      <w:r w:rsidRPr="001E6664">
        <w:rPr>
          <w:rFonts w:eastAsia="Calibri" w:cs="Times New Roman"/>
          <w:kern w:val="0"/>
          <w:lang w:eastAsia="en-US" w:bidi="ar-SA"/>
        </w:rPr>
        <w:t xml:space="preserve"> Przedmiot który wymaga gruntownej zmiany to</w:t>
      </w:r>
      <w:r w:rsidRPr="001E6664">
        <w:rPr>
          <w:rFonts w:eastAsia="Calibri" w:cs="Times New Roman"/>
          <w:i/>
          <w:iCs/>
          <w:kern w:val="0"/>
          <w:lang w:eastAsia="en-US" w:bidi="ar-SA"/>
        </w:rPr>
        <w:t xml:space="preserve"> zasady funkcjonowania firm biotechnologicznych, zarys biotechnologii w ochronie środowiska, </w:t>
      </w:r>
      <w:r w:rsidRPr="001E6664">
        <w:rPr>
          <w:rFonts w:eastAsia="Calibri" w:cs="Times New Roman"/>
          <w:kern w:val="0"/>
          <w:lang w:eastAsia="en-US" w:bidi="ar-SA"/>
        </w:rPr>
        <w:t xml:space="preserve">a także </w:t>
      </w:r>
      <w:r w:rsidRPr="001E6664">
        <w:rPr>
          <w:rFonts w:eastAsia="Calibri" w:cs="Times New Roman"/>
          <w:i/>
          <w:iCs/>
          <w:kern w:val="0"/>
          <w:lang w:eastAsia="en-US" w:bidi="ar-SA"/>
        </w:rPr>
        <w:t>technologia informacyjna</w:t>
      </w:r>
      <w:r w:rsidRPr="001E6664">
        <w:rPr>
          <w:rFonts w:eastAsia="Calibri" w:cs="Times New Roman"/>
          <w:kern w:val="0"/>
          <w:lang w:eastAsia="en-US" w:bidi="ar-SA"/>
        </w:rPr>
        <w:t xml:space="preserve">. Natomiast najbardziej przydane okazały się przedmioty takie jak </w:t>
      </w:r>
      <w:r w:rsidRPr="001E6664">
        <w:rPr>
          <w:rFonts w:eastAsia="Calibri" w:cs="Times New Roman"/>
          <w:i/>
          <w:kern w:val="0"/>
          <w:lang w:eastAsia="en-US" w:bidi="ar-SA"/>
        </w:rPr>
        <w:t xml:space="preserve">mikrobiologia, genetyka </w:t>
      </w:r>
      <w:r w:rsidRPr="001E6664">
        <w:rPr>
          <w:rFonts w:eastAsia="Calibri" w:cs="Times New Roman"/>
          <w:iCs/>
          <w:kern w:val="0"/>
          <w:lang w:eastAsia="en-US" w:bidi="ar-SA"/>
        </w:rPr>
        <w:t xml:space="preserve">i </w:t>
      </w:r>
      <w:r w:rsidRPr="001E6664">
        <w:rPr>
          <w:rFonts w:eastAsia="Calibri" w:cs="Times New Roman"/>
          <w:i/>
          <w:kern w:val="0"/>
          <w:lang w:eastAsia="en-US" w:bidi="ar-SA"/>
        </w:rPr>
        <w:t>techniki molekularne</w:t>
      </w:r>
      <w:r w:rsidRPr="001E6664">
        <w:rPr>
          <w:rFonts w:eastAsia="Calibri" w:cs="Times New Roman"/>
          <w:iCs/>
          <w:kern w:val="0"/>
          <w:lang w:eastAsia="en-US" w:bidi="ar-SA"/>
        </w:rPr>
        <w:t>.</w:t>
      </w:r>
    </w:p>
    <w:p w:rsidR="00113DE2" w:rsidRPr="00113DE2" w:rsidRDefault="001E6664" w:rsidP="00113DE2">
      <w:pPr>
        <w:pStyle w:val="Akapitzlist"/>
        <w:spacing w:line="360" w:lineRule="auto"/>
        <w:jc w:val="both"/>
        <w:rPr>
          <w:rFonts w:eastAsia="Calibri" w:cs="Times New Roman"/>
          <w:kern w:val="0"/>
          <w:szCs w:val="24"/>
          <w:lang w:eastAsia="en-US" w:bidi="ar-SA"/>
        </w:rPr>
      </w:pPr>
      <w:r w:rsidRPr="001E6664">
        <w:rPr>
          <w:rFonts w:eastAsia="Calibri" w:cs="Times New Roman"/>
          <w:kern w:val="0"/>
          <w:lang w:eastAsia="en-US" w:bidi="ar-SA"/>
        </w:rPr>
        <w:t xml:space="preserve">Studenci </w:t>
      </w:r>
      <w:r w:rsidRPr="001E6664">
        <w:rPr>
          <w:rFonts w:eastAsia="Calibri" w:cs="Times New Roman"/>
          <w:b/>
          <w:kern w:val="0"/>
          <w:lang w:eastAsia="en-US" w:bidi="ar-SA"/>
        </w:rPr>
        <w:t>technologii żywności II stopnia</w:t>
      </w:r>
      <w:r w:rsidRPr="001E6664">
        <w:rPr>
          <w:rFonts w:eastAsia="Calibri" w:cs="Times New Roman"/>
          <w:kern w:val="0"/>
          <w:lang w:eastAsia="en-US" w:bidi="ar-SA"/>
        </w:rPr>
        <w:t xml:space="preserve">, za przedmiot całkowicie zbędny uznali: </w:t>
      </w:r>
      <w:r w:rsidRPr="001E6664">
        <w:rPr>
          <w:rFonts w:eastAsia="Calibri" w:cs="Times New Roman"/>
          <w:i/>
          <w:iCs/>
          <w:kern w:val="0"/>
          <w:lang w:eastAsia="en-US" w:bidi="ar-SA"/>
        </w:rPr>
        <w:t xml:space="preserve">rachunkowość, wykład monograficzny </w:t>
      </w:r>
      <w:r w:rsidRPr="001E6664">
        <w:rPr>
          <w:rFonts w:eastAsia="Calibri" w:cs="Times New Roman"/>
          <w:kern w:val="0"/>
          <w:lang w:eastAsia="en-US" w:bidi="ar-SA"/>
        </w:rPr>
        <w:t xml:space="preserve">oraz </w:t>
      </w:r>
      <w:r w:rsidRPr="001E6664">
        <w:rPr>
          <w:rFonts w:eastAsia="Calibri" w:cs="Times New Roman"/>
          <w:i/>
          <w:iCs/>
          <w:kern w:val="0"/>
          <w:lang w:eastAsia="en-US" w:bidi="ar-SA"/>
        </w:rPr>
        <w:t>ekonomikę przedsiębiorstw żywnościowych</w:t>
      </w:r>
      <w:r w:rsidRPr="001E6664">
        <w:rPr>
          <w:rFonts w:eastAsia="Calibri" w:cs="Times New Roman"/>
          <w:kern w:val="0"/>
          <w:lang w:eastAsia="en-US" w:bidi="ar-SA"/>
        </w:rPr>
        <w:t xml:space="preserve">. Przedmiot, który należy poddać gruntownej zmianie według ankietowanych to: </w:t>
      </w:r>
      <w:r w:rsidRPr="001E6664">
        <w:rPr>
          <w:rFonts w:eastAsia="Calibri" w:cs="Times New Roman"/>
          <w:i/>
          <w:iCs/>
          <w:kern w:val="0"/>
          <w:lang w:eastAsia="en-US" w:bidi="ar-SA"/>
        </w:rPr>
        <w:t xml:space="preserve">technologia węglowodanów, żywność ekologiczna, </w:t>
      </w:r>
      <w:r w:rsidRPr="001E6664">
        <w:rPr>
          <w:rFonts w:eastAsia="Calibri" w:cs="Times New Roman"/>
          <w:kern w:val="0"/>
          <w:lang w:eastAsia="en-US" w:bidi="ar-SA"/>
        </w:rPr>
        <w:t xml:space="preserve">a także </w:t>
      </w:r>
      <w:r w:rsidRPr="001E6664">
        <w:rPr>
          <w:rFonts w:eastAsia="Calibri" w:cs="Times New Roman"/>
          <w:i/>
          <w:iCs/>
          <w:kern w:val="0"/>
          <w:lang w:eastAsia="en-US" w:bidi="ar-SA"/>
        </w:rPr>
        <w:t>wykład monograficzny.</w:t>
      </w:r>
      <w:r w:rsidRPr="001E6664">
        <w:rPr>
          <w:rFonts w:eastAsia="Calibri" w:cs="Times New Roman"/>
          <w:kern w:val="0"/>
          <w:lang w:eastAsia="en-US" w:bidi="ar-SA"/>
        </w:rPr>
        <w:t xml:space="preserve"> Natomiast najbardziej przydatne w pracy zawodowej okazały się przedmioty takie jak: </w:t>
      </w:r>
      <w:r w:rsidRPr="001E6664">
        <w:rPr>
          <w:rFonts w:eastAsia="Calibri" w:cs="Times New Roman"/>
          <w:i/>
          <w:iCs/>
          <w:kern w:val="0"/>
          <w:lang w:eastAsia="en-US" w:bidi="ar-SA"/>
        </w:rPr>
        <w:t xml:space="preserve">systemy jakości </w:t>
      </w:r>
      <w:r w:rsidRPr="001E6664">
        <w:rPr>
          <w:rFonts w:eastAsia="Calibri" w:cs="Times New Roman"/>
          <w:kern w:val="0"/>
          <w:lang w:eastAsia="en-US" w:bidi="ar-SA"/>
        </w:rPr>
        <w:t xml:space="preserve">i </w:t>
      </w:r>
      <w:r w:rsidRPr="001E6664">
        <w:rPr>
          <w:rFonts w:eastAsia="Calibri" w:cs="Times New Roman"/>
          <w:i/>
          <w:iCs/>
          <w:kern w:val="0"/>
          <w:lang w:eastAsia="en-US" w:bidi="ar-SA"/>
        </w:rPr>
        <w:t>analiza żywności.</w:t>
      </w:r>
      <w:r w:rsidR="00113DE2" w:rsidRPr="00113DE2">
        <w:rPr>
          <w:rFonts w:eastAsia="Calibri" w:cs="Times New Roman"/>
          <w:kern w:val="0"/>
          <w:szCs w:val="24"/>
          <w:lang w:eastAsia="en-US" w:bidi="ar-SA"/>
        </w:rPr>
        <w:t xml:space="preserve"> </w:t>
      </w:r>
      <w:r w:rsidR="00113DE2" w:rsidRPr="00113DE2">
        <w:rPr>
          <w:rFonts w:eastAsia="Calibri" w:cs="Times New Roman"/>
          <w:kern w:val="0"/>
          <w:szCs w:val="24"/>
          <w:lang w:eastAsia="en-US" w:bidi="ar-SA"/>
        </w:rPr>
        <w:t xml:space="preserve">Studenci </w:t>
      </w:r>
      <w:r w:rsidR="00113DE2" w:rsidRPr="00113DE2">
        <w:rPr>
          <w:rFonts w:eastAsia="Calibri" w:cs="Times New Roman"/>
          <w:b/>
          <w:bCs/>
          <w:kern w:val="0"/>
          <w:szCs w:val="24"/>
          <w:lang w:eastAsia="en-US" w:bidi="ar-SA"/>
        </w:rPr>
        <w:t>gastronomii i sztuki kulinarnej</w:t>
      </w:r>
      <w:r w:rsidR="00113DE2" w:rsidRPr="00113DE2">
        <w:rPr>
          <w:rFonts w:eastAsia="Calibri" w:cs="Times New Roman"/>
          <w:kern w:val="0"/>
          <w:szCs w:val="24"/>
          <w:lang w:eastAsia="en-US" w:bidi="ar-SA"/>
        </w:rPr>
        <w:t xml:space="preserve"> </w:t>
      </w:r>
      <w:r w:rsidR="00113DE2" w:rsidRPr="00113DE2">
        <w:rPr>
          <w:rFonts w:eastAsia="Calibri" w:cs="Times New Roman"/>
          <w:b/>
          <w:bCs/>
          <w:kern w:val="0"/>
          <w:szCs w:val="24"/>
          <w:lang w:eastAsia="en-US" w:bidi="ar-SA"/>
        </w:rPr>
        <w:t>I stopnia</w:t>
      </w:r>
      <w:r w:rsidR="00113DE2" w:rsidRPr="00113DE2">
        <w:rPr>
          <w:rFonts w:eastAsia="Calibri" w:cs="Times New Roman"/>
          <w:kern w:val="0"/>
          <w:szCs w:val="24"/>
          <w:lang w:eastAsia="en-US" w:bidi="ar-SA"/>
        </w:rPr>
        <w:t xml:space="preserve"> za przedmiot całkowicie zbędny uznali matematykę, biofizykę, oraz florystykę. Przedmiot który wymaga gruntownej zmiany to matematyka, biofizyka, a także właściwości fizyczne żywności. Natomiast najbardziej przydane okazały się przedmioty takie jak produkty roślinne i zwierzęce, projektowanie zakładów gastronomicznych oraz obsługa konsumenta.</w:t>
      </w:r>
    </w:p>
    <w:p w:rsidR="001E6664" w:rsidRPr="002D640D"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1E6664">
        <w:rPr>
          <w:rFonts w:eastAsia="Calibri" w:cs="Times New Roman"/>
          <w:kern w:val="0"/>
          <w:lang w:eastAsia="en-US" w:bidi="ar-SA"/>
        </w:rPr>
        <w:t xml:space="preserve">W pytaniu 12 ogólnie </w:t>
      </w:r>
      <w:r w:rsidRPr="002D640D">
        <w:rPr>
          <w:rFonts w:eastAsia="Calibri" w:cs="Times New Roman"/>
          <w:kern w:val="0"/>
          <w:lang w:eastAsia="en-US" w:bidi="ar-SA"/>
        </w:rPr>
        <w:t xml:space="preserve">studenci </w:t>
      </w:r>
      <w:r w:rsidRPr="002D640D">
        <w:rPr>
          <w:rFonts w:eastAsia="Calibri" w:cs="Times New Roman"/>
          <w:b/>
          <w:kern w:val="0"/>
          <w:lang w:eastAsia="en-US" w:bidi="ar-SA"/>
        </w:rPr>
        <w:t>dietetyki I stopnia</w:t>
      </w:r>
      <w:r w:rsidRPr="002D640D">
        <w:rPr>
          <w:rFonts w:eastAsia="Calibri" w:cs="Times New Roman"/>
          <w:kern w:val="0"/>
          <w:lang w:eastAsia="en-US" w:bidi="ar-SA"/>
        </w:rPr>
        <w:t xml:space="preserve"> zwracają uwagę na zbyt małą ilość zajęć </w:t>
      </w:r>
      <w:r w:rsidR="002D640D">
        <w:rPr>
          <w:rFonts w:eastAsia="Calibri" w:cs="Times New Roman"/>
          <w:kern w:val="0"/>
          <w:lang w:eastAsia="en-US" w:bidi="ar-SA"/>
        </w:rPr>
        <w:t xml:space="preserve">przygotowujących do pracy </w:t>
      </w:r>
      <w:r w:rsidRPr="002D640D">
        <w:rPr>
          <w:rFonts w:eastAsia="Calibri" w:cs="Times New Roman"/>
          <w:kern w:val="0"/>
          <w:lang w:eastAsia="en-US" w:bidi="ar-SA"/>
        </w:rPr>
        <w:t xml:space="preserve">z pacjentem. </w:t>
      </w:r>
    </w:p>
    <w:p w:rsidR="001E6664" w:rsidRPr="002D640D"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2D640D">
        <w:rPr>
          <w:rFonts w:eastAsia="Calibri" w:cs="Times New Roman"/>
          <w:kern w:val="0"/>
          <w:lang w:eastAsia="en-US" w:bidi="ar-SA"/>
        </w:rPr>
        <w:t xml:space="preserve">W pytaniu 12 ogólnie studenci </w:t>
      </w:r>
      <w:r w:rsidRPr="002D640D">
        <w:rPr>
          <w:rFonts w:eastAsia="Calibri" w:cs="Times New Roman"/>
          <w:b/>
          <w:kern w:val="0"/>
          <w:lang w:eastAsia="en-US" w:bidi="ar-SA"/>
        </w:rPr>
        <w:t>dietetyki II stopnia</w:t>
      </w:r>
      <w:r w:rsidRPr="002D640D">
        <w:rPr>
          <w:rFonts w:eastAsia="Calibri" w:cs="Times New Roman"/>
          <w:kern w:val="0"/>
          <w:lang w:eastAsia="en-US" w:bidi="ar-SA"/>
        </w:rPr>
        <w:t xml:space="preserve"> zdecydowanie chcieliby mieć więcej zajęć praktycznych z pacjentem oraz przedmiotów specjalistycznych. </w:t>
      </w:r>
    </w:p>
    <w:p w:rsidR="001E6664" w:rsidRPr="002D640D"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2D640D">
        <w:rPr>
          <w:rFonts w:eastAsia="Calibri" w:cs="Times New Roman"/>
          <w:kern w:val="0"/>
          <w:lang w:eastAsia="en-US" w:bidi="ar-SA"/>
        </w:rPr>
        <w:t xml:space="preserve">W pytaniu 12 ogólnie studenci </w:t>
      </w:r>
      <w:r w:rsidRPr="002D640D">
        <w:rPr>
          <w:rFonts w:eastAsia="Calibri" w:cs="Times New Roman"/>
          <w:b/>
          <w:kern w:val="0"/>
          <w:lang w:eastAsia="en-US" w:bidi="ar-SA"/>
        </w:rPr>
        <w:t>biotechnologii II stopnia</w:t>
      </w:r>
      <w:r w:rsidRPr="002D640D">
        <w:rPr>
          <w:rFonts w:eastAsia="Calibri" w:cs="Times New Roman"/>
          <w:kern w:val="0"/>
          <w:lang w:eastAsia="en-US" w:bidi="ar-SA"/>
        </w:rPr>
        <w:t xml:space="preserve"> sugerują, że powinno odbywać się więcej zajęć praktycznych w mniejszych grupach, tak by każdy mógł </w:t>
      </w:r>
      <w:r w:rsidR="002D640D">
        <w:rPr>
          <w:rFonts w:eastAsia="Calibri" w:cs="Times New Roman"/>
          <w:kern w:val="0"/>
          <w:lang w:eastAsia="en-US" w:bidi="ar-SA"/>
        </w:rPr>
        <w:t xml:space="preserve">indywidualnie </w:t>
      </w:r>
      <w:r w:rsidRPr="002D640D">
        <w:rPr>
          <w:rFonts w:eastAsia="Calibri" w:cs="Times New Roman"/>
          <w:kern w:val="0"/>
          <w:lang w:eastAsia="en-US" w:bidi="ar-SA"/>
        </w:rPr>
        <w:t xml:space="preserve">wykonać ćwiczenie. </w:t>
      </w:r>
    </w:p>
    <w:p w:rsidR="001E6664" w:rsidRDefault="001E6664" w:rsidP="001E6664">
      <w:pPr>
        <w:widowControl/>
        <w:numPr>
          <w:ilvl w:val="0"/>
          <w:numId w:val="16"/>
        </w:numPr>
        <w:suppressAutoHyphens w:val="0"/>
        <w:spacing w:after="200" w:line="360" w:lineRule="auto"/>
        <w:contextualSpacing/>
        <w:jc w:val="both"/>
        <w:rPr>
          <w:rFonts w:eastAsia="Calibri" w:cs="Times New Roman"/>
          <w:kern w:val="0"/>
          <w:lang w:eastAsia="en-US" w:bidi="ar-SA"/>
        </w:rPr>
      </w:pPr>
      <w:r w:rsidRPr="002D640D">
        <w:rPr>
          <w:rFonts w:eastAsia="Calibri" w:cs="Times New Roman"/>
          <w:kern w:val="0"/>
          <w:lang w:eastAsia="en-US" w:bidi="ar-SA"/>
        </w:rPr>
        <w:t xml:space="preserve">W pytaniu 12 ogólnie studenci </w:t>
      </w:r>
      <w:r w:rsidRPr="002D640D">
        <w:rPr>
          <w:rFonts w:eastAsia="Calibri" w:cs="Times New Roman"/>
          <w:b/>
          <w:bCs/>
          <w:kern w:val="0"/>
          <w:lang w:eastAsia="en-US" w:bidi="ar-SA"/>
        </w:rPr>
        <w:t>technologii żywności II stopnia</w:t>
      </w:r>
      <w:r w:rsidRPr="002D640D">
        <w:rPr>
          <w:rFonts w:eastAsia="Calibri" w:cs="Times New Roman"/>
          <w:kern w:val="0"/>
          <w:lang w:eastAsia="en-US" w:bidi="ar-SA"/>
        </w:rPr>
        <w:t xml:space="preserve"> chcieliby więcej zajęć praktycznych oraz takich, które dotyczą przygotowania z zakresu bezpieczeństwa żywności HACCP, GMP.</w:t>
      </w:r>
    </w:p>
    <w:p w:rsidR="00113DE2" w:rsidRPr="00113DE2" w:rsidRDefault="00113DE2" w:rsidP="00113DE2">
      <w:pPr>
        <w:widowControl/>
        <w:numPr>
          <w:ilvl w:val="0"/>
          <w:numId w:val="16"/>
        </w:numPr>
        <w:suppressAutoHyphens w:val="0"/>
        <w:spacing w:after="200" w:line="360" w:lineRule="auto"/>
        <w:contextualSpacing/>
        <w:jc w:val="both"/>
        <w:rPr>
          <w:rFonts w:eastAsia="Calibri" w:cs="Times New Roman"/>
          <w:kern w:val="0"/>
          <w:lang w:eastAsia="en-US" w:bidi="ar-SA"/>
        </w:rPr>
      </w:pPr>
      <w:r w:rsidRPr="00113DE2">
        <w:rPr>
          <w:rFonts w:cs="Times New Roman"/>
        </w:rPr>
        <w:t xml:space="preserve">W pytaniu 12 ogólnie studenci </w:t>
      </w:r>
      <w:r w:rsidRPr="00113DE2">
        <w:rPr>
          <w:rFonts w:cs="Times New Roman"/>
          <w:b/>
          <w:bCs/>
        </w:rPr>
        <w:t>gastronomii i sztuki kulinarnej I stopnia</w:t>
      </w:r>
      <w:r w:rsidRPr="00113DE2">
        <w:rPr>
          <w:rFonts w:cs="Times New Roman"/>
        </w:rPr>
        <w:t xml:space="preserve"> chcieliby więcej zajęć praktycznych z gotowania oraz takich, które będą prowadzone przez osoby pracujące w gastronomii. </w:t>
      </w:r>
    </w:p>
    <w:p w:rsidR="00887F57" w:rsidRPr="00DD031B" w:rsidRDefault="00DD031B" w:rsidP="00DD031B">
      <w:pPr>
        <w:pStyle w:val="Default"/>
        <w:spacing w:line="360" w:lineRule="auto"/>
      </w:pPr>
      <w:r w:rsidRPr="00DD031B">
        <w:rPr>
          <w:b/>
          <w:bCs/>
        </w:rPr>
        <w:t>ANALIZA ANKIET SATYSFAKCJI STUDENTA</w:t>
      </w:r>
    </w:p>
    <w:p w:rsidR="00C76126" w:rsidRDefault="00C76126" w:rsidP="00C76126">
      <w:pPr>
        <w:autoSpaceDE w:val="0"/>
        <w:autoSpaceDN w:val="0"/>
        <w:adjustRightInd w:val="0"/>
        <w:spacing w:line="360" w:lineRule="auto"/>
        <w:rPr>
          <w:rFonts w:eastAsiaTheme="minorHAnsi" w:cs="Times New Roman"/>
          <w:kern w:val="0"/>
          <w:lang w:eastAsia="en-US" w:bidi="ar-SA"/>
        </w:rPr>
      </w:pPr>
      <w:r>
        <w:rPr>
          <w:rFonts w:cs="Times New Roman"/>
        </w:rPr>
        <w:t>Wyniki przeprowadzonej wewnętrznej oceny jakości kształcenia w roku akademickim 2019/2020 oparto na ankiecie wypełnianej przez studentów po zakończeniu danego przedmiotu. Dla każdego przedmiotu studenci oceniali:</w:t>
      </w:r>
    </w:p>
    <w:p w:rsidR="00C76126" w:rsidRDefault="00C76126" w:rsidP="00C76126">
      <w:pPr>
        <w:autoSpaceDE w:val="0"/>
        <w:autoSpaceDN w:val="0"/>
        <w:adjustRightInd w:val="0"/>
        <w:spacing w:line="360" w:lineRule="auto"/>
        <w:rPr>
          <w:rFonts w:cs="Times New Roman"/>
        </w:rPr>
      </w:pPr>
      <w:r>
        <w:rPr>
          <w:rFonts w:cs="Times New Roman"/>
        </w:rPr>
        <w:t>1. Jasność kryteriów i obiektywność oceniania</w:t>
      </w:r>
      <w:r>
        <w:rPr>
          <w:rFonts w:cs="Times New Roman"/>
        </w:rPr>
        <w:tab/>
      </w:r>
    </w:p>
    <w:p w:rsidR="00C76126" w:rsidRDefault="00C76126" w:rsidP="00C76126">
      <w:pPr>
        <w:autoSpaceDE w:val="0"/>
        <w:autoSpaceDN w:val="0"/>
        <w:adjustRightInd w:val="0"/>
        <w:spacing w:line="360" w:lineRule="auto"/>
        <w:rPr>
          <w:rFonts w:cs="Times New Roman"/>
        </w:rPr>
      </w:pPr>
      <w:r>
        <w:rPr>
          <w:rFonts w:cs="Times New Roman"/>
        </w:rPr>
        <w:t>2. Dobór treści i umiejętność przekazu</w:t>
      </w:r>
    </w:p>
    <w:p w:rsidR="00C76126" w:rsidRDefault="00C76126" w:rsidP="00C76126">
      <w:pPr>
        <w:autoSpaceDE w:val="0"/>
        <w:autoSpaceDN w:val="0"/>
        <w:adjustRightInd w:val="0"/>
        <w:spacing w:line="360" w:lineRule="auto"/>
        <w:rPr>
          <w:rFonts w:cs="Times New Roman"/>
        </w:rPr>
      </w:pPr>
      <w:r>
        <w:rPr>
          <w:rFonts w:cs="Times New Roman"/>
        </w:rPr>
        <w:t>3. Przygotowanie nauczyciela do zajęć dydaktycznych</w:t>
      </w:r>
      <w:r>
        <w:rPr>
          <w:rFonts w:cs="Times New Roman"/>
        </w:rPr>
        <w:tab/>
      </w:r>
    </w:p>
    <w:p w:rsidR="00C76126" w:rsidRDefault="00C76126" w:rsidP="00C76126">
      <w:pPr>
        <w:autoSpaceDE w:val="0"/>
        <w:autoSpaceDN w:val="0"/>
        <w:adjustRightInd w:val="0"/>
        <w:spacing w:line="360" w:lineRule="auto"/>
        <w:rPr>
          <w:rFonts w:cs="Times New Roman"/>
        </w:rPr>
      </w:pPr>
      <w:r>
        <w:rPr>
          <w:rFonts w:cs="Times New Roman"/>
        </w:rPr>
        <w:t>4. Terminowość, punktualność i efektywność wykorzystania czasu</w:t>
      </w:r>
      <w:r>
        <w:rPr>
          <w:rFonts w:cs="Times New Roman"/>
        </w:rPr>
        <w:tab/>
      </w:r>
    </w:p>
    <w:p w:rsidR="00C76126" w:rsidRDefault="00C76126" w:rsidP="00C76126">
      <w:pPr>
        <w:autoSpaceDE w:val="0"/>
        <w:autoSpaceDN w:val="0"/>
        <w:adjustRightInd w:val="0"/>
        <w:spacing w:line="360" w:lineRule="auto"/>
        <w:rPr>
          <w:rFonts w:cs="Times New Roman"/>
        </w:rPr>
      </w:pPr>
      <w:r>
        <w:rPr>
          <w:rFonts w:cs="Times New Roman"/>
        </w:rPr>
        <w:t>5. Postawa interepersonalna i stosunek nauczyciela do studenta</w:t>
      </w:r>
      <w:r>
        <w:rPr>
          <w:rFonts w:cs="Times New Roman"/>
        </w:rPr>
        <w:tab/>
      </w:r>
    </w:p>
    <w:p w:rsidR="00C76126" w:rsidRDefault="00C76126" w:rsidP="00C76126">
      <w:pPr>
        <w:autoSpaceDE w:val="0"/>
        <w:autoSpaceDN w:val="0"/>
        <w:adjustRightInd w:val="0"/>
        <w:spacing w:line="360" w:lineRule="auto"/>
        <w:rPr>
          <w:rFonts w:cs="Times New Roman"/>
        </w:rPr>
      </w:pPr>
      <w:r>
        <w:rPr>
          <w:rFonts w:cs="Times New Roman"/>
        </w:rPr>
        <w:t>WKDSJK  otrzymała ankiety dla przedmiotów, niestety liczba ankiet była niekompletna.</w:t>
      </w:r>
    </w:p>
    <w:p w:rsidR="00C76126" w:rsidRDefault="00C76126" w:rsidP="00C76126">
      <w:pPr>
        <w:autoSpaceDE w:val="0"/>
        <w:autoSpaceDN w:val="0"/>
        <w:adjustRightInd w:val="0"/>
        <w:spacing w:line="360" w:lineRule="auto"/>
        <w:rPr>
          <w:rFonts w:cs="Times New Roman"/>
        </w:rPr>
      </w:pPr>
      <w:r>
        <w:rPr>
          <w:rFonts w:cs="Times New Roman"/>
        </w:rPr>
        <w:t xml:space="preserve">W wynikach ankiet  brak rozróżnienia pomiędzy wykładami a ćwiczeniami. </w:t>
      </w:r>
    </w:p>
    <w:p w:rsidR="00C76126" w:rsidRDefault="00C76126" w:rsidP="00C76126">
      <w:pPr>
        <w:autoSpaceDE w:val="0"/>
        <w:autoSpaceDN w:val="0"/>
        <w:adjustRightInd w:val="0"/>
        <w:spacing w:line="360" w:lineRule="auto"/>
        <w:jc w:val="both"/>
        <w:rPr>
          <w:rFonts w:cs="Times New Roman"/>
        </w:rPr>
      </w:pPr>
      <w:r>
        <w:rPr>
          <w:rFonts w:cs="Times New Roman"/>
        </w:rPr>
        <w:t>Ilość osób oceniających poszczególne moduły jest bardzo zróżnicowana.</w:t>
      </w:r>
    </w:p>
    <w:p w:rsidR="00C76126" w:rsidRDefault="00C76126" w:rsidP="00C76126">
      <w:pPr>
        <w:autoSpaceDE w:val="0"/>
        <w:autoSpaceDN w:val="0"/>
        <w:adjustRightInd w:val="0"/>
        <w:spacing w:line="360" w:lineRule="auto"/>
        <w:jc w:val="both"/>
        <w:rPr>
          <w:rFonts w:cs="Times New Roman"/>
        </w:rPr>
      </w:pPr>
      <w:r w:rsidRPr="00C76126">
        <w:rPr>
          <w:rFonts w:cs="Times New Roman"/>
        </w:rPr>
        <w:t>Po przeanalizowa</w:t>
      </w:r>
      <w:r>
        <w:rPr>
          <w:rFonts w:cs="Times New Roman"/>
        </w:rPr>
        <w:t>niu wyników ankiety za lata 2019/2020</w:t>
      </w:r>
      <w:r w:rsidRPr="00C76126">
        <w:rPr>
          <w:rFonts w:cs="Times New Roman"/>
        </w:rPr>
        <w:t xml:space="preserve"> (semestr zimowy/letni) dla wszystkich kierunków studiów stwierdzono, że</w:t>
      </w:r>
      <w:r>
        <w:rPr>
          <w:rFonts w:cs="Times New Roman"/>
        </w:rPr>
        <w:t xml:space="preserve"> z</w:t>
      </w:r>
      <w:r w:rsidRPr="00C76126">
        <w:rPr>
          <w:rFonts w:cs="Times New Roman"/>
        </w:rPr>
        <w:t>akres ocen dla analizowanych parametrów z ankiety</w:t>
      </w:r>
      <w:r>
        <w:rPr>
          <w:rFonts w:cs="Times New Roman"/>
        </w:rPr>
        <w:t xml:space="preserve"> był w granicach 3,87 – 4,75</w:t>
      </w:r>
      <w:r w:rsidRPr="00C76126">
        <w:rPr>
          <w:rFonts w:cs="Times New Roman"/>
        </w:rPr>
        <w:t>.</w:t>
      </w:r>
    </w:p>
    <w:p w:rsidR="00C76126" w:rsidRDefault="00C76126" w:rsidP="00C76126">
      <w:pPr>
        <w:autoSpaceDE w:val="0"/>
        <w:autoSpaceDN w:val="0"/>
        <w:adjustRightInd w:val="0"/>
        <w:rPr>
          <w:rFonts w:cs="Times New Roman"/>
        </w:rPr>
      </w:pPr>
    </w:p>
    <w:p w:rsidR="00887F57" w:rsidRPr="00DD031B" w:rsidRDefault="00887F57" w:rsidP="00DD031B">
      <w:pPr>
        <w:spacing w:line="360" w:lineRule="auto"/>
        <w:jc w:val="both"/>
        <w:rPr>
          <w:b/>
        </w:rPr>
      </w:pPr>
      <w:r w:rsidRPr="003D4284">
        <w:rPr>
          <w:b/>
        </w:rPr>
        <w:t>DOSTOSOWYWANIE EFEKTÓW KSZTAŁCENIA DO WYMOGÓW RYNKU PRACY</w:t>
      </w:r>
    </w:p>
    <w:p w:rsidR="00887F57" w:rsidRDefault="0092121D" w:rsidP="00DD031B">
      <w:pPr>
        <w:pStyle w:val="Akapitzlist"/>
        <w:spacing w:line="360" w:lineRule="auto"/>
        <w:ind w:left="0"/>
        <w:jc w:val="both"/>
        <w:rPr>
          <w:szCs w:val="24"/>
        </w:rPr>
      </w:pPr>
      <w:bookmarkStart w:id="16" w:name="_Hlk500317966"/>
      <w:bookmarkStart w:id="17" w:name="_Hlk500318134"/>
      <w:r>
        <w:rPr>
          <w:szCs w:val="24"/>
        </w:rPr>
        <w:t xml:space="preserve">W roku akademickim 2019/2020 utrzymywana była współpraca </w:t>
      </w:r>
      <w:r w:rsidR="00887F57" w:rsidRPr="001B3B4D">
        <w:rPr>
          <w:szCs w:val="24"/>
        </w:rPr>
        <w:t>z następującymi przedstawicielami otoczenia społeczno gospodarczego:</w:t>
      </w:r>
    </w:p>
    <w:p w:rsidR="0092121D" w:rsidRPr="0024131E" w:rsidRDefault="0092121D" w:rsidP="0092121D">
      <w:pPr>
        <w:pStyle w:val="Akapitzlist"/>
        <w:widowControl/>
        <w:numPr>
          <w:ilvl w:val="0"/>
          <w:numId w:val="24"/>
        </w:numPr>
        <w:autoSpaceDN w:val="0"/>
        <w:spacing w:after="200" w:line="276" w:lineRule="auto"/>
        <w:contextualSpacing w:val="0"/>
        <w:jc w:val="both"/>
      </w:pPr>
      <w:r>
        <w:t>Kontynuacja współpracy z firmą BioMaxima S.A, która polega na umożliwieniu przeprowadzenia praktyk i staży studentom kierunku Biotechnologia.</w:t>
      </w:r>
    </w:p>
    <w:p w:rsidR="0092121D" w:rsidRDefault="0092121D" w:rsidP="0092121D">
      <w:pPr>
        <w:pStyle w:val="Akapitzlist"/>
        <w:widowControl/>
        <w:numPr>
          <w:ilvl w:val="0"/>
          <w:numId w:val="24"/>
        </w:numPr>
        <w:autoSpaceDN w:val="0"/>
        <w:spacing w:after="200" w:line="276" w:lineRule="auto"/>
        <w:contextualSpacing w:val="0"/>
        <w:jc w:val="both"/>
      </w:pPr>
      <w:r>
        <w:rPr>
          <w:szCs w:val="24"/>
        </w:rPr>
        <w:t>Kontynuacja współpracy w ramach umowy zawartej z Cukiernią Staropolska. Współpraca polegała na opracowaniu ekspertyzy na temat innowacyjności 4 produktów cukierniczych. Prace koordynowała pani dr hab. Urszula Pankiewicz, prof. uczelni.</w:t>
      </w:r>
    </w:p>
    <w:p w:rsidR="0092121D" w:rsidRPr="00ED2B1C" w:rsidRDefault="0092121D" w:rsidP="0092121D">
      <w:pPr>
        <w:pStyle w:val="Akapitzlist"/>
        <w:widowControl/>
        <w:numPr>
          <w:ilvl w:val="0"/>
          <w:numId w:val="24"/>
        </w:numPr>
        <w:autoSpaceDN w:val="0"/>
        <w:spacing w:after="200" w:line="276" w:lineRule="auto"/>
        <w:contextualSpacing w:val="0"/>
        <w:jc w:val="both"/>
      </w:pPr>
      <w:r>
        <w:rPr>
          <w:szCs w:val="24"/>
        </w:rPr>
        <w:t xml:space="preserve">Wizyta studyjna </w:t>
      </w:r>
      <w:r w:rsidRPr="001F1601">
        <w:rPr>
          <w:szCs w:val="24"/>
        </w:rPr>
        <w:t>studen</w:t>
      </w:r>
      <w:r>
        <w:rPr>
          <w:szCs w:val="24"/>
        </w:rPr>
        <w:t>tów</w:t>
      </w:r>
      <w:r w:rsidRPr="001F1601">
        <w:rPr>
          <w:szCs w:val="24"/>
        </w:rPr>
        <w:t xml:space="preserve"> kierunku Technologia Żywności i Żywienia Człowieka (specjalizacja Analiza Żywności)</w:t>
      </w:r>
      <w:r w:rsidRPr="00A84A44">
        <w:rPr>
          <w:szCs w:val="24"/>
        </w:rPr>
        <w:t xml:space="preserve"> </w:t>
      </w:r>
      <w:r w:rsidRPr="001F1601">
        <w:rPr>
          <w:szCs w:val="24"/>
        </w:rPr>
        <w:t>w firmie „Browary” Lublin w ramach Projektu Zintegrowany Program Rozwoju Uniwersytetu Przyrodniczego w Lublinie</w:t>
      </w:r>
      <w:r>
        <w:rPr>
          <w:szCs w:val="24"/>
        </w:rPr>
        <w:t xml:space="preserve">, która odbyła się </w:t>
      </w:r>
      <w:r w:rsidRPr="001F1601">
        <w:rPr>
          <w:szCs w:val="24"/>
        </w:rPr>
        <w:t>7 listopada 2019. Opiekunem ze strony Uczelni była pani dr hab. Urszula Pankiewicz prof. uczelni.</w:t>
      </w:r>
    </w:p>
    <w:p w:rsidR="0092121D" w:rsidRDefault="0092121D" w:rsidP="0092121D">
      <w:pPr>
        <w:pStyle w:val="Akapitzlist"/>
        <w:widowControl/>
        <w:numPr>
          <w:ilvl w:val="0"/>
          <w:numId w:val="24"/>
        </w:numPr>
        <w:autoSpaceDN w:val="0"/>
        <w:spacing w:after="200" w:line="276" w:lineRule="auto"/>
        <w:contextualSpacing w:val="0"/>
        <w:jc w:val="both"/>
      </w:pPr>
      <w:r>
        <w:rPr>
          <w:szCs w:val="24"/>
        </w:rPr>
        <w:t xml:space="preserve">Wizyta studyjna </w:t>
      </w:r>
      <w:r w:rsidRPr="001F1601">
        <w:rPr>
          <w:szCs w:val="24"/>
        </w:rPr>
        <w:t>studen</w:t>
      </w:r>
      <w:r>
        <w:rPr>
          <w:szCs w:val="24"/>
        </w:rPr>
        <w:t>tów</w:t>
      </w:r>
      <w:r w:rsidRPr="001F1601">
        <w:rPr>
          <w:szCs w:val="24"/>
        </w:rPr>
        <w:t xml:space="preserve"> kierunku Gastronomia i Sztuka Kulinarna (w ramach przedmiotu Cukiernictwo) w Fabryce Cukierków Pszczółka sp. z o.o. w ramach Projektu Zintegrowany Program Rozwoju Uniwersytetu Przyrodniczego w Lublinie</w:t>
      </w:r>
      <w:r>
        <w:rPr>
          <w:szCs w:val="24"/>
        </w:rPr>
        <w:t xml:space="preserve">, która odbyła się </w:t>
      </w:r>
      <w:r w:rsidRPr="001F1601">
        <w:rPr>
          <w:szCs w:val="24"/>
        </w:rPr>
        <w:t>3 marca 2020. Opiekunem ze strony Uczelni była pani dr hab. Urszula Pankiewicz prof. uczelni.</w:t>
      </w:r>
    </w:p>
    <w:bookmarkEnd w:id="16"/>
    <w:bookmarkEnd w:id="17"/>
    <w:p w:rsidR="00887F57" w:rsidRPr="00EE601A" w:rsidRDefault="0092121D" w:rsidP="00DD031B">
      <w:pPr>
        <w:spacing w:line="360" w:lineRule="auto"/>
        <w:ind w:firstLine="708"/>
        <w:jc w:val="both"/>
      </w:pPr>
      <w:r>
        <w:t xml:space="preserve">W ramach współpracy z otoczeniem społeczno-gospodarczym </w:t>
      </w:r>
      <w:r w:rsidR="00340223">
        <w:t>przeprowadzono</w:t>
      </w:r>
      <w:r>
        <w:t xml:space="preserve"> konsultacje na temat programów nauczania na poszczególnych kierunkach</w:t>
      </w:r>
      <w:r w:rsidR="002B7D64">
        <w:t xml:space="preserve"> (Zakłady Mięsne Łuków S.A., JHM Przyprawy sp. z oo, Nexbio)</w:t>
      </w:r>
      <w:r w:rsidR="00340223">
        <w:t>.</w:t>
      </w:r>
      <w:r w:rsidRPr="001B3B4D">
        <w:t xml:space="preserve"> </w:t>
      </w:r>
      <w:r w:rsidR="00887F57" w:rsidRPr="00EE601A">
        <w:t xml:space="preserve">Przedstawiciele w/w firm nie mieli zastrzeżeń do programu studiów, jak również wiedzy teoretycznej </w:t>
      </w:r>
      <w:r w:rsidR="00340223">
        <w:t xml:space="preserve">i umiejętności </w:t>
      </w:r>
      <w:r w:rsidR="00887F57" w:rsidRPr="00EE601A">
        <w:t xml:space="preserve">absolwentów Wydziału Nauk o Żywności i Biotechnologii. Zwracają jednak uwagę na: </w:t>
      </w:r>
    </w:p>
    <w:p w:rsidR="00887F57" w:rsidRPr="00EE601A" w:rsidRDefault="00887F57" w:rsidP="00DD031B">
      <w:pPr>
        <w:spacing w:line="360" w:lineRule="auto"/>
        <w:jc w:val="both"/>
      </w:pPr>
      <w:r w:rsidRPr="00EE601A">
        <w:t xml:space="preserve">-potrzebę poszerzenia wiedzy dotyczącej systemów zarządzania jakością (HACCP, GMP, GHP), </w:t>
      </w:r>
    </w:p>
    <w:p w:rsidR="00887F57" w:rsidRPr="00EE601A" w:rsidRDefault="00887F57" w:rsidP="00DD031B">
      <w:pPr>
        <w:spacing w:line="360" w:lineRule="auto"/>
        <w:jc w:val="both"/>
      </w:pPr>
      <w:r w:rsidRPr="00EE601A">
        <w:t xml:space="preserve">-zwracanie szczególnej uwagi studentom na jakość i bezpieczeństwo żywności </w:t>
      </w:r>
    </w:p>
    <w:p w:rsidR="00887F57" w:rsidRPr="00EE601A" w:rsidRDefault="00887F57" w:rsidP="00DD031B">
      <w:pPr>
        <w:spacing w:line="360" w:lineRule="auto"/>
        <w:jc w:val="both"/>
      </w:pPr>
      <w:r w:rsidRPr="00EE601A">
        <w:t xml:space="preserve">-możliwość udoskonalenia umiejętności poprzez zwiększenie ilości praktyk </w:t>
      </w:r>
    </w:p>
    <w:p w:rsidR="00887F57" w:rsidRPr="00EE601A" w:rsidRDefault="00887F57" w:rsidP="00DD031B">
      <w:pPr>
        <w:spacing w:line="360" w:lineRule="auto"/>
        <w:jc w:val="both"/>
      </w:pPr>
      <w:r w:rsidRPr="00EE601A">
        <w:t xml:space="preserve">-wybieranie takich tematów prac dyplomowych które zajmują się konkretnymi problemami zakładów produkcyjnych </w:t>
      </w:r>
    </w:p>
    <w:p w:rsidR="00887F57" w:rsidRPr="00E567B7" w:rsidRDefault="00887F57" w:rsidP="00DD031B">
      <w:pPr>
        <w:spacing w:line="360" w:lineRule="auto"/>
        <w:jc w:val="both"/>
      </w:pPr>
      <w:r w:rsidRPr="00EE601A">
        <w:t>-inicjatywy umożliwiające bezpośredni kontakt przemysłu z nauką.</w:t>
      </w:r>
    </w:p>
    <w:p w:rsidR="008C3AD1" w:rsidRDefault="008C3AD1" w:rsidP="00887F57">
      <w:pPr>
        <w:autoSpaceDE w:val="0"/>
        <w:autoSpaceDN w:val="0"/>
        <w:adjustRightInd w:val="0"/>
        <w:rPr>
          <w:rFonts w:cs="Times New Roman"/>
          <w:b/>
          <w:bCs/>
        </w:rPr>
      </w:pPr>
    </w:p>
    <w:p w:rsidR="00C26D8B" w:rsidRDefault="00887F57" w:rsidP="00887F57">
      <w:pPr>
        <w:autoSpaceDE w:val="0"/>
        <w:autoSpaceDN w:val="0"/>
        <w:adjustRightInd w:val="0"/>
        <w:rPr>
          <w:rFonts w:cs="Times New Roman"/>
          <w:b/>
          <w:bCs/>
        </w:rPr>
      </w:pPr>
      <w:r w:rsidRPr="008F5E8D">
        <w:rPr>
          <w:rFonts w:cs="Times New Roman"/>
          <w:b/>
          <w:bCs/>
        </w:rPr>
        <w:t>OCENA JAKOŚCI PRAC DYPLOMOWYCH</w:t>
      </w:r>
    </w:p>
    <w:p w:rsidR="00C26D8B" w:rsidRDefault="00C26D8B" w:rsidP="00887F57">
      <w:pPr>
        <w:autoSpaceDE w:val="0"/>
        <w:autoSpaceDN w:val="0"/>
        <w:adjustRightInd w:val="0"/>
        <w:rPr>
          <w:rFonts w:cs="Times New Roman"/>
          <w:b/>
          <w:bCs/>
        </w:rPr>
      </w:pPr>
    </w:p>
    <w:p w:rsidR="00F94181" w:rsidRPr="00F94181" w:rsidRDefault="00F94181" w:rsidP="00F94181">
      <w:pPr>
        <w:autoSpaceDE w:val="0"/>
        <w:autoSpaceDN w:val="0"/>
        <w:adjustRightInd w:val="0"/>
        <w:rPr>
          <w:rFonts w:cs="Times New Roman"/>
          <w:b/>
          <w:bCs/>
        </w:rPr>
      </w:pPr>
      <w:r w:rsidRPr="00F94181">
        <w:rPr>
          <w:rFonts w:cs="Times New Roman"/>
          <w:b/>
          <w:bCs/>
        </w:rPr>
        <w:t xml:space="preserve">Semestr zimowy, rok akademicki 2019/2020 </w:t>
      </w:r>
    </w:p>
    <w:p w:rsidR="00F94181" w:rsidRDefault="00F94181" w:rsidP="00130ACE">
      <w:pPr>
        <w:autoSpaceDE w:val="0"/>
        <w:autoSpaceDN w:val="0"/>
        <w:adjustRightInd w:val="0"/>
        <w:rPr>
          <w:rFonts w:cs="Times New Roman"/>
          <w:bCs/>
        </w:rPr>
      </w:pPr>
    </w:p>
    <w:p w:rsidR="00F94181" w:rsidRDefault="00F94181" w:rsidP="00F94181">
      <w:pPr>
        <w:autoSpaceDE w:val="0"/>
        <w:autoSpaceDN w:val="0"/>
        <w:adjustRightInd w:val="0"/>
        <w:rPr>
          <w:rFonts w:cs="Times New Roman"/>
          <w:b/>
          <w:bCs/>
        </w:rPr>
      </w:pPr>
      <w:r w:rsidRPr="008F5E8D">
        <w:rPr>
          <w:rFonts w:cs="Times New Roman"/>
          <w:b/>
          <w:bCs/>
        </w:rPr>
        <w:t>Biotechnologia</w:t>
      </w:r>
    </w:p>
    <w:p w:rsidR="00F94181" w:rsidRDefault="00C26D8B" w:rsidP="00F94181">
      <w:pPr>
        <w:autoSpaceDE w:val="0"/>
        <w:autoSpaceDN w:val="0"/>
        <w:adjustRightInd w:val="0"/>
        <w:jc w:val="both"/>
        <w:rPr>
          <w:rFonts w:cs="Times New Roman"/>
        </w:rPr>
      </w:pPr>
      <w:r>
        <w:rPr>
          <w:noProof/>
          <w:lang w:eastAsia="pl-PL" w:bidi="ar-SA"/>
        </w:rPr>
        <w:drawing>
          <wp:anchor distT="0" distB="0" distL="114300" distR="114300" simplePos="0" relativeHeight="251664384" behindDoc="0" locked="0" layoutInCell="1" allowOverlap="1" wp14:anchorId="06BFF695" wp14:editId="0D635FEA">
            <wp:simplePos x="0" y="0"/>
            <wp:positionH relativeFrom="column">
              <wp:posOffset>-229235</wp:posOffset>
            </wp:positionH>
            <wp:positionV relativeFrom="paragraph">
              <wp:posOffset>186055</wp:posOffset>
            </wp:positionV>
            <wp:extent cx="3260725" cy="2432050"/>
            <wp:effectExtent l="19050" t="0" r="15875" b="6350"/>
            <wp:wrapSquare wrapText="bothSides"/>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anchor>
        </w:drawing>
      </w:r>
    </w:p>
    <w:p w:rsidR="00F94181" w:rsidRDefault="00F94181" w:rsidP="00F94181">
      <w:pPr>
        <w:autoSpaceDE w:val="0"/>
        <w:autoSpaceDN w:val="0"/>
        <w:adjustRightInd w:val="0"/>
        <w:jc w:val="both"/>
        <w:rPr>
          <w:rFonts w:cs="Times New Roman"/>
        </w:rPr>
      </w:pPr>
    </w:p>
    <w:p w:rsidR="00F94181" w:rsidRDefault="00F94181" w:rsidP="00F94181">
      <w:pPr>
        <w:autoSpaceDE w:val="0"/>
        <w:autoSpaceDN w:val="0"/>
        <w:adjustRightInd w:val="0"/>
        <w:jc w:val="both"/>
        <w:rPr>
          <w:rFonts w:cs="Times New Roman"/>
        </w:rPr>
      </w:pPr>
      <w:r>
        <w:rPr>
          <w:rFonts w:cs="Times New Roman"/>
        </w:rPr>
        <w:t xml:space="preserve">W roku akademickim 2019/2020 </w:t>
      </w:r>
      <w:r w:rsidRPr="008F5E8D">
        <w:rPr>
          <w:rFonts w:cs="Times New Roman"/>
        </w:rPr>
        <w:t>studi</w:t>
      </w:r>
      <w:r>
        <w:rPr>
          <w:rFonts w:cs="Times New Roman"/>
        </w:rPr>
        <w:t>a</w:t>
      </w:r>
      <w:r w:rsidRPr="008F5E8D">
        <w:rPr>
          <w:rFonts w:cs="Times New Roman"/>
        </w:rPr>
        <w:t xml:space="preserve"> stacjonarn</w:t>
      </w:r>
      <w:r>
        <w:rPr>
          <w:rFonts w:cs="Times New Roman"/>
        </w:rPr>
        <w:t>e</w:t>
      </w:r>
      <w:r w:rsidRPr="008F5E8D">
        <w:rPr>
          <w:rFonts w:cs="Times New Roman"/>
        </w:rPr>
        <w:t xml:space="preserve"> I stopnia </w:t>
      </w:r>
      <w:r>
        <w:rPr>
          <w:rFonts w:cs="Times New Roman"/>
        </w:rPr>
        <w:t xml:space="preserve">na </w:t>
      </w:r>
      <w:r w:rsidRPr="008F5E8D">
        <w:rPr>
          <w:rFonts w:cs="Times New Roman"/>
        </w:rPr>
        <w:t>kierunku Biotechnologia</w:t>
      </w:r>
      <w:r>
        <w:rPr>
          <w:rFonts w:cs="Times New Roman"/>
        </w:rPr>
        <w:t xml:space="preserve"> ukończyło 35 osób. 57</w:t>
      </w:r>
      <w:r w:rsidRPr="008F5E8D">
        <w:rPr>
          <w:rFonts w:cs="Times New Roman"/>
        </w:rPr>
        <w:t>% prac</w:t>
      </w:r>
      <w:r>
        <w:rPr>
          <w:rFonts w:cs="Times New Roman"/>
        </w:rPr>
        <w:t xml:space="preserve"> </w:t>
      </w:r>
      <w:r w:rsidRPr="008F5E8D">
        <w:rPr>
          <w:rFonts w:cs="Times New Roman"/>
        </w:rPr>
        <w:t xml:space="preserve">inżynierskich zostało ocenionych </w:t>
      </w:r>
      <w:r>
        <w:rPr>
          <w:rFonts w:cs="Times New Roman"/>
        </w:rPr>
        <w:t xml:space="preserve">na ocenę bardzo dobrą i był to o 24 pp. niższy odsetek w stosunku do roku ubiegłego. 34% studentów, o 17 pp. więcej niż rok temu, uzyskało z pracy dyplomowej średnią co najmniej 4,25 </w:t>
      </w:r>
      <w:r w:rsidRPr="008F5E8D">
        <w:rPr>
          <w:rFonts w:cs="Times New Roman"/>
        </w:rPr>
        <w:t>(</w:t>
      </w:r>
      <w:r>
        <w:rPr>
          <w:rFonts w:cs="Times New Roman"/>
        </w:rPr>
        <w:t>R</w:t>
      </w:r>
      <w:r w:rsidRPr="008F5E8D">
        <w:rPr>
          <w:rFonts w:cs="Times New Roman"/>
        </w:rPr>
        <w:t>ys. 1).</w:t>
      </w:r>
      <w:r>
        <w:rPr>
          <w:rFonts w:cs="Times New Roman"/>
        </w:rPr>
        <w:t xml:space="preserve"> Średnia ocen z prac inżynierskich dla kierunku była o 0,24 niższa niż przed rokiem i wynosiła 4,65.</w:t>
      </w:r>
    </w:p>
    <w:p w:rsidR="00F94181" w:rsidRDefault="00F94181" w:rsidP="00F94181">
      <w:pPr>
        <w:jc w:val="both"/>
        <w:rPr>
          <w:rFonts w:cs="Times New Roman"/>
        </w:rPr>
      </w:pPr>
    </w:p>
    <w:p w:rsidR="00F94181" w:rsidRDefault="00F94181" w:rsidP="00F94181">
      <w:pPr>
        <w:jc w:val="both"/>
        <w:rPr>
          <w:rFonts w:cs="Times New Roman"/>
        </w:rPr>
      </w:pPr>
    </w:p>
    <w:p w:rsidR="00F94181" w:rsidRDefault="00F94181" w:rsidP="00F94181">
      <w:pPr>
        <w:jc w:val="both"/>
        <w:rPr>
          <w:rFonts w:cs="Times New Roman"/>
          <w:b/>
          <w:bCs/>
        </w:rPr>
      </w:pPr>
      <w:r>
        <w:rPr>
          <w:rFonts w:cs="Times New Roman"/>
        </w:rPr>
        <w:t>Rys. 1. Procentowy udział poszczególnych ocen prac inżynierskich studentów kierunku Biotechnologia - studia stacjonarne I stopnia</w:t>
      </w:r>
    </w:p>
    <w:p w:rsidR="00F94181" w:rsidRDefault="00F94181" w:rsidP="00F94181">
      <w:pPr>
        <w:autoSpaceDE w:val="0"/>
        <w:autoSpaceDN w:val="0"/>
        <w:adjustRightInd w:val="0"/>
        <w:rPr>
          <w:rFonts w:cs="Times New Roman"/>
          <w:b/>
          <w:bCs/>
        </w:rPr>
      </w:pPr>
    </w:p>
    <w:p w:rsidR="00F94181" w:rsidRDefault="00F94181" w:rsidP="00F94181">
      <w:pPr>
        <w:autoSpaceDE w:val="0"/>
        <w:autoSpaceDN w:val="0"/>
        <w:adjustRightInd w:val="0"/>
        <w:rPr>
          <w:rFonts w:cs="Times New Roman"/>
          <w:b/>
          <w:bCs/>
        </w:rPr>
      </w:pPr>
      <w:r w:rsidRPr="008F5E8D">
        <w:rPr>
          <w:rFonts w:cs="Times New Roman"/>
          <w:b/>
          <w:bCs/>
        </w:rPr>
        <w:t>Dietetyka</w:t>
      </w:r>
    </w:p>
    <w:p w:rsidR="00F94181" w:rsidRPr="008F5E8D" w:rsidRDefault="00F94181" w:rsidP="00F94181">
      <w:pPr>
        <w:autoSpaceDE w:val="0"/>
        <w:autoSpaceDN w:val="0"/>
        <w:adjustRightInd w:val="0"/>
        <w:rPr>
          <w:rFonts w:cs="Times New Roman"/>
          <w:b/>
          <w:bCs/>
        </w:rPr>
      </w:pPr>
    </w:p>
    <w:p w:rsidR="00F94181" w:rsidRDefault="00F94181" w:rsidP="00F94181">
      <w:pPr>
        <w:autoSpaceDE w:val="0"/>
        <w:autoSpaceDN w:val="0"/>
        <w:adjustRightInd w:val="0"/>
        <w:jc w:val="both"/>
        <w:rPr>
          <w:rFonts w:cs="Times New Roman"/>
        </w:rPr>
      </w:pPr>
      <w:r>
        <w:rPr>
          <w:noProof/>
          <w:lang w:eastAsia="pl-PL" w:bidi="ar-SA"/>
        </w:rPr>
        <w:drawing>
          <wp:anchor distT="0" distB="0" distL="114300" distR="114300" simplePos="0" relativeHeight="251665408" behindDoc="0" locked="0" layoutInCell="1" allowOverlap="1" wp14:anchorId="386346CF" wp14:editId="53A052E2">
            <wp:simplePos x="0" y="0"/>
            <wp:positionH relativeFrom="column">
              <wp:posOffset>-3175</wp:posOffset>
            </wp:positionH>
            <wp:positionV relativeFrom="paragraph">
              <wp:posOffset>58420</wp:posOffset>
            </wp:positionV>
            <wp:extent cx="3260725" cy="2432050"/>
            <wp:effectExtent l="19050" t="0" r="15875" b="6350"/>
            <wp:wrapSquare wrapText="bothSides"/>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0"/>
              </a:graphicData>
            </a:graphic>
          </wp:anchor>
        </w:drawing>
      </w:r>
      <w:r>
        <w:rPr>
          <w:rFonts w:cs="Times New Roman"/>
        </w:rPr>
        <w:t>Średnie  o</w:t>
      </w:r>
      <w:r w:rsidRPr="008F5E8D">
        <w:rPr>
          <w:rFonts w:cs="Times New Roman"/>
        </w:rPr>
        <w:t xml:space="preserve">cen prac dyplomowych </w:t>
      </w:r>
      <w:r>
        <w:rPr>
          <w:rFonts w:cs="Times New Roman"/>
        </w:rPr>
        <w:t xml:space="preserve">licencjackich </w:t>
      </w:r>
      <w:r w:rsidRPr="008F5E8D">
        <w:rPr>
          <w:rFonts w:cs="Times New Roman"/>
        </w:rPr>
        <w:t xml:space="preserve">studentów studiów </w:t>
      </w:r>
      <w:r>
        <w:rPr>
          <w:rFonts w:cs="Times New Roman"/>
        </w:rPr>
        <w:t>nie</w:t>
      </w:r>
      <w:r w:rsidRPr="008F5E8D">
        <w:rPr>
          <w:rFonts w:cs="Times New Roman"/>
        </w:rPr>
        <w:t>stacjonarnych I stopnia kierunku Dietetyka były</w:t>
      </w:r>
      <w:r>
        <w:rPr>
          <w:rFonts w:cs="Times New Roman"/>
        </w:rPr>
        <w:t xml:space="preserve"> </w:t>
      </w:r>
      <w:r w:rsidRPr="008F5E8D">
        <w:rPr>
          <w:rFonts w:cs="Times New Roman"/>
        </w:rPr>
        <w:t>zróżnicowane</w:t>
      </w:r>
      <w:r>
        <w:rPr>
          <w:rFonts w:cs="Times New Roman"/>
        </w:rPr>
        <w:t xml:space="preserve"> (R</w:t>
      </w:r>
      <w:r w:rsidRPr="008F5E8D">
        <w:rPr>
          <w:rFonts w:cs="Times New Roman"/>
        </w:rPr>
        <w:t xml:space="preserve">ys. </w:t>
      </w:r>
      <w:r>
        <w:rPr>
          <w:rFonts w:cs="Times New Roman"/>
        </w:rPr>
        <w:t>2</w:t>
      </w:r>
      <w:r w:rsidRPr="008F5E8D">
        <w:rPr>
          <w:rFonts w:cs="Times New Roman"/>
        </w:rPr>
        <w:t>.).</w:t>
      </w:r>
      <w:r>
        <w:rPr>
          <w:rFonts w:cs="Times New Roman"/>
        </w:rPr>
        <w:t xml:space="preserve"> Łącznie oceniono 33 prace, </w:t>
      </w:r>
      <w:r>
        <w:rPr>
          <w:rFonts w:cs="Times New Roman"/>
        </w:rPr>
        <w:br/>
        <w:t xml:space="preserve">z czego 31% prac, o 11 pp. mniej niż przed rokiem, </w:t>
      </w:r>
      <w:r w:rsidRPr="008F5E8D">
        <w:rPr>
          <w:rFonts w:cs="Times New Roman"/>
        </w:rPr>
        <w:t>ocen</w:t>
      </w:r>
      <w:r>
        <w:rPr>
          <w:rFonts w:cs="Times New Roman"/>
        </w:rPr>
        <w:t>iono</w:t>
      </w:r>
      <w:r w:rsidRPr="008F5E8D">
        <w:rPr>
          <w:rFonts w:cs="Times New Roman"/>
        </w:rPr>
        <w:t xml:space="preserve"> bardzo dobr</w:t>
      </w:r>
      <w:r>
        <w:rPr>
          <w:rFonts w:cs="Times New Roman"/>
        </w:rPr>
        <w:t xml:space="preserve">ze. Podobnie, bo 34% prac uzyskało średnia ocenę z pracy na poziomie 4,75, zaś 19% - 4,5. Średnia ocen z prac licencjackich dla kierunku była wyższa o 0,38 i wynosiła 4,64 </w:t>
      </w:r>
    </w:p>
    <w:p w:rsidR="00F94181" w:rsidRDefault="00F94181" w:rsidP="00F94181">
      <w:pPr>
        <w:autoSpaceDE w:val="0"/>
        <w:autoSpaceDN w:val="0"/>
        <w:adjustRightInd w:val="0"/>
        <w:jc w:val="both"/>
        <w:rPr>
          <w:rFonts w:cs="Times New Roman"/>
        </w:rPr>
      </w:pPr>
    </w:p>
    <w:p w:rsidR="00F94181" w:rsidRDefault="00F94181" w:rsidP="00F94181">
      <w:pPr>
        <w:autoSpaceDE w:val="0"/>
        <w:autoSpaceDN w:val="0"/>
        <w:adjustRightInd w:val="0"/>
        <w:jc w:val="both"/>
        <w:rPr>
          <w:rFonts w:cs="Times New Roman"/>
        </w:rPr>
      </w:pPr>
    </w:p>
    <w:p w:rsidR="00F94181" w:rsidRDefault="00F94181" w:rsidP="00F94181">
      <w:pPr>
        <w:autoSpaceDE w:val="0"/>
        <w:autoSpaceDN w:val="0"/>
        <w:adjustRightInd w:val="0"/>
        <w:rPr>
          <w:rFonts w:cs="Times New Roman"/>
        </w:rPr>
      </w:pPr>
    </w:p>
    <w:p w:rsidR="00F94181" w:rsidRDefault="00F94181" w:rsidP="00F94181">
      <w:pPr>
        <w:jc w:val="both"/>
        <w:rPr>
          <w:rFonts w:cs="Times New Roman"/>
        </w:rPr>
      </w:pPr>
      <w:r>
        <w:rPr>
          <w:rFonts w:cs="Times New Roman"/>
        </w:rPr>
        <w:t>Rys. 2. Procentowy udział poszczególnych ocen prac licencjackich studentów kierunku Dietetyka - studia niestacjonarne I stopnia</w:t>
      </w:r>
    </w:p>
    <w:p w:rsidR="00F94181" w:rsidRDefault="00F94181" w:rsidP="00F94181">
      <w:pPr>
        <w:autoSpaceDE w:val="0"/>
        <w:autoSpaceDN w:val="0"/>
        <w:adjustRightInd w:val="0"/>
        <w:rPr>
          <w:rFonts w:cs="Times New Roman"/>
          <w:b/>
          <w:bCs/>
        </w:rPr>
      </w:pPr>
    </w:p>
    <w:p w:rsidR="008C3AD1" w:rsidRDefault="008C3AD1" w:rsidP="00F94181">
      <w:pPr>
        <w:rPr>
          <w:rFonts w:cs="Times New Roman"/>
          <w:b/>
          <w:bCs/>
        </w:rPr>
      </w:pPr>
    </w:p>
    <w:p w:rsidR="008C3AD1" w:rsidRDefault="008C3AD1" w:rsidP="00F94181">
      <w:pPr>
        <w:rPr>
          <w:rFonts w:cs="Times New Roman"/>
          <w:b/>
          <w:bCs/>
        </w:rPr>
      </w:pPr>
    </w:p>
    <w:p w:rsidR="00F94181" w:rsidRDefault="00F94181" w:rsidP="00F94181">
      <w:pPr>
        <w:rPr>
          <w:rFonts w:cs="Times New Roman"/>
          <w:b/>
          <w:bCs/>
        </w:rPr>
      </w:pPr>
      <w:r w:rsidRPr="008F5E8D">
        <w:rPr>
          <w:rFonts w:cs="Times New Roman"/>
          <w:b/>
          <w:bCs/>
        </w:rPr>
        <w:t>Technologia Żywności i Żywienie Człowieka</w:t>
      </w:r>
    </w:p>
    <w:p w:rsidR="00F94181" w:rsidRDefault="00F94181" w:rsidP="00F94181">
      <w:pPr>
        <w:autoSpaceDE w:val="0"/>
        <w:autoSpaceDN w:val="0"/>
        <w:adjustRightInd w:val="0"/>
        <w:jc w:val="both"/>
        <w:rPr>
          <w:rFonts w:cs="Times New Roman"/>
        </w:rPr>
      </w:pPr>
      <w:r w:rsidRPr="000F6D24">
        <w:rPr>
          <w:noProof/>
          <w:lang w:eastAsia="pl-PL" w:bidi="ar-SA"/>
        </w:rPr>
        <w:drawing>
          <wp:anchor distT="0" distB="0" distL="114300" distR="114300" simplePos="0" relativeHeight="251667456" behindDoc="0" locked="0" layoutInCell="1" allowOverlap="1" wp14:anchorId="48988038" wp14:editId="1D7BAF33">
            <wp:simplePos x="0" y="0"/>
            <wp:positionH relativeFrom="column">
              <wp:posOffset>-7288</wp:posOffset>
            </wp:positionH>
            <wp:positionV relativeFrom="paragraph">
              <wp:posOffset>52705</wp:posOffset>
            </wp:positionV>
            <wp:extent cx="3254185" cy="2436599"/>
            <wp:effectExtent l="19050" t="0" r="22415" b="1801"/>
            <wp:wrapSquare wrapText="bothSides"/>
            <wp:docPr id="448"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1"/>
              </a:graphicData>
            </a:graphic>
          </wp:anchor>
        </w:drawing>
      </w:r>
      <w:r>
        <w:rPr>
          <w:noProof/>
          <w:lang w:eastAsia="pl-PL" w:bidi="ar-SA"/>
        </w:rPr>
        <w:drawing>
          <wp:anchor distT="0" distB="0" distL="114300" distR="114300" simplePos="0" relativeHeight="251666432" behindDoc="0" locked="0" layoutInCell="1" allowOverlap="1" wp14:anchorId="2CFCFC9D" wp14:editId="0073D8A6">
            <wp:simplePos x="0" y="0"/>
            <wp:positionH relativeFrom="column">
              <wp:posOffset>-3175</wp:posOffset>
            </wp:positionH>
            <wp:positionV relativeFrom="paragraph">
              <wp:posOffset>53340</wp:posOffset>
            </wp:positionV>
            <wp:extent cx="3260725" cy="2432050"/>
            <wp:effectExtent l="19050" t="0" r="15875" b="6350"/>
            <wp:wrapSquare wrapText="bothSides"/>
            <wp:docPr id="449" name="Wykres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2"/>
              </a:graphicData>
            </a:graphic>
          </wp:anchor>
        </w:drawing>
      </w:r>
      <w:r w:rsidRPr="008F5E8D">
        <w:rPr>
          <w:rFonts w:cs="Times New Roman"/>
        </w:rPr>
        <w:t xml:space="preserve">Oceny prac inżynierskich studentów kierunku Technologia żywności </w:t>
      </w:r>
      <w:r>
        <w:rPr>
          <w:rFonts w:cs="Times New Roman"/>
        </w:rPr>
        <w:br/>
      </w:r>
      <w:r w:rsidRPr="008F5E8D">
        <w:rPr>
          <w:rFonts w:cs="Times New Roman"/>
        </w:rPr>
        <w:t>i żywienie</w:t>
      </w:r>
      <w:r>
        <w:rPr>
          <w:rFonts w:cs="Times New Roman"/>
        </w:rPr>
        <w:t xml:space="preserve"> </w:t>
      </w:r>
      <w:r w:rsidRPr="008F5E8D">
        <w:rPr>
          <w:rFonts w:cs="Times New Roman"/>
        </w:rPr>
        <w:t xml:space="preserve">człowieka były </w:t>
      </w:r>
      <w:r>
        <w:rPr>
          <w:rFonts w:cs="Times New Roman"/>
        </w:rPr>
        <w:t>podobne</w:t>
      </w:r>
      <w:r w:rsidRPr="008F5E8D">
        <w:rPr>
          <w:rFonts w:cs="Times New Roman"/>
        </w:rPr>
        <w:t xml:space="preserve"> </w:t>
      </w:r>
      <w:r>
        <w:rPr>
          <w:rFonts w:cs="Times New Roman"/>
        </w:rPr>
        <w:t xml:space="preserve">jak przed rokiem </w:t>
      </w:r>
      <w:r w:rsidRPr="008F5E8D">
        <w:rPr>
          <w:rFonts w:cs="Times New Roman"/>
        </w:rPr>
        <w:t>(</w:t>
      </w:r>
      <w:r>
        <w:rPr>
          <w:rFonts w:cs="Times New Roman"/>
        </w:rPr>
        <w:t>R</w:t>
      </w:r>
      <w:r w:rsidRPr="008F5E8D">
        <w:rPr>
          <w:rFonts w:cs="Times New Roman"/>
        </w:rPr>
        <w:t xml:space="preserve">ys. </w:t>
      </w:r>
      <w:r>
        <w:rPr>
          <w:rFonts w:cs="Times New Roman"/>
        </w:rPr>
        <w:t>3</w:t>
      </w:r>
      <w:r w:rsidRPr="008F5E8D">
        <w:rPr>
          <w:rFonts w:cs="Times New Roman"/>
        </w:rPr>
        <w:t xml:space="preserve">). </w:t>
      </w:r>
      <w:r>
        <w:rPr>
          <w:rFonts w:cs="Times New Roman"/>
        </w:rPr>
        <w:t>Ponad połowę (53</w:t>
      </w:r>
      <w:r w:rsidRPr="008F5E8D">
        <w:rPr>
          <w:rFonts w:cs="Times New Roman"/>
        </w:rPr>
        <w:t>%</w:t>
      </w:r>
      <w:r>
        <w:rPr>
          <w:rFonts w:cs="Times New Roman"/>
        </w:rPr>
        <w:t>)</w:t>
      </w:r>
      <w:r w:rsidRPr="008F5E8D">
        <w:rPr>
          <w:rFonts w:cs="Times New Roman"/>
        </w:rPr>
        <w:t xml:space="preserve"> </w:t>
      </w:r>
      <w:r>
        <w:rPr>
          <w:rFonts w:cs="Times New Roman"/>
        </w:rPr>
        <w:t xml:space="preserve">spośród 76 wszystkich prac </w:t>
      </w:r>
      <w:r w:rsidRPr="008F5E8D">
        <w:rPr>
          <w:rFonts w:cs="Times New Roman"/>
        </w:rPr>
        <w:t xml:space="preserve">oceniono na </w:t>
      </w:r>
      <w:r>
        <w:rPr>
          <w:rFonts w:cs="Times New Roman"/>
        </w:rPr>
        <w:t xml:space="preserve">ocenę </w:t>
      </w:r>
      <w:r w:rsidRPr="008F5E8D">
        <w:rPr>
          <w:rFonts w:cs="Times New Roman"/>
        </w:rPr>
        <w:t>bardzo dobr</w:t>
      </w:r>
      <w:r>
        <w:rPr>
          <w:rFonts w:cs="Times New Roman"/>
        </w:rPr>
        <w:t>y</w:t>
      </w:r>
      <w:r w:rsidRPr="008F5E8D">
        <w:rPr>
          <w:rFonts w:cs="Times New Roman"/>
        </w:rPr>
        <w:t xml:space="preserve">, </w:t>
      </w:r>
      <w:r>
        <w:rPr>
          <w:rFonts w:cs="Times New Roman"/>
        </w:rPr>
        <w:t>28</w:t>
      </w:r>
      <w:r w:rsidRPr="008F5E8D">
        <w:rPr>
          <w:rFonts w:cs="Times New Roman"/>
        </w:rPr>
        <w:t xml:space="preserve">% </w:t>
      </w:r>
      <w:r>
        <w:rPr>
          <w:rFonts w:cs="Times New Roman"/>
        </w:rPr>
        <w:t>uzyskało średnią 4,75, zaś 12% - 4,50</w:t>
      </w:r>
      <w:r w:rsidRPr="008F5E8D">
        <w:rPr>
          <w:rFonts w:cs="Times New Roman"/>
        </w:rPr>
        <w:t xml:space="preserve">. </w:t>
      </w:r>
      <w:r>
        <w:rPr>
          <w:rFonts w:cs="Times New Roman"/>
        </w:rPr>
        <w:t>Średnia ocen z prac magisterskich dla kierunku wynosiła 4,80 i była taka sama jak przed rokiem.</w:t>
      </w:r>
    </w:p>
    <w:p w:rsidR="00F94181" w:rsidRDefault="00F94181" w:rsidP="00F94181">
      <w:pPr>
        <w:autoSpaceDE w:val="0"/>
        <w:autoSpaceDN w:val="0"/>
        <w:adjustRightInd w:val="0"/>
        <w:jc w:val="both"/>
        <w:rPr>
          <w:rFonts w:cs="Times New Roman"/>
        </w:rPr>
      </w:pPr>
    </w:p>
    <w:p w:rsidR="00F94181" w:rsidRDefault="00F94181" w:rsidP="00F94181">
      <w:pPr>
        <w:autoSpaceDE w:val="0"/>
        <w:autoSpaceDN w:val="0"/>
        <w:adjustRightInd w:val="0"/>
        <w:jc w:val="both"/>
        <w:rPr>
          <w:rFonts w:cs="Times New Roman"/>
        </w:rPr>
      </w:pPr>
    </w:p>
    <w:p w:rsidR="00F94181" w:rsidRDefault="00F94181" w:rsidP="00F94181">
      <w:pPr>
        <w:autoSpaceDE w:val="0"/>
        <w:autoSpaceDN w:val="0"/>
        <w:adjustRightInd w:val="0"/>
        <w:jc w:val="both"/>
        <w:rPr>
          <w:rFonts w:cs="Times New Roman"/>
        </w:rPr>
      </w:pPr>
    </w:p>
    <w:p w:rsidR="00F94181" w:rsidRDefault="00F94181" w:rsidP="00F94181">
      <w:pPr>
        <w:autoSpaceDE w:val="0"/>
        <w:autoSpaceDN w:val="0"/>
        <w:adjustRightInd w:val="0"/>
        <w:jc w:val="both"/>
        <w:rPr>
          <w:rFonts w:cs="Times New Roman"/>
        </w:rPr>
      </w:pPr>
    </w:p>
    <w:p w:rsidR="00F94181" w:rsidRDefault="00F94181" w:rsidP="00F94181">
      <w:pPr>
        <w:jc w:val="both"/>
        <w:rPr>
          <w:rFonts w:cs="Times New Roman"/>
        </w:rPr>
      </w:pPr>
    </w:p>
    <w:p w:rsidR="00F94181" w:rsidRDefault="00F94181" w:rsidP="00F94181">
      <w:pPr>
        <w:jc w:val="both"/>
        <w:rPr>
          <w:rFonts w:cs="Times New Roman"/>
        </w:rPr>
      </w:pPr>
      <w:r>
        <w:rPr>
          <w:rFonts w:cs="Times New Roman"/>
        </w:rPr>
        <w:t>Rys. 3. Procentowy udział poszczególnych ocen prac inżynierskich  studentów kierunku Technologia żywności i żywienie człowieka studiów stacjonarnych I stopnia</w:t>
      </w:r>
    </w:p>
    <w:p w:rsidR="00F94181" w:rsidRDefault="00F94181" w:rsidP="00F94181">
      <w:pPr>
        <w:jc w:val="both"/>
        <w:rPr>
          <w:rFonts w:cs="Times New Roman"/>
        </w:rPr>
      </w:pPr>
    </w:p>
    <w:p w:rsidR="00F94181" w:rsidRDefault="00F94181" w:rsidP="00F94181">
      <w:pPr>
        <w:autoSpaceDE w:val="0"/>
        <w:autoSpaceDN w:val="0"/>
        <w:adjustRightInd w:val="0"/>
        <w:rPr>
          <w:rFonts w:cs="Times New Roman"/>
          <w:b/>
          <w:bCs/>
        </w:rPr>
      </w:pPr>
      <w:r>
        <w:rPr>
          <w:rFonts w:cs="Times New Roman"/>
          <w:b/>
          <w:bCs/>
        </w:rPr>
        <w:t>Gastronomia i sztuka kulinarna</w:t>
      </w:r>
    </w:p>
    <w:p w:rsidR="00F94181" w:rsidRPr="008F5E8D" w:rsidRDefault="00F94181" w:rsidP="00F94181">
      <w:pPr>
        <w:autoSpaceDE w:val="0"/>
        <w:autoSpaceDN w:val="0"/>
        <w:adjustRightInd w:val="0"/>
        <w:rPr>
          <w:rFonts w:cs="Times New Roman"/>
          <w:b/>
          <w:bCs/>
        </w:rPr>
      </w:pPr>
    </w:p>
    <w:p w:rsidR="00F94181" w:rsidRDefault="00F94181" w:rsidP="00F94181">
      <w:pPr>
        <w:autoSpaceDE w:val="0"/>
        <w:autoSpaceDN w:val="0"/>
        <w:adjustRightInd w:val="0"/>
        <w:jc w:val="both"/>
        <w:rPr>
          <w:rFonts w:cs="Times New Roman"/>
        </w:rPr>
      </w:pPr>
      <w:r>
        <w:rPr>
          <w:noProof/>
          <w:lang w:eastAsia="pl-PL" w:bidi="ar-SA"/>
        </w:rPr>
        <w:drawing>
          <wp:anchor distT="0" distB="0" distL="114300" distR="114300" simplePos="0" relativeHeight="251668480" behindDoc="0" locked="0" layoutInCell="1" allowOverlap="1" wp14:anchorId="774B01F6" wp14:editId="13973A46">
            <wp:simplePos x="0" y="0"/>
            <wp:positionH relativeFrom="column">
              <wp:posOffset>-3175</wp:posOffset>
            </wp:positionH>
            <wp:positionV relativeFrom="paragraph">
              <wp:posOffset>36195</wp:posOffset>
            </wp:positionV>
            <wp:extent cx="3260725" cy="2432050"/>
            <wp:effectExtent l="19050" t="0" r="15875" b="6350"/>
            <wp:wrapSquare wrapText="bothSides"/>
            <wp:docPr id="45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3"/>
              </a:graphicData>
            </a:graphic>
          </wp:anchor>
        </w:drawing>
      </w:r>
    </w:p>
    <w:p w:rsidR="00F94181" w:rsidRDefault="00F94181" w:rsidP="00F94181">
      <w:pPr>
        <w:autoSpaceDE w:val="0"/>
        <w:autoSpaceDN w:val="0"/>
        <w:adjustRightInd w:val="0"/>
        <w:jc w:val="both"/>
        <w:rPr>
          <w:rFonts w:cs="Times New Roman"/>
        </w:rPr>
      </w:pPr>
      <w:r>
        <w:rPr>
          <w:rFonts w:cs="Times New Roman"/>
        </w:rPr>
        <w:t>P</w:t>
      </w:r>
      <w:r w:rsidRPr="008F5E8D">
        <w:rPr>
          <w:rFonts w:cs="Times New Roman"/>
        </w:rPr>
        <w:t xml:space="preserve">race </w:t>
      </w:r>
      <w:r>
        <w:rPr>
          <w:rFonts w:cs="Times New Roman"/>
        </w:rPr>
        <w:t>inżynierskie</w:t>
      </w:r>
      <w:r w:rsidRPr="008F5E8D">
        <w:rPr>
          <w:rFonts w:cs="Times New Roman"/>
        </w:rPr>
        <w:t xml:space="preserve"> studentów </w:t>
      </w:r>
      <w:r>
        <w:rPr>
          <w:rFonts w:cs="Times New Roman"/>
        </w:rPr>
        <w:t xml:space="preserve">studiów stacjonarnych I° na </w:t>
      </w:r>
      <w:r w:rsidRPr="008F5E8D">
        <w:rPr>
          <w:rFonts w:cs="Times New Roman"/>
        </w:rPr>
        <w:t xml:space="preserve">kierunku </w:t>
      </w:r>
      <w:r>
        <w:rPr>
          <w:rFonts w:cs="Times New Roman"/>
        </w:rPr>
        <w:t>Gastronomia i sztuka kulinarna oceniano. Łącznie oceniono 40 prac</w:t>
      </w:r>
      <w:r w:rsidRPr="008F5E8D">
        <w:rPr>
          <w:rFonts w:cs="Times New Roman"/>
        </w:rPr>
        <w:t xml:space="preserve"> </w:t>
      </w:r>
      <w:r>
        <w:rPr>
          <w:rFonts w:cs="Times New Roman"/>
        </w:rPr>
        <w:t>(Rys. 4.).</w:t>
      </w:r>
      <w:r w:rsidRPr="008F5E8D">
        <w:rPr>
          <w:rFonts w:cs="Times New Roman"/>
        </w:rPr>
        <w:t xml:space="preserve"> </w:t>
      </w:r>
      <w:r>
        <w:rPr>
          <w:rFonts w:cs="Times New Roman"/>
        </w:rPr>
        <w:t>Absolwenci, którzy uzyskali ocenę bardzo dobry stanowili dokładnie połowę ogółu. Przeszło jedna czwarta  studentów uzyskała ocenę co 4,5 lub 4,75. Średnia ocen z prac inżynierskich dla kierunku wynosiła 4,72 i była o 0,1 wyższa niż przed rokiem.</w:t>
      </w:r>
    </w:p>
    <w:p w:rsidR="00F94181" w:rsidRDefault="00F94181" w:rsidP="00F94181">
      <w:pPr>
        <w:autoSpaceDE w:val="0"/>
        <w:autoSpaceDN w:val="0"/>
        <w:adjustRightInd w:val="0"/>
        <w:jc w:val="both"/>
        <w:rPr>
          <w:rFonts w:cs="Times New Roman"/>
        </w:rPr>
      </w:pPr>
    </w:p>
    <w:p w:rsidR="00F94181" w:rsidRDefault="00F94181" w:rsidP="00F94181">
      <w:pPr>
        <w:autoSpaceDE w:val="0"/>
        <w:autoSpaceDN w:val="0"/>
        <w:adjustRightInd w:val="0"/>
        <w:jc w:val="both"/>
      </w:pPr>
    </w:p>
    <w:p w:rsidR="00F94181" w:rsidRDefault="00F94181" w:rsidP="00F94181">
      <w:pPr>
        <w:jc w:val="both"/>
        <w:rPr>
          <w:rFonts w:cs="Times New Roman"/>
        </w:rPr>
      </w:pPr>
      <w:r>
        <w:rPr>
          <w:rFonts w:cs="Times New Roman"/>
        </w:rPr>
        <w:t>Rys. 4. Procentowy udział poszczególnych ocen prac inżynierskich  studentów kierunku Gastronomia i sztuka kulinarna – studia niestacjonarne II stopnia</w:t>
      </w:r>
    </w:p>
    <w:p w:rsidR="00F94181" w:rsidRDefault="00F94181" w:rsidP="00F94181">
      <w:pPr>
        <w:autoSpaceDE w:val="0"/>
        <w:autoSpaceDN w:val="0"/>
        <w:adjustRightInd w:val="0"/>
        <w:rPr>
          <w:rFonts w:cs="Times New Roman"/>
          <w:b/>
        </w:rPr>
      </w:pPr>
    </w:p>
    <w:p w:rsidR="00F94181" w:rsidRDefault="00F94181" w:rsidP="00130ACE">
      <w:pPr>
        <w:autoSpaceDE w:val="0"/>
        <w:autoSpaceDN w:val="0"/>
        <w:adjustRightInd w:val="0"/>
        <w:rPr>
          <w:rFonts w:cs="Times New Roman"/>
          <w:bCs/>
        </w:rPr>
      </w:pPr>
    </w:p>
    <w:p w:rsidR="00EC45ED" w:rsidRDefault="00EC45ED" w:rsidP="00130ACE">
      <w:pPr>
        <w:autoSpaceDE w:val="0"/>
        <w:autoSpaceDN w:val="0"/>
        <w:adjustRightInd w:val="0"/>
        <w:rPr>
          <w:rFonts w:cs="Times New Roman"/>
          <w:bCs/>
        </w:rPr>
      </w:pPr>
    </w:p>
    <w:p w:rsidR="00EC45ED" w:rsidRDefault="00EC45ED" w:rsidP="00130ACE">
      <w:pPr>
        <w:autoSpaceDE w:val="0"/>
        <w:autoSpaceDN w:val="0"/>
        <w:adjustRightInd w:val="0"/>
        <w:rPr>
          <w:rFonts w:cs="Times New Roman"/>
          <w:bCs/>
        </w:rPr>
      </w:pPr>
    </w:p>
    <w:p w:rsidR="00EC45ED" w:rsidRDefault="00EC45ED" w:rsidP="00130ACE">
      <w:pPr>
        <w:autoSpaceDE w:val="0"/>
        <w:autoSpaceDN w:val="0"/>
        <w:adjustRightInd w:val="0"/>
        <w:rPr>
          <w:rFonts w:cs="Times New Roman"/>
          <w:bCs/>
        </w:rPr>
      </w:pPr>
    </w:p>
    <w:p w:rsidR="00EC45ED" w:rsidRDefault="00EC45ED" w:rsidP="00130ACE">
      <w:pPr>
        <w:autoSpaceDE w:val="0"/>
        <w:autoSpaceDN w:val="0"/>
        <w:adjustRightInd w:val="0"/>
        <w:rPr>
          <w:rFonts w:cs="Times New Roman"/>
          <w:bCs/>
        </w:rPr>
      </w:pPr>
    </w:p>
    <w:p w:rsidR="00EC45ED" w:rsidRDefault="00EC45ED" w:rsidP="00130ACE">
      <w:pPr>
        <w:autoSpaceDE w:val="0"/>
        <w:autoSpaceDN w:val="0"/>
        <w:adjustRightInd w:val="0"/>
        <w:rPr>
          <w:rFonts w:cs="Times New Roman"/>
          <w:bCs/>
        </w:rPr>
      </w:pPr>
    </w:p>
    <w:p w:rsidR="00EC45ED" w:rsidRDefault="00EC45ED" w:rsidP="00130ACE">
      <w:pPr>
        <w:autoSpaceDE w:val="0"/>
        <w:autoSpaceDN w:val="0"/>
        <w:adjustRightInd w:val="0"/>
        <w:rPr>
          <w:rFonts w:cs="Times New Roman"/>
          <w:bCs/>
        </w:rPr>
      </w:pPr>
    </w:p>
    <w:p w:rsidR="00EC45ED" w:rsidRDefault="00EC45ED" w:rsidP="00130ACE">
      <w:pPr>
        <w:autoSpaceDE w:val="0"/>
        <w:autoSpaceDN w:val="0"/>
        <w:adjustRightInd w:val="0"/>
        <w:rPr>
          <w:rFonts w:cs="Times New Roman"/>
          <w:bCs/>
        </w:rPr>
      </w:pPr>
    </w:p>
    <w:p w:rsidR="00F94181" w:rsidRDefault="00F94181" w:rsidP="00130ACE">
      <w:pPr>
        <w:autoSpaceDE w:val="0"/>
        <w:autoSpaceDN w:val="0"/>
        <w:adjustRightInd w:val="0"/>
        <w:rPr>
          <w:rFonts w:cs="Times New Roman"/>
          <w:bCs/>
        </w:rPr>
      </w:pPr>
    </w:p>
    <w:p w:rsidR="00130ACE" w:rsidRPr="00F94181" w:rsidRDefault="00130ACE" w:rsidP="00130ACE">
      <w:pPr>
        <w:autoSpaceDE w:val="0"/>
        <w:autoSpaceDN w:val="0"/>
        <w:adjustRightInd w:val="0"/>
        <w:rPr>
          <w:rFonts w:cs="Times New Roman"/>
          <w:b/>
          <w:bCs/>
        </w:rPr>
      </w:pPr>
      <w:r w:rsidRPr="00F94181">
        <w:rPr>
          <w:rFonts w:cs="Times New Roman"/>
          <w:b/>
          <w:bCs/>
        </w:rPr>
        <w:t xml:space="preserve">Semestr letni, rok akademicki 2019/2020 </w:t>
      </w:r>
    </w:p>
    <w:p w:rsidR="00130ACE" w:rsidRPr="008F5E8D" w:rsidRDefault="00130ACE" w:rsidP="00130ACE">
      <w:pPr>
        <w:autoSpaceDE w:val="0"/>
        <w:autoSpaceDN w:val="0"/>
        <w:adjustRightInd w:val="0"/>
        <w:rPr>
          <w:rFonts w:cs="Times New Roman"/>
          <w:b/>
          <w:bCs/>
        </w:rPr>
      </w:pPr>
    </w:p>
    <w:p w:rsidR="00130ACE" w:rsidRDefault="00130ACE" w:rsidP="00130ACE">
      <w:pPr>
        <w:autoSpaceDE w:val="0"/>
        <w:autoSpaceDN w:val="0"/>
        <w:adjustRightInd w:val="0"/>
        <w:rPr>
          <w:rFonts w:cs="Times New Roman"/>
          <w:b/>
          <w:bCs/>
        </w:rPr>
      </w:pPr>
    </w:p>
    <w:p w:rsidR="00130ACE" w:rsidRDefault="00130ACE" w:rsidP="00130ACE">
      <w:pPr>
        <w:autoSpaceDE w:val="0"/>
        <w:autoSpaceDN w:val="0"/>
        <w:adjustRightInd w:val="0"/>
        <w:rPr>
          <w:rFonts w:cs="Times New Roman"/>
          <w:b/>
          <w:bCs/>
        </w:rPr>
      </w:pPr>
      <w:r w:rsidRPr="008F5E8D">
        <w:rPr>
          <w:rFonts w:cs="Times New Roman"/>
          <w:b/>
          <w:bCs/>
        </w:rPr>
        <w:t>Biotechnologia</w:t>
      </w: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r>
        <w:rPr>
          <w:noProof/>
          <w:lang w:eastAsia="pl-PL" w:bidi="ar-SA"/>
        </w:rPr>
        <w:drawing>
          <wp:anchor distT="0" distB="0" distL="114300" distR="114300" simplePos="0" relativeHeight="251659264" behindDoc="0" locked="0" layoutInCell="1" allowOverlap="1" wp14:anchorId="76AAF422" wp14:editId="1764B91C">
            <wp:simplePos x="0" y="0"/>
            <wp:positionH relativeFrom="column">
              <wp:posOffset>-46355</wp:posOffset>
            </wp:positionH>
            <wp:positionV relativeFrom="paragraph">
              <wp:posOffset>57150</wp:posOffset>
            </wp:positionV>
            <wp:extent cx="3260725" cy="2432050"/>
            <wp:effectExtent l="0" t="0" r="0" b="6350"/>
            <wp:wrapSquare wrapText="bothSides"/>
            <wp:docPr id="643" name="Wykres 6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4"/>
              </a:graphicData>
            </a:graphic>
          </wp:anchor>
        </w:drawing>
      </w: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r>
        <w:rPr>
          <w:rFonts w:cs="Times New Roman"/>
        </w:rPr>
        <w:t>W</w:t>
      </w:r>
      <w:r w:rsidRPr="008F5E8D">
        <w:rPr>
          <w:rFonts w:cs="Times New Roman"/>
        </w:rPr>
        <w:t>śród absolwentów studiów stacjonarnych I</w:t>
      </w:r>
      <w:r>
        <w:rPr>
          <w:rFonts w:cs="Times New Roman"/>
        </w:rPr>
        <w:t>I</w:t>
      </w:r>
      <w:r w:rsidRPr="008F5E8D">
        <w:rPr>
          <w:rFonts w:cs="Times New Roman"/>
        </w:rPr>
        <w:t xml:space="preserve"> stopnia kierunku Biotechnologia</w:t>
      </w:r>
      <w:r>
        <w:rPr>
          <w:rFonts w:cs="Times New Roman"/>
        </w:rPr>
        <w:t>, łącznie 45 osób,</w:t>
      </w:r>
      <w:r w:rsidRPr="008F5E8D">
        <w:rPr>
          <w:rFonts w:cs="Times New Roman"/>
        </w:rPr>
        <w:t xml:space="preserve"> </w:t>
      </w:r>
      <w:r>
        <w:rPr>
          <w:rFonts w:cs="Times New Roman"/>
        </w:rPr>
        <w:t>podobnie jak przed rokiem 78</w:t>
      </w:r>
      <w:r w:rsidRPr="008F5E8D">
        <w:rPr>
          <w:rFonts w:cs="Times New Roman"/>
        </w:rPr>
        <w:t>% prac</w:t>
      </w:r>
      <w:r>
        <w:rPr>
          <w:rFonts w:cs="Times New Roman"/>
        </w:rPr>
        <w:t xml:space="preserve"> magisterskich </w:t>
      </w:r>
      <w:r w:rsidRPr="008F5E8D">
        <w:rPr>
          <w:rFonts w:cs="Times New Roman"/>
        </w:rPr>
        <w:t xml:space="preserve">zostało ocenionych </w:t>
      </w:r>
      <w:r>
        <w:rPr>
          <w:rFonts w:cs="Times New Roman"/>
        </w:rPr>
        <w:t>na ocenę bardzo dobrą. Pozostali studenci uzyskali średnią nie niższą niż 4.0</w:t>
      </w:r>
      <w:r w:rsidRPr="008F5E8D">
        <w:rPr>
          <w:rFonts w:cs="Times New Roman"/>
        </w:rPr>
        <w:t>.</w:t>
      </w:r>
      <w:r>
        <w:rPr>
          <w:rFonts w:cs="Times New Roman"/>
        </w:rPr>
        <w:t xml:space="preserve"> Średnia ocen z prac magisterskich dla kierunku wynosiła 4,82 i była o 0,05 wyższa w stosunku do ubiegłego roku.</w:t>
      </w:r>
    </w:p>
    <w:p w:rsidR="00130ACE" w:rsidRDefault="00130ACE" w:rsidP="00130ACE">
      <w:pPr>
        <w:autoSpaceDE w:val="0"/>
        <w:autoSpaceDN w:val="0"/>
        <w:adjustRightInd w:val="0"/>
        <w:jc w:val="both"/>
        <w:rPr>
          <w:rFonts w:cs="Times New Roman"/>
        </w:rPr>
      </w:pPr>
    </w:p>
    <w:p w:rsidR="00130ACE" w:rsidRDefault="00130ACE" w:rsidP="00130ACE">
      <w:pPr>
        <w:jc w:val="both"/>
        <w:rPr>
          <w:rFonts w:cs="Times New Roman"/>
        </w:rPr>
      </w:pPr>
    </w:p>
    <w:p w:rsidR="00130ACE" w:rsidRDefault="00130ACE" w:rsidP="00130ACE">
      <w:pPr>
        <w:jc w:val="both"/>
        <w:rPr>
          <w:rFonts w:cs="Times New Roman"/>
        </w:rPr>
      </w:pPr>
    </w:p>
    <w:p w:rsidR="00130ACE" w:rsidRDefault="00130ACE" w:rsidP="00130ACE">
      <w:pPr>
        <w:jc w:val="both"/>
        <w:rPr>
          <w:rFonts w:cs="Times New Roman"/>
        </w:rPr>
      </w:pPr>
      <w:r>
        <w:rPr>
          <w:rFonts w:cs="Times New Roman"/>
        </w:rPr>
        <w:t xml:space="preserve">Rys. 1. Procentowy udział poszczególnych ocen prac magisterskich  studentów studiów stacjonarnych kierunku Biotechnologia </w:t>
      </w:r>
    </w:p>
    <w:p w:rsidR="00130ACE" w:rsidRDefault="00130ACE" w:rsidP="00130ACE">
      <w:pPr>
        <w:rPr>
          <w:rFonts w:cs="Times New Roman"/>
          <w:b/>
          <w:bCs/>
        </w:rPr>
      </w:pPr>
    </w:p>
    <w:p w:rsidR="00130ACE" w:rsidRDefault="00130ACE" w:rsidP="00130ACE">
      <w:pPr>
        <w:rPr>
          <w:rFonts w:cs="Times New Roman"/>
          <w:b/>
          <w:bCs/>
        </w:rPr>
      </w:pPr>
    </w:p>
    <w:p w:rsidR="00130ACE" w:rsidRDefault="00130ACE" w:rsidP="00130ACE">
      <w:pPr>
        <w:rPr>
          <w:rFonts w:cs="Times New Roman"/>
          <w:b/>
          <w:bCs/>
        </w:rPr>
      </w:pPr>
      <w:r w:rsidRPr="008F5E8D">
        <w:rPr>
          <w:rFonts w:cs="Times New Roman"/>
          <w:b/>
          <w:bCs/>
        </w:rPr>
        <w:t>Technologia Żywności i Żywienie Człowieka</w:t>
      </w: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r>
        <w:rPr>
          <w:rFonts w:cs="Times New Roman"/>
          <w:noProof/>
          <w:lang w:eastAsia="pl-PL" w:bidi="ar-SA"/>
        </w:rPr>
        <w:drawing>
          <wp:anchor distT="0" distB="0" distL="114300" distR="114300" simplePos="0" relativeHeight="251661312" behindDoc="0" locked="0" layoutInCell="1" allowOverlap="1" wp14:anchorId="0E1E2B49" wp14:editId="366F4744">
            <wp:simplePos x="0" y="0"/>
            <wp:positionH relativeFrom="column">
              <wp:posOffset>-121920</wp:posOffset>
            </wp:positionH>
            <wp:positionV relativeFrom="paragraph">
              <wp:posOffset>12700</wp:posOffset>
            </wp:positionV>
            <wp:extent cx="3260090" cy="2434590"/>
            <wp:effectExtent l="0" t="0" r="0" b="3810"/>
            <wp:wrapSquare wrapText="bothSides"/>
            <wp:docPr id="64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5"/>
              </a:graphicData>
            </a:graphic>
          </wp:anchor>
        </w:drawing>
      </w:r>
    </w:p>
    <w:p w:rsidR="00130ACE" w:rsidRDefault="00130ACE" w:rsidP="00130ACE">
      <w:pPr>
        <w:autoSpaceDE w:val="0"/>
        <w:autoSpaceDN w:val="0"/>
        <w:adjustRightInd w:val="0"/>
        <w:jc w:val="both"/>
        <w:rPr>
          <w:rFonts w:cs="Times New Roman"/>
        </w:rPr>
      </w:pPr>
    </w:p>
    <w:p w:rsidR="00130ACE" w:rsidRPr="008F5E8D" w:rsidRDefault="00130ACE" w:rsidP="00130ACE">
      <w:pPr>
        <w:autoSpaceDE w:val="0"/>
        <w:autoSpaceDN w:val="0"/>
        <w:adjustRightInd w:val="0"/>
        <w:jc w:val="both"/>
        <w:rPr>
          <w:rFonts w:cs="Times New Roman"/>
        </w:rPr>
      </w:pPr>
      <w:r>
        <w:rPr>
          <w:rFonts w:cs="Times New Roman"/>
        </w:rPr>
        <w:t xml:space="preserve">Na </w:t>
      </w:r>
      <w:r w:rsidRPr="008F5E8D">
        <w:rPr>
          <w:rFonts w:cs="Times New Roman"/>
        </w:rPr>
        <w:t xml:space="preserve">kierunku Technologia żywności </w:t>
      </w:r>
      <w:r>
        <w:rPr>
          <w:rFonts w:cs="Times New Roman"/>
        </w:rPr>
        <w:br/>
      </w:r>
      <w:r w:rsidRPr="008F5E8D">
        <w:rPr>
          <w:rFonts w:cs="Times New Roman"/>
        </w:rPr>
        <w:t>i żywienie</w:t>
      </w:r>
      <w:r>
        <w:rPr>
          <w:rFonts w:cs="Times New Roman"/>
        </w:rPr>
        <w:t xml:space="preserve"> </w:t>
      </w:r>
      <w:r w:rsidRPr="008F5E8D">
        <w:rPr>
          <w:rFonts w:cs="Times New Roman"/>
        </w:rPr>
        <w:t xml:space="preserve">człowieka </w:t>
      </w:r>
      <w:r>
        <w:rPr>
          <w:rFonts w:cs="Times New Roman"/>
        </w:rPr>
        <w:t>oceniono 48 prac magisterskich. Aż 86% z nich</w:t>
      </w:r>
      <w:r w:rsidRPr="008F5E8D">
        <w:rPr>
          <w:rFonts w:cs="Times New Roman"/>
        </w:rPr>
        <w:t xml:space="preserve"> </w:t>
      </w:r>
      <w:r>
        <w:rPr>
          <w:rFonts w:cs="Times New Roman"/>
        </w:rPr>
        <w:t>uzyskało średnią co najmniej 4,75 (o 16 pp. Więcej niż przed rokiem), przy czym 48% oceniono na ocenę bardzo dobry. Średnia ocen z prac magisterskich dla kierunku wynosiła podobnie jak przed rokiem  4,72.</w:t>
      </w: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p>
    <w:p w:rsidR="00130ACE" w:rsidRDefault="00130ACE" w:rsidP="00130ACE">
      <w:pPr>
        <w:rPr>
          <w:rFonts w:cs="Times New Roman"/>
        </w:rPr>
      </w:pPr>
      <w:r>
        <w:rPr>
          <w:rFonts w:cs="Times New Roman"/>
        </w:rPr>
        <w:t xml:space="preserve">Rys. 2. Procentowy udział poszczególnych ocen prac magisterskich  studentów studiów stacjonarnych kierunku Technologia żywności i żywienie człowieka </w:t>
      </w: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rPr>
          <w:rFonts w:cs="Times New Roman"/>
          <w:b/>
          <w:bCs/>
        </w:rPr>
      </w:pPr>
    </w:p>
    <w:p w:rsidR="00130ACE" w:rsidRDefault="00130ACE" w:rsidP="00130ACE">
      <w:pPr>
        <w:autoSpaceDE w:val="0"/>
        <w:autoSpaceDN w:val="0"/>
        <w:adjustRightInd w:val="0"/>
        <w:rPr>
          <w:rFonts w:cs="Times New Roman"/>
          <w:b/>
          <w:bCs/>
        </w:rPr>
      </w:pPr>
      <w:r w:rsidRPr="008F5E8D">
        <w:rPr>
          <w:rFonts w:cs="Times New Roman"/>
          <w:b/>
          <w:bCs/>
        </w:rPr>
        <w:t>Dietetyka</w:t>
      </w:r>
    </w:p>
    <w:p w:rsidR="00130ACE" w:rsidRDefault="00130ACE" w:rsidP="00130ACE">
      <w:pPr>
        <w:autoSpaceDE w:val="0"/>
        <w:autoSpaceDN w:val="0"/>
        <w:adjustRightInd w:val="0"/>
        <w:jc w:val="both"/>
        <w:rPr>
          <w:rFonts w:cs="Times New Roman"/>
        </w:rPr>
      </w:pPr>
      <w:r>
        <w:rPr>
          <w:rFonts w:cs="Times New Roman"/>
          <w:noProof/>
          <w:lang w:eastAsia="pl-PL" w:bidi="ar-SA"/>
        </w:rPr>
        <w:drawing>
          <wp:anchor distT="0" distB="0" distL="114300" distR="114300" simplePos="0" relativeHeight="251660288" behindDoc="0" locked="0" layoutInCell="1" allowOverlap="1" wp14:anchorId="660DDAEF" wp14:editId="3C94FDDB">
            <wp:simplePos x="0" y="0"/>
            <wp:positionH relativeFrom="column">
              <wp:posOffset>-3175</wp:posOffset>
            </wp:positionH>
            <wp:positionV relativeFrom="paragraph">
              <wp:posOffset>14605</wp:posOffset>
            </wp:positionV>
            <wp:extent cx="3261995" cy="2432685"/>
            <wp:effectExtent l="19050" t="0" r="14605" b="5715"/>
            <wp:wrapSquare wrapText="bothSides"/>
            <wp:docPr id="64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6"/>
              </a:graphicData>
            </a:graphic>
          </wp:anchor>
        </w:drawing>
      </w: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r>
        <w:rPr>
          <w:rFonts w:cs="Times New Roman"/>
        </w:rPr>
        <w:t>Średnie o</w:t>
      </w:r>
      <w:r w:rsidRPr="008F5E8D">
        <w:rPr>
          <w:rFonts w:cs="Times New Roman"/>
        </w:rPr>
        <w:t xml:space="preserve">cen prac dyplomowych </w:t>
      </w:r>
      <w:r>
        <w:rPr>
          <w:rFonts w:cs="Times New Roman"/>
        </w:rPr>
        <w:t xml:space="preserve">magisterskich </w:t>
      </w:r>
      <w:r w:rsidRPr="008F5E8D">
        <w:rPr>
          <w:rFonts w:cs="Times New Roman"/>
        </w:rPr>
        <w:t>studentów studiów stacjonarnych I</w:t>
      </w:r>
      <w:r>
        <w:rPr>
          <w:rFonts w:cs="Times New Roman"/>
        </w:rPr>
        <w:t>I</w:t>
      </w:r>
      <w:r w:rsidRPr="008F5E8D">
        <w:rPr>
          <w:rFonts w:cs="Times New Roman"/>
        </w:rPr>
        <w:t xml:space="preserve"> stopnia kierunku Dietetyka były</w:t>
      </w:r>
      <w:r>
        <w:rPr>
          <w:rFonts w:cs="Times New Roman"/>
        </w:rPr>
        <w:t xml:space="preserve"> oceniane bardzo wysoko (R</w:t>
      </w:r>
      <w:r w:rsidRPr="008F5E8D">
        <w:rPr>
          <w:rFonts w:cs="Times New Roman"/>
        </w:rPr>
        <w:t xml:space="preserve">ys. </w:t>
      </w:r>
      <w:r>
        <w:rPr>
          <w:rFonts w:cs="Times New Roman"/>
        </w:rPr>
        <w:t>4</w:t>
      </w:r>
      <w:r w:rsidRPr="008F5E8D">
        <w:rPr>
          <w:rFonts w:cs="Times New Roman"/>
        </w:rPr>
        <w:t>).</w:t>
      </w:r>
      <w:r>
        <w:rPr>
          <w:rFonts w:cs="Times New Roman"/>
        </w:rPr>
        <w:t xml:space="preserve"> Łącznie oceniono 46 prac, z czego blisko 60% </w:t>
      </w:r>
      <w:r w:rsidRPr="008F5E8D">
        <w:rPr>
          <w:rFonts w:cs="Times New Roman"/>
        </w:rPr>
        <w:t>ocen</w:t>
      </w:r>
      <w:r>
        <w:rPr>
          <w:rFonts w:cs="Times New Roman"/>
        </w:rPr>
        <w:t>iono</w:t>
      </w:r>
      <w:r w:rsidRPr="008F5E8D">
        <w:rPr>
          <w:rFonts w:cs="Times New Roman"/>
        </w:rPr>
        <w:t xml:space="preserve"> bardzo dobr</w:t>
      </w:r>
      <w:r>
        <w:rPr>
          <w:rFonts w:cs="Times New Roman"/>
        </w:rPr>
        <w:t>ze. Średnia ocen z prac magisterskich dla kierunku była taka sama ja rok temu i wynosiła 4,82.</w:t>
      </w:r>
    </w:p>
    <w:p w:rsidR="00130ACE" w:rsidRDefault="00130ACE" w:rsidP="00130ACE">
      <w:pPr>
        <w:autoSpaceDE w:val="0"/>
        <w:autoSpaceDN w:val="0"/>
        <w:adjustRightInd w:val="0"/>
        <w:rPr>
          <w:rFonts w:cs="Times New Roman"/>
          <w:color w:val="FF0000"/>
        </w:rPr>
      </w:pPr>
    </w:p>
    <w:p w:rsidR="00130ACE" w:rsidRDefault="00130ACE" w:rsidP="00130ACE">
      <w:pPr>
        <w:autoSpaceDE w:val="0"/>
        <w:autoSpaceDN w:val="0"/>
        <w:adjustRightInd w:val="0"/>
        <w:rPr>
          <w:rFonts w:cs="Times New Roman"/>
          <w:color w:val="FF0000"/>
        </w:rPr>
      </w:pPr>
    </w:p>
    <w:p w:rsidR="00130ACE" w:rsidRPr="006A4F7A" w:rsidRDefault="00130ACE" w:rsidP="00130ACE">
      <w:pPr>
        <w:autoSpaceDE w:val="0"/>
        <w:autoSpaceDN w:val="0"/>
        <w:adjustRightInd w:val="0"/>
        <w:rPr>
          <w:rFonts w:cs="Times New Roman"/>
          <w:color w:val="FF0000"/>
        </w:rPr>
      </w:pPr>
    </w:p>
    <w:p w:rsidR="00130ACE" w:rsidRDefault="00130ACE" w:rsidP="00130ACE">
      <w:pPr>
        <w:jc w:val="both"/>
        <w:rPr>
          <w:rFonts w:cs="Times New Roman"/>
        </w:rPr>
      </w:pPr>
      <w:r>
        <w:rPr>
          <w:rFonts w:cs="Times New Roman"/>
        </w:rPr>
        <w:t xml:space="preserve">Rys. 3. Procentowy udział poszczególnych ocen prac magisterskich studentów studiów stacjonarnych kierunku Dietetyka </w:t>
      </w:r>
    </w:p>
    <w:p w:rsidR="00130ACE" w:rsidRDefault="00130ACE" w:rsidP="00130ACE">
      <w:pPr>
        <w:autoSpaceDE w:val="0"/>
        <w:autoSpaceDN w:val="0"/>
        <w:adjustRightInd w:val="0"/>
        <w:rPr>
          <w:rFonts w:cs="Times New Roman"/>
          <w:b/>
          <w:bCs/>
        </w:rPr>
      </w:pPr>
    </w:p>
    <w:p w:rsidR="00130ACE" w:rsidRDefault="00130ACE" w:rsidP="00130ACE">
      <w:pPr>
        <w:rPr>
          <w:rFonts w:cs="Times New Roman"/>
          <w:b/>
          <w:bCs/>
        </w:rPr>
      </w:pPr>
      <w:r>
        <w:rPr>
          <w:rFonts w:cs="Times New Roman"/>
          <w:b/>
          <w:bCs/>
        </w:rPr>
        <w:t>Gastronomia i Sztuka Kulinarna</w:t>
      </w:r>
    </w:p>
    <w:p w:rsidR="00130ACE" w:rsidRDefault="00130ACE" w:rsidP="00130ACE">
      <w:pPr>
        <w:autoSpaceDE w:val="0"/>
        <w:autoSpaceDN w:val="0"/>
        <w:adjustRightInd w:val="0"/>
        <w:jc w:val="both"/>
        <w:rPr>
          <w:rFonts w:cs="Times New Roman"/>
        </w:rPr>
      </w:pPr>
      <w:r>
        <w:rPr>
          <w:rFonts w:cs="Times New Roman"/>
          <w:noProof/>
          <w:lang w:eastAsia="pl-PL" w:bidi="ar-SA"/>
        </w:rPr>
        <w:drawing>
          <wp:anchor distT="0" distB="0" distL="114300" distR="114300" simplePos="0" relativeHeight="251662336" behindDoc="0" locked="0" layoutInCell="1" allowOverlap="1" wp14:anchorId="3ADB9E24" wp14:editId="164E8DEB">
            <wp:simplePos x="0" y="0"/>
            <wp:positionH relativeFrom="column">
              <wp:posOffset>-121920</wp:posOffset>
            </wp:positionH>
            <wp:positionV relativeFrom="paragraph">
              <wp:posOffset>12700</wp:posOffset>
            </wp:positionV>
            <wp:extent cx="3260090" cy="2434590"/>
            <wp:effectExtent l="0" t="0" r="0" b="3810"/>
            <wp:wrapSquare wrapText="bothSides"/>
            <wp:docPr id="646"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7"/>
              </a:graphicData>
            </a:graphic>
          </wp:anchor>
        </w:drawing>
      </w:r>
    </w:p>
    <w:p w:rsidR="00130ACE" w:rsidRDefault="00130ACE" w:rsidP="00130ACE">
      <w:pPr>
        <w:autoSpaceDE w:val="0"/>
        <w:autoSpaceDN w:val="0"/>
        <w:adjustRightInd w:val="0"/>
        <w:jc w:val="both"/>
        <w:rPr>
          <w:rFonts w:cs="Times New Roman"/>
        </w:rPr>
      </w:pPr>
    </w:p>
    <w:p w:rsidR="00130ACE" w:rsidRPr="008F5E8D" w:rsidRDefault="00130ACE" w:rsidP="00130ACE">
      <w:pPr>
        <w:autoSpaceDE w:val="0"/>
        <w:autoSpaceDN w:val="0"/>
        <w:adjustRightInd w:val="0"/>
        <w:jc w:val="both"/>
        <w:rPr>
          <w:rFonts w:cs="Times New Roman"/>
        </w:rPr>
      </w:pPr>
      <w:r>
        <w:rPr>
          <w:rFonts w:cs="Times New Roman"/>
        </w:rPr>
        <w:t xml:space="preserve">Na </w:t>
      </w:r>
      <w:r w:rsidRPr="008F5E8D">
        <w:rPr>
          <w:rFonts w:cs="Times New Roman"/>
        </w:rPr>
        <w:t xml:space="preserve">kierunku </w:t>
      </w:r>
      <w:r>
        <w:rPr>
          <w:rFonts w:cs="Times New Roman"/>
        </w:rPr>
        <w:t>Gastronomia i sztuka kulinarna studia niestacjonarne oceniono 7 prac inżynierskich. Ponad 70% uzyskało średnią ocenę co najmniej 4,75 Pozostali studenci uzyskali średnią nie niższą niż 4.25. Średnia ocen z prac inżynierskich dla kierunku wynosiła 4,75 i była o 0,47 pp. wyższa niż przed rokiem.</w:t>
      </w: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p>
    <w:p w:rsidR="00130ACE" w:rsidRDefault="00130ACE" w:rsidP="00130ACE">
      <w:pPr>
        <w:autoSpaceDE w:val="0"/>
        <w:autoSpaceDN w:val="0"/>
        <w:adjustRightInd w:val="0"/>
        <w:jc w:val="both"/>
        <w:rPr>
          <w:rFonts w:cs="Times New Roman"/>
        </w:rPr>
      </w:pPr>
    </w:p>
    <w:p w:rsidR="00130ACE" w:rsidRDefault="00130ACE" w:rsidP="00130ACE">
      <w:pPr>
        <w:rPr>
          <w:rFonts w:cs="Times New Roman"/>
        </w:rPr>
      </w:pPr>
      <w:r>
        <w:rPr>
          <w:rFonts w:cs="Times New Roman"/>
        </w:rPr>
        <w:t xml:space="preserve">Rys. 4. Procentowy udział poszczególnych ocen prac inżynierskich  studentów studiów niestacjonarnych kierunku Gastronomia i sztuka kulinarna </w:t>
      </w:r>
    </w:p>
    <w:p w:rsidR="00130ACE" w:rsidRDefault="00130ACE" w:rsidP="00130ACE">
      <w:pPr>
        <w:autoSpaceDE w:val="0"/>
        <w:autoSpaceDN w:val="0"/>
        <w:adjustRightInd w:val="0"/>
        <w:rPr>
          <w:rFonts w:cs="Times New Roman"/>
          <w:b/>
          <w:bCs/>
        </w:rPr>
      </w:pPr>
    </w:p>
    <w:p w:rsidR="00130ACE" w:rsidRPr="00A93BD1" w:rsidRDefault="00EC45ED" w:rsidP="00130ACE">
      <w:pPr>
        <w:autoSpaceDE w:val="0"/>
        <w:autoSpaceDN w:val="0"/>
        <w:adjustRightInd w:val="0"/>
        <w:rPr>
          <w:rFonts w:cs="Times New Roman"/>
          <w:b/>
        </w:rPr>
      </w:pPr>
      <w:r>
        <w:rPr>
          <w:rFonts w:cs="Times New Roman"/>
          <w:b/>
        </w:rPr>
        <w:t>Wnioski</w:t>
      </w:r>
    </w:p>
    <w:p w:rsidR="00130ACE" w:rsidRPr="00AF4BB0" w:rsidRDefault="00130ACE" w:rsidP="00130ACE">
      <w:pPr>
        <w:autoSpaceDE w:val="0"/>
        <w:autoSpaceDN w:val="0"/>
        <w:adjustRightInd w:val="0"/>
        <w:jc w:val="both"/>
      </w:pPr>
      <w:r w:rsidRPr="00AF4BB0">
        <w:rPr>
          <w:rFonts w:cs="Times New Roman"/>
        </w:rPr>
        <w:t>Prace dyplomowe studentów Wydziału Nauk o Żywności i Biotechnologii można uznać za prace wys</w:t>
      </w:r>
      <w:r w:rsidR="00EC45ED">
        <w:rPr>
          <w:rFonts w:cs="Times New Roman"/>
        </w:rPr>
        <w:t>okiej jakości świadczą o tym:</w:t>
      </w:r>
    </w:p>
    <w:p w:rsidR="00EC45ED" w:rsidRDefault="00EC45ED" w:rsidP="00EC45ED">
      <w:pPr>
        <w:pStyle w:val="Akapitzlist"/>
        <w:widowControl/>
        <w:numPr>
          <w:ilvl w:val="0"/>
          <w:numId w:val="20"/>
        </w:numPr>
        <w:suppressAutoHyphens w:val="0"/>
        <w:autoSpaceDE w:val="0"/>
        <w:autoSpaceDN w:val="0"/>
        <w:adjustRightInd w:val="0"/>
        <w:jc w:val="both"/>
        <w:rPr>
          <w:rFonts w:cs="Times New Roman"/>
          <w:szCs w:val="24"/>
        </w:rPr>
      </w:pPr>
      <w:r w:rsidRPr="00A93BD1">
        <w:rPr>
          <w:rFonts w:cs="Times New Roman"/>
          <w:szCs w:val="24"/>
        </w:rPr>
        <w:t>wysoka średnia ocen prac dyplomowych</w:t>
      </w:r>
      <w:r>
        <w:rPr>
          <w:rFonts w:cs="Times New Roman"/>
          <w:szCs w:val="24"/>
        </w:rPr>
        <w:t xml:space="preserve"> absolwentów studiów I i II stopnia wynosząca co najmniej 4,63.</w:t>
      </w:r>
    </w:p>
    <w:p w:rsidR="00EC45ED" w:rsidRDefault="00EC45ED" w:rsidP="00EC45ED">
      <w:pPr>
        <w:pStyle w:val="Akapitzlist"/>
        <w:widowControl/>
        <w:numPr>
          <w:ilvl w:val="0"/>
          <w:numId w:val="20"/>
        </w:numPr>
        <w:suppressAutoHyphens w:val="0"/>
        <w:autoSpaceDE w:val="0"/>
        <w:autoSpaceDN w:val="0"/>
        <w:adjustRightInd w:val="0"/>
        <w:jc w:val="both"/>
        <w:rPr>
          <w:rFonts w:cs="Times New Roman"/>
          <w:szCs w:val="24"/>
        </w:rPr>
      </w:pPr>
      <w:r>
        <w:rPr>
          <w:rFonts w:cs="Times New Roman"/>
          <w:szCs w:val="24"/>
        </w:rPr>
        <w:t>znaczny odsetek absolwentów co najmniej 65% uzyskujących za pracę dyplomową średnią 4,75</w:t>
      </w:r>
    </w:p>
    <w:p w:rsidR="00EC45ED" w:rsidRPr="00D36837" w:rsidRDefault="00EC45ED" w:rsidP="00EC45ED">
      <w:pPr>
        <w:pStyle w:val="Akapitzlist"/>
        <w:widowControl/>
        <w:numPr>
          <w:ilvl w:val="0"/>
          <w:numId w:val="20"/>
        </w:numPr>
        <w:suppressAutoHyphens w:val="0"/>
        <w:autoSpaceDE w:val="0"/>
        <w:autoSpaceDN w:val="0"/>
        <w:adjustRightInd w:val="0"/>
        <w:jc w:val="both"/>
        <w:rPr>
          <w:rFonts w:cs="Times New Roman"/>
          <w:szCs w:val="24"/>
        </w:rPr>
      </w:pPr>
      <w:r>
        <w:rPr>
          <w:rFonts w:cs="Times New Roman"/>
          <w:szCs w:val="24"/>
        </w:rPr>
        <w:t xml:space="preserve">tylko nieliczne prace oceniono poniżej oceny dobrej tj. 5 prac na 184 ocenianych prac </w:t>
      </w:r>
      <w:r>
        <w:rPr>
          <w:rFonts w:cs="Times New Roman"/>
          <w:szCs w:val="24"/>
        </w:rPr>
        <w:br/>
        <w:t>na Wydziale w sesji zimowej roku akademickim 2019/2020, co stanowi 2,7% wszystkich prac.</w:t>
      </w:r>
    </w:p>
    <w:p w:rsidR="00887F57" w:rsidRDefault="00887F57" w:rsidP="00887F57"/>
    <w:p w:rsidR="00887F57" w:rsidRPr="00A64C43" w:rsidRDefault="00887F57" w:rsidP="00887F57">
      <w:pPr>
        <w:autoSpaceDE w:val="0"/>
        <w:autoSpaceDN w:val="0"/>
        <w:adjustRightInd w:val="0"/>
        <w:spacing w:line="360" w:lineRule="auto"/>
        <w:jc w:val="both"/>
        <w:rPr>
          <w:rFonts w:eastAsia="Calibri" w:cs="Times New Roman"/>
          <w:color w:val="000000"/>
          <w:u w:val="single"/>
        </w:rPr>
      </w:pPr>
      <w:r w:rsidRPr="00A64C43">
        <w:rPr>
          <w:rFonts w:eastAsia="Calibri" w:cs="Times New Roman"/>
          <w:color w:val="000000"/>
          <w:u w:val="single"/>
        </w:rPr>
        <w:t>Raport</w:t>
      </w:r>
      <w:r w:rsidRPr="00A64C43">
        <w:rPr>
          <w:rFonts w:eastAsia="Calibri" w:cs="Times New Roman"/>
          <w:bCs/>
          <w:color w:val="000000"/>
          <w:u w:val="single"/>
        </w:rPr>
        <w:t xml:space="preserve"> Wydziałowej Komisji ds. Jakości Kształcenia z doskonalenia jakości kształcenia na Wydziale Nauk o Żywności i Biotechnologii </w:t>
      </w:r>
      <w:r w:rsidRPr="00A64C43">
        <w:rPr>
          <w:rFonts w:eastAsia="Calibri" w:cs="Times New Roman"/>
          <w:color w:val="000000"/>
          <w:u w:val="single"/>
        </w:rPr>
        <w:t xml:space="preserve"> został przygotowany na podstawie: </w:t>
      </w:r>
    </w:p>
    <w:p w:rsidR="00887F57" w:rsidRDefault="00887F57" w:rsidP="00EC45ED">
      <w:pPr>
        <w:spacing w:line="360" w:lineRule="auto"/>
        <w:ind w:left="176" w:hanging="176"/>
        <w:rPr>
          <w:rFonts w:eastAsia="Calibri" w:cs="Times New Roman"/>
        </w:rPr>
      </w:pPr>
      <w:r w:rsidRPr="00DD3EC0">
        <w:rPr>
          <w:rFonts w:eastAsia="Calibri" w:cs="Times New Roman"/>
        </w:rPr>
        <w:t>Raportów</w:t>
      </w:r>
      <w:r w:rsidRPr="00A64C43">
        <w:rPr>
          <w:rFonts w:eastAsia="Calibri" w:cs="Times New Roman"/>
        </w:rPr>
        <w:t xml:space="preserve"> Rad Programowych z ocen</w:t>
      </w:r>
      <w:r w:rsidR="00EC45ED">
        <w:rPr>
          <w:rFonts w:eastAsia="Calibri" w:cs="Times New Roman"/>
        </w:rPr>
        <w:t xml:space="preserve">y efektów i jakości kształcenia </w:t>
      </w:r>
      <w:r w:rsidRPr="00A64C43">
        <w:rPr>
          <w:rFonts w:eastAsia="Calibri" w:cs="Times New Roman"/>
        </w:rPr>
        <w:t>- analizy „Opinii nauczycieli akademickich na temat realizacji efektów kształcenia”</w:t>
      </w:r>
    </w:p>
    <w:p w:rsidR="00887F57" w:rsidRDefault="00564445" w:rsidP="00564445">
      <w:pPr>
        <w:spacing w:line="360" w:lineRule="auto"/>
        <w:rPr>
          <w:rFonts w:eastAsia="Calibri" w:cs="Times New Roman"/>
          <w:color w:val="000000"/>
        </w:rPr>
      </w:pPr>
      <w:r>
        <w:rPr>
          <w:rFonts w:eastAsia="Calibri" w:cs="Times New Roman"/>
        </w:rPr>
        <w:t>A</w:t>
      </w:r>
      <w:r w:rsidR="00887F57" w:rsidRPr="00A64C43">
        <w:rPr>
          <w:rFonts w:eastAsia="Calibri" w:cs="Times New Roman"/>
          <w:color w:val="000000"/>
        </w:rPr>
        <w:t xml:space="preserve">nalizy i oceny wyników ankiet dyplomantów </w:t>
      </w:r>
    </w:p>
    <w:p w:rsidR="00887F57" w:rsidRPr="00A64C43" w:rsidRDefault="00564445" w:rsidP="00564445">
      <w:pPr>
        <w:spacing w:line="360" w:lineRule="auto"/>
        <w:rPr>
          <w:rFonts w:eastAsia="Calibri" w:cs="Times New Roman"/>
          <w:color w:val="000000"/>
        </w:rPr>
      </w:pPr>
      <w:r>
        <w:rPr>
          <w:rFonts w:eastAsia="Calibri" w:cs="Times New Roman"/>
          <w:color w:val="000000"/>
        </w:rPr>
        <w:t>A</w:t>
      </w:r>
      <w:r w:rsidR="00887F57" w:rsidRPr="00A64C43">
        <w:rPr>
          <w:rFonts w:eastAsia="Calibri" w:cs="Times New Roman"/>
          <w:color w:val="000000"/>
        </w:rPr>
        <w:t xml:space="preserve">nalizy wyników ankiet wewnętrznej oceny jakości kształcenia </w:t>
      </w:r>
    </w:p>
    <w:p w:rsidR="00887F57" w:rsidRPr="00A64C43" w:rsidRDefault="00887F57" w:rsidP="00887F57">
      <w:pPr>
        <w:autoSpaceDE w:val="0"/>
        <w:autoSpaceDN w:val="0"/>
        <w:adjustRightInd w:val="0"/>
        <w:spacing w:line="360" w:lineRule="auto"/>
        <w:ind w:left="360" w:hanging="360"/>
        <w:jc w:val="both"/>
        <w:rPr>
          <w:rFonts w:eastAsia="Calibri" w:cs="Times New Roman"/>
          <w:color w:val="000000"/>
        </w:rPr>
      </w:pPr>
      <w:r w:rsidRPr="00A64C43">
        <w:rPr>
          <w:rFonts w:eastAsia="Calibri" w:cs="Times New Roman"/>
          <w:color w:val="000000"/>
        </w:rPr>
        <w:t>Informacji o hospitacjach, kursach i szkoleniach pracowników oraz kontaktach ze środowiskiem społec</w:t>
      </w:r>
      <w:r w:rsidR="00564445">
        <w:rPr>
          <w:rFonts w:eastAsia="Calibri" w:cs="Times New Roman"/>
          <w:color w:val="000000"/>
        </w:rPr>
        <w:t>zno-gospodarczym uzyskanych od K</w:t>
      </w:r>
      <w:r w:rsidRPr="00A64C43">
        <w:rPr>
          <w:rFonts w:eastAsia="Calibri" w:cs="Times New Roman"/>
          <w:color w:val="000000"/>
        </w:rPr>
        <w:t xml:space="preserve">ierowników Katedr </w:t>
      </w:r>
    </w:p>
    <w:p w:rsidR="00887F57" w:rsidRDefault="00887F57" w:rsidP="00887F57">
      <w:pPr>
        <w:autoSpaceDE w:val="0"/>
        <w:autoSpaceDN w:val="0"/>
        <w:adjustRightInd w:val="0"/>
        <w:spacing w:line="360" w:lineRule="auto"/>
        <w:jc w:val="both"/>
        <w:rPr>
          <w:rFonts w:eastAsia="Calibri" w:cs="Times New Roman"/>
          <w:b/>
          <w:bCs/>
          <w:color w:val="000000"/>
        </w:rPr>
      </w:pPr>
    </w:p>
    <w:p w:rsidR="00887F57" w:rsidRPr="00A64C43" w:rsidRDefault="00887F57" w:rsidP="00887F57">
      <w:pPr>
        <w:autoSpaceDE w:val="0"/>
        <w:autoSpaceDN w:val="0"/>
        <w:adjustRightInd w:val="0"/>
        <w:spacing w:line="360" w:lineRule="auto"/>
        <w:jc w:val="both"/>
        <w:rPr>
          <w:rFonts w:eastAsia="Calibri" w:cs="Times New Roman"/>
          <w:b/>
          <w:bCs/>
          <w:color w:val="000000"/>
        </w:rPr>
      </w:pPr>
      <w:r w:rsidRPr="00A64C43">
        <w:rPr>
          <w:rFonts w:eastAsia="Calibri" w:cs="Times New Roman"/>
          <w:b/>
          <w:bCs/>
          <w:color w:val="000000"/>
        </w:rPr>
        <w:t xml:space="preserve">Wnioski i zalecenia </w:t>
      </w:r>
    </w:p>
    <w:p w:rsidR="00887F57" w:rsidRPr="00A64C43"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Pr>
          <w:rFonts w:eastAsia="Calibri" w:cs="Times New Roman"/>
          <w:color w:val="000000"/>
        </w:rPr>
        <w:t>W roku akademickim 201</w:t>
      </w:r>
      <w:r w:rsidR="00EC45ED">
        <w:rPr>
          <w:rFonts w:eastAsia="Calibri" w:cs="Times New Roman"/>
          <w:color w:val="000000"/>
        </w:rPr>
        <w:t>9/2020</w:t>
      </w:r>
      <w:r w:rsidRPr="00A64C43">
        <w:rPr>
          <w:rFonts w:eastAsia="Calibri" w:cs="Times New Roman"/>
          <w:color w:val="000000"/>
        </w:rPr>
        <w:t xml:space="preserve"> nauczyciele akademiccy oraz uczestnicy studiów doktoranckich WNoŻiB podnosili swoje kwalifikacje dydaktyczne uczestnicząc w </w:t>
      </w:r>
      <w:r>
        <w:rPr>
          <w:rFonts w:eastAsia="Calibri" w:cs="Times New Roman"/>
          <w:color w:val="000000"/>
        </w:rPr>
        <w:t xml:space="preserve">licznych </w:t>
      </w:r>
      <w:r w:rsidRPr="00A64C43">
        <w:rPr>
          <w:rFonts w:eastAsia="Calibri" w:cs="Times New Roman"/>
          <w:color w:val="000000"/>
        </w:rPr>
        <w:t xml:space="preserve">kursach oraz specjalistycznych szkoleniach. Wyniki hospitacji wskazują na odpowiednie przygotowanie merytoryczne </w:t>
      </w:r>
      <w:r w:rsidR="00564445">
        <w:rPr>
          <w:rFonts w:eastAsia="Calibri" w:cs="Times New Roman"/>
          <w:color w:val="000000"/>
        </w:rPr>
        <w:t xml:space="preserve">i </w:t>
      </w:r>
      <w:r w:rsidRPr="00A64C43">
        <w:rPr>
          <w:rFonts w:eastAsia="Calibri" w:cs="Times New Roman"/>
          <w:color w:val="000000"/>
        </w:rPr>
        <w:t>zaangażowanie w prowadzeniu zajęć.</w:t>
      </w:r>
    </w:p>
    <w:p w:rsidR="00887F57" w:rsidRPr="00A64C43"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sidRPr="00A64C43">
        <w:rPr>
          <w:rFonts w:eastAsia="Calibri" w:cs="Times New Roman"/>
          <w:bCs/>
          <w:color w:val="000000"/>
        </w:rPr>
        <w:t xml:space="preserve">Na podstawie analizy </w:t>
      </w:r>
      <w:r w:rsidR="00564445">
        <w:rPr>
          <w:rFonts w:eastAsia="Calibri" w:cs="Times New Roman"/>
          <w:bCs/>
          <w:color w:val="000000"/>
        </w:rPr>
        <w:t xml:space="preserve">osiągniętych </w:t>
      </w:r>
      <w:r w:rsidRPr="00A64C43">
        <w:rPr>
          <w:rFonts w:eastAsia="Calibri" w:cs="Times New Roman"/>
          <w:bCs/>
          <w:color w:val="000000"/>
        </w:rPr>
        <w:t>efektów kształcenia stwierdzono, że proces kształcenia na</w:t>
      </w:r>
      <w:r w:rsidRPr="00A64C43">
        <w:rPr>
          <w:rFonts w:eastAsia="Calibri" w:cs="Times New Roman"/>
          <w:color w:val="000000"/>
        </w:rPr>
        <w:t xml:space="preserve"> WNoŻiB</w:t>
      </w:r>
      <w:r w:rsidRPr="00A64C43">
        <w:rPr>
          <w:rFonts w:eastAsia="Calibri" w:cs="Times New Roman"/>
          <w:bCs/>
          <w:color w:val="000000"/>
        </w:rPr>
        <w:t xml:space="preserve"> w analizowanym okresie przebiegał prawidłowo. Uzyskano bardzo wysoką  i wysoką osiągalność efektów kształcenia z obszaru wiedzy, umiejętności i kompetencji społecznych. </w:t>
      </w:r>
    </w:p>
    <w:p w:rsidR="00887F57" w:rsidRDefault="00BE38A7" w:rsidP="00887F57">
      <w:pPr>
        <w:widowControl/>
        <w:numPr>
          <w:ilvl w:val="0"/>
          <w:numId w:val="21"/>
        </w:numPr>
        <w:tabs>
          <w:tab w:val="num" w:pos="540"/>
        </w:tabs>
        <w:suppressAutoHyphens w:val="0"/>
        <w:spacing w:after="200" w:line="360" w:lineRule="auto"/>
        <w:ind w:left="540" w:hanging="540"/>
        <w:contextualSpacing/>
        <w:jc w:val="both"/>
        <w:rPr>
          <w:rFonts w:eastAsia="Calibri" w:cs="Times New Roman"/>
        </w:rPr>
      </w:pPr>
      <w:r>
        <w:rPr>
          <w:rFonts w:eastAsia="Calibri" w:cs="Times New Roman"/>
        </w:rPr>
        <w:t>S</w:t>
      </w:r>
      <w:r w:rsidR="00887F57" w:rsidRPr="00A64C43">
        <w:rPr>
          <w:rFonts w:eastAsia="Calibri" w:cs="Times New Roman"/>
        </w:rPr>
        <w:t xml:space="preserve">tudenci Wydziału Nauk o Żywności i Biotechnologii </w:t>
      </w:r>
      <w:r>
        <w:rPr>
          <w:rFonts w:eastAsia="Calibri" w:cs="Times New Roman"/>
        </w:rPr>
        <w:t>dobrze oceniają postawę nauczycieli akademickich, pracę dziekanatu oraz z dostęp</w:t>
      </w:r>
      <w:r w:rsidR="00887F57" w:rsidRPr="00A64C43">
        <w:rPr>
          <w:rFonts w:eastAsia="Calibri" w:cs="Times New Roman"/>
        </w:rPr>
        <w:t xml:space="preserve"> do literatury i baz danych. </w:t>
      </w:r>
    </w:p>
    <w:p w:rsidR="00BE38A7" w:rsidRPr="00A64C43" w:rsidRDefault="00BE38A7" w:rsidP="00887F57">
      <w:pPr>
        <w:widowControl/>
        <w:numPr>
          <w:ilvl w:val="0"/>
          <w:numId w:val="21"/>
        </w:numPr>
        <w:tabs>
          <w:tab w:val="num" w:pos="540"/>
        </w:tabs>
        <w:suppressAutoHyphens w:val="0"/>
        <w:spacing w:after="200" w:line="360" w:lineRule="auto"/>
        <w:ind w:left="540" w:hanging="540"/>
        <w:contextualSpacing/>
        <w:jc w:val="both"/>
        <w:rPr>
          <w:rFonts w:eastAsia="Calibri" w:cs="Times New Roman"/>
        </w:rPr>
      </w:pPr>
      <w:r>
        <w:rPr>
          <w:rFonts w:eastAsia="Calibri" w:cs="Times New Roman"/>
        </w:rPr>
        <w:t>Zaleca się Radom Programowym poszczególnych kierunków podjęcie prac nad doskonaleniem programów nauczania pod względem zwiększenia ilości zajęć praktycznych związanych z kierunkiem studiów.</w:t>
      </w:r>
    </w:p>
    <w:p w:rsidR="00887F57" w:rsidRPr="00A64C43"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sidRPr="00A64C43">
        <w:rPr>
          <w:rFonts w:eastAsia="Calibri" w:cs="Times New Roman"/>
          <w:color w:val="000000"/>
        </w:rPr>
        <w:t>Prace dyplomowe absolwentów Wydziału Nauk o Żywności i Biotec</w:t>
      </w:r>
      <w:r>
        <w:rPr>
          <w:rFonts w:eastAsia="Calibri" w:cs="Times New Roman"/>
          <w:color w:val="000000"/>
        </w:rPr>
        <w:t>hnologii w roku akademickim 201</w:t>
      </w:r>
      <w:r w:rsidR="00EC45ED">
        <w:rPr>
          <w:rFonts w:eastAsia="Calibri" w:cs="Times New Roman"/>
          <w:color w:val="000000"/>
        </w:rPr>
        <w:t>9/2020</w:t>
      </w:r>
      <w:r w:rsidRPr="00A64C43">
        <w:rPr>
          <w:rFonts w:eastAsia="Calibri" w:cs="Times New Roman"/>
          <w:color w:val="000000"/>
        </w:rPr>
        <w:t xml:space="preserve"> były oceniane bardzo wysoko</w:t>
      </w:r>
      <w:r w:rsidR="00564445">
        <w:rPr>
          <w:rFonts w:eastAsia="Calibri" w:cs="Times New Roman"/>
          <w:color w:val="000000"/>
        </w:rPr>
        <w:t>.</w:t>
      </w:r>
      <w:r w:rsidRPr="00A64C43">
        <w:rPr>
          <w:rFonts w:eastAsia="Calibri" w:cs="Times New Roman"/>
          <w:color w:val="000000"/>
        </w:rPr>
        <w:t xml:space="preserve"> W przypadku prac dyplomowych studentów studiów niestacjonarnych dominowały oceny dobre i dostateczne. </w:t>
      </w:r>
    </w:p>
    <w:p w:rsidR="00887F57" w:rsidRPr="005C4B7F" w:rsidRDefault="00887F57" w:rsidP="00887F57">
      <w:pPr>
        <w:widowControl/>
        <w:numPr>
          <w:ilvl w:val="0"/>
          <w:numId w:val="21"/>
        </w:numPr>
        <w:tabs>
          <w:tab w:val="num" w:pos="540"/>
        </w:tabs>
        <w:suppressAutoHyphens w:val="0"/>
        <w:autoSpaceDE w:val="0"/>
        <w:autoSpaceDN w:val="0"/>
        <w:adjustRightInd w:val="0"/>
        <w:spacing w:line="360" w:lineRule="auto"/>
        <w:ind w:left="540" w:hanging="540"/>
        <w:jc w:val="both"/>
        <w:rPr>
          <w:rFonts w:eastAsia="Calibri" w:cs="Times New Roman"/>
          <w:color w:val="000000"/>
        </w:rPr>
      </w:pPr>
      <w:r w:rsidRPr="00A64C43">
        <w:rPr>
          <w:rFonts w:eastAsia="Calibri" w:cs="Times New Roman"/>
          <w:color w:val="000000"/>
        </w:rPr>
        <w:t>Przedstawiciele otoczenia społeczno</w:t>
      </w:r>
      <w:r>
        <w:rPr>
          <w:rFonts w:eastAsia="Calibri" w:cs="Times New Roman"/>
          <w:color w:val="000000"/>
        </w:rPr>
        <w:t>-</w:t>
      </w:r>
      <w:r w:rsidRPr="00A64C43">
        <w:rPr>
          <w:rFonts w:eastAsia="Calibri" w:cs="Times New Roman"/>
          <w:color w:val="000000"/>
        </w:rPr>
        <w:t>gospodarczego pozytywnie ocenili program</w:t>
      </w:r>
      <w:r w:rsidR="00EC45ED">
        <w:rPr>
          <w:rFonts w:eastAsia="Calibri" w:cs="Times New Roman"/>
          <w:color w:val="000000"/>
        </w:rPr>
        <w:t>y studiów oraz</w:t>
      </w:r>
      <w:r w:rsidRPr="00A64C43">
        <w:rPr>
          <w:rFonts w:eastAsia="Calibri" w:cs="Times New Roman"/>
          <w:color w:val="000000"/>
        </w:rPr>
        <w:t xml:space="preserve"> wiedzę t</w:t>
      </w:r>
      <w:r>
        <w:rPr>
          <w:rFonts w:eastAsia="Calibri" w:cs="Times New Roman"/>
          <w:color w:val="000000"/>
        </w:rPr>
        <w:t>eoretyczną</w:t>
      </w:r>
      <w:r w:rsidR="00EC45ED">
        <w:rPr>
          <w:rFonts w:eastAsia="Calibri" w:cs="Times New Roman"/>
          <w:color w:val="000000"/>
        </w:rPr>
        <w:t xml:space="preserve"> i umiejętności</w:t>
      </w:r>
      <w:r>
        <w:rPr>
          <w:rFonts w:eastAsia="Calibri" w:cs="Times New Roman"/>
          <w:color w:val="000000"/>
        </w:rPr>
        <w:t xml:space="preserve"> absolwentów WNoŻiB.</w:t>
      </w:r>
    </w:p>
    <w:p w:rsidR="00564445" w:rsidRDefault="00564445" w:rsidP="005565CA">
      <w:pPr>
        <w:autoSpaceDE w:val="0"/>
        <w:autoSpaceDN w:val="0"/>
        <w:adjustRightInd w:val="0"/>
        <w:spacing w:line="360" w:lineRule="auto"/>
        <w:ind w:left="4536"/>
        <w:jc w:val="both"/>
        <w:rPr>
          <w:rFonts w:eastAsia="Calibri" w:cs="Times New Roman"/>
          <w:color w:val="000000"/>
        </w:rPr>
      </w:pPr>
    </w:p>
    <w:p w:rsidR="00887F57" w:rsidRPr="00A64C43" w:rsidRDefault="00887F57" w:rsidP="005565CA">
      <w:pPr>
        <w:autoSpaceDE w:val="0"/>
        <w:autoSpaceDN w:val="0"/>
        <w:adjustRightInd w:val="0"/>
        <w:spacing w:line="360" w:lineRule="auto"/>
        <w:ind w:left="4536"/>
        <w:jc w:val="both"/>
        <w:rPr>
          <w:rFonts w:eastAsia="Calibri" w:cs="Times New Roman"/>
          <w:color w:val="000000"/>
        </w:rPr>
      </w:pPr>
      <w:r>
        <w:rPr>
          <w:rFonts w:eastAsia="Calibri" w:cs="Times New Roman"/>
          <w:color w:val="000000"/>
        </w:rPr>
        <w:t>Przewodnicząca</w:t>
      </w:r>
      <w:r w:rsidRPr="00A64C43">
        <w:rPr>
          <w:rFonts w:eastAsia="Calibri" w:cs="Times New Roman"/>
          <w:color w:val="000000"/>
        </w:rPr>
        <w:t xml:space="preserve"> </w:t>
      </w:r>
    </w:p>
    <w:p w:rsidR="00887F57" w:rsidRPr="00A64C43" w:rsidRDefault="00887F57" w:rsidP="005565CA">
      <w:pPr>
        <w:spacing w:line="360" w:lineRule="auto"/>
        <w:ind w:left="4536"/>
        <w:jc w:val="both"/>
        <w:rPr>
          <w:rFonts w:eastAsia="Calibri" w:cs="Times New Roman"/>
        </w:rPr>
      </w:pPr>
      <w:r w:rsidRPr="00A64C43">
        <w:rPr>
          <w:rFonts w:eastAsia="Calibri" w:cs="Times New Roman"/>
        </w:rPr>
        <w:t>Wydziałowej Komisji ds. Jakości Kształcenia</w:t>
      </w:r>
    </w:p>
    <w:p w:rsidR="00315008" w:rsidRPr="00564445" w:rsidRDefault="00887F57" w:rsidP="00564445">
      <w:pPr>
        <w:spacing w:line="360" w:lineRule="auto"/>
        <w:ind w:left="4536"/>
        <w:jc w:val="both"/>
        <w:rPr>
          <w:rFonts w:eastAsia="Calibri" w:cs="Times New Roman"/>
        </w:rPr>
      </w:pPr>
      <w:r w:rsidRPr="00A64C43">
        <w:rPr>
          <w:rFonts w:eastAsia="Calibri" w:cs="Times New Roman"/>
        </w:rPr>
        <w:t>dr hab. Magdalena Polak-Berecka</w:t>
      </w:r>
      <w:r>
        <w:rPr>
          <w:rFonts w:eastAsia="Calibri" w:cs="Times New Roman"/>
        </w:rPr>
        <w:t>, prof. UP</w:t>
      </w:r>
    </w:p>
    <w:sectPr w:rsidR="00315008" w:rsidRPr="00564445" w:rsidSect="006A3A81">
      <w:headerReference w:type="default" r:id="rId178"/>
      <w:footerReference w:type="default" r:id="rId179"/>
      <w:pgSz w:w="11906" w:h="16838"/>
      <w:pgMar w:top="1985" w:right="1418" w:bottom="1418" w:left="1418" w:header="284"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D9" w:rsidRDefault="001055D9">
      <w:r>
        <w:separator/>
      </w:r>
    </w:p>
  </w:endnote>
  <w:endnote w:type="continuationSeparator" w:id="0">
    <w:p w:rsidR="001055D9" w:rsidRDefault="0010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Exo">
    <w:altName w:val="Times New Roman"/>
    <w:panose1 w:val="00000000000000000000"/>
    <w:charset w:val="EE"/>
    <w:family w:val="auto"/>
    <w:notTrueType/>
    <w:pitch w:val="variable"/>
    <w:sig w:usb0="00000005" w:usb1="00000000" w:usb2="00000000" w:usb3="00000000" w:csb0="00000002"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95971"/>
      <w:docPartObj>
        <w:docPartGallery w:val="Page Numbers (Bottom of Page)"/>
        <w:docPartUnique/>
      </w:docPartObj>
    </w:sdtPr>
    <w:sdtEndPr/>
    <w:sdtContent>
      <w:p w:rsidR="00C76126" w:rsidRDefault="00C76126">
        <w:pPr>
          <w:pStyle w:val="Stopka"/>
          <w:jc w:val="right"/>
        </w:pPr>
        <w:r>
          <w:fldChar w:fldCharType="begin"/>
        </w:r>
        <w:r>
          <w:instrText>PAGE   \* MERGEFORMAT</w:instrText>
        </w:r>
        <w:r>
          <w:fldChar w:fldCharType="separate"/>
        </w:r>
        <w:r w:rsidR="001055D9">
          <w:rPr>
            <w:noProof/>
          </w:rPr>
          <w:t>1</w:t>
        </w:r>
        <w:r>
          <w:fldChar w:fldCharType="end"/>
        </w:r>
      </w:p>
    </w:sdtContent>
  </w:sdt>
  <w:p w:rsidR="00C76126" w:rsidRPr="00D03FDC" w:rsidRDefault="00C76126" w:rsidP="006A3A81">
    <w:pPr>
      <w:autoSpaceDE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D9" w:rsidRDefault="001055D9">
      <w:r>
        <w:separator/>
      </w:r>
    </w:p>
  </w:footnote>
  <w:footnote w:type="continuationSeparator" w:id="0">
    <w:p w:rsidR="001055D9" w:rsidRDefault="0010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126" w:rsidRDefault="00C76126" w:rsidP="00775CB7">
    <w:pPr>
      <w:pStyle w:val="Nagwek"/>
      <w:tabs>
        <w:tab w:val="clear" w:pos="9638"/>
        <w:tab w:val="right" w:pos="9214"/>
        <w:tab w:val="right" w:pos="9498"/>
      </w:tabs>
      <w:ind w:left="-284"/>
      <w:jc w:val="both"/>
      <w:rPr>
        <w:rFonts w:ascii="Arial" w:hAnsi="Arial" w:cs="Arial"/>
        <w:b/>
        <w:color w:val="0033CC"/>
        <w:kern w:val="18"/>
        <w:sz w:val="18"/>
        <w:szCs w:val="18"/>
      </w:rPr>
    </w:pPr>
    <w:r>
      <w:rPr>
        <w:noProof/>
      </w:rPr>
      <w:t xml:space="preserve">        </w:t>
    </w:r>
    <w:r>
      <w:rPr>
        <w:noProof/>
        <w:lang w:eastAsia="pl-PL" w:bidi="ar-SA"/>
      </w:rPr>
      <w:drawing>
        <wp:inline distT="0" distB="0" distL="0" distR="0">
          <wp:extent cx="2085975" cy="9810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51717"/>
                  <a:stretch>
                    <a:fillRect/>
                  </a:stretch>
                </pic:blipFill>
                <pic:spPr bwMode="auto">
                  <a:xfrm>
                    <a:off x="0" y="0"/>
                    <a:ext cx="2085975" cy="981075"/>
                  </a:xfrm>
                  <a:prstGeom prst="rect">
                    <a:avLst/>
                  </a:prstGeom>
                  <a:noFill/>
                  <a:ln>
                    <a:noFill/>
                  </a:ln>
                </pic:spPr>
              </pic:pic>
            </a:graphicData>
          </a:graphic>
        </wp:inline>
      </w:drawing>
    </w:r>
    <w:r>
      <w:rPr>
        <w:noProof/>
      </w:rPr>
      <w:t xml:space="preserve">                         </w:t>
    </w:r>
    <w:r>
      <w:rPr>
        <w:noProof/>
        <w:lang w:eastAsia="pl-PL" w:bidi="ar-SA"/>
      </w:rPr>
      <w:drawing>
        <wp:inline distT="0" distB="0" distL="0" distR="0">
          <wp:extent cx="2514600" cy="933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036"/>
                  <a:stretch>
                    <a:fillRect/>
                  </a:stretch>
                </pic:blipFill>
                <pic:spPr bwMode="auto">
                  <a:xfrm>
                    <a:off x="0" y="0"/>
                    <a:ext cx="25146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Nagwek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E9387E"/>
    <w:multiLevelType w:val="hybridMultilevel"/>
    <w:tmpl w:val="1DF0D5D2"/>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D28D0"/>
    <w:multiLevelType w:val="multilevel"/>
    <w:tmpl w:val="BBF63F5E"/>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 w15:restartNumberingAfterBreak="0">
    <w:nsid w:val="098732BF"/>
    <w:multiLevelType w:val="hybridMultilevel"/>
    <w:tmpl w:val="31588D12"/>
    <w:lvl w:ilvl="0" w:tplc="0415000F">
      <w:start w:val="1"/>
      <w:numFmt w:val="decimal"/>
      <w:lvlText w:val="%1."/>
      <w:lvlJc w:val="left"/>
      <w:pPr>
        <w:ind w:left="2629" w:hanging="36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 w15:restartNumberingAfterBreak="0">
    <w:nsid w:val="0C653545"/>
    <w:multiLevelType w:val="hybridMultilevel"/>
    <w:tmpl w:val="8E946C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B6C92"/>
    <w:multiLevelType w:val="hybridMultilevel"/>
    <w:tmpl w:val="EF145E3E"/>
    <w:lvl w:ilvl="0" w:tplc="04150001">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6" w15:restartNumberingAfterBreak="0">
    <w:nsid w:val="0FC81A6F"/>
    <w:multiLevelType w:val="hybridMultilevel"/>
    <w:tmpl w:val="8FA095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F4341"/>
    <w:multiLevelType w:val="hybridMultilevel"/>
    <w:tmpl w:val="BC521E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1D54D4"/>
    <w:multiLevelType w:val="hybridMultilevel"/>
    <w:tmpl w:val="0CA43B0A"/>
    <w:lvl w:ilvl="0" w:tplc="35F41A94">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392584"/>
    <w:multiLevelType w:val="hybridMultilevel"/>
    <w:tmpl w:val="075A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D55236"/>
    <w:multiLevelType w:val="hybridMultilevel"/>
    <w:tmpl w:val="5052E79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1F1A20"/>
    <w:multiLevelType w:val="hybridMultilevel"/>
    <w:tmpl w:val="00200DAC"/>
    <w:lvl w:ilvl="0" w:tplc="E05A67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77C11"/>
    <w:multiLevelType w:val="hybridMultilevel"/>
    <w:tmpl w:val="FBEC2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031686"/>
    <w:multiLevelType w:val="hybridMultilevel"/>
    <w:tmpl w:val="E260170A"/>
    <w:lvl w:ilvl="0" w:tplc="CFB635F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240C1394"/>
    <w:multiLevelType w:val="hybridMultilevel"/>
    <w:tmpl w:val="8C1814A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736D8B"/>
    <w:multiLevelType w:val="hybridMultilevel"/>
    <w:tmpl w:val="4616342E"/>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087176E"/>
    <w:multiLevelType w:val="hybridMultilevel"/>
    <w:tmpl w:val="1A14DD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6A499C"/>
    <w:multiLevelType w:val="hybridMultilevel"/>
    <w:tmpl w:val="642679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4B865E3"/>
    <w:multiLevelType w:val="hybridMultilevel"/>
    <w:tmpl w:val="D07A98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C454BD"/>
    <w:multiLevelType w:val="hybridMultilevel"/>
    <w:tmpl w:val="473C44AE"/>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5B1468CD"/>
    <w:multiLevelType w:val="hybridMultilevel"/>
    <w:tmpl w:val="83B4F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F31A77"/>
    <w:multiLevelType w:val="hybridMultilevel"/>
    <w:tmpl w:val="00200DAC"/>
    <w:lvl w:ilvl="0" w:tplc="E05A677C">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BE6223"/>
    <w:multiLevelType w:val="hybridMultilevel"/>
    <w:tmpl w:val="6AA82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3003E6A"/>
    <w:multiLevelType w:val="hybridMultilevel"/>
    <w:tmpl w:val="76D2CEBE"/>
    <w:lvl w:ilvl="0" w:tplc="CFB635F8">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9E06230"/>
    <w:multiLevelType w:val="hybridMultilevel"/>
    <w:tmpl w:val="DE589930"/>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4"/>
  </w:num>
  <w:num w:numId="4">
    <w:abstractNumId w:val="5"/>
  </w:num>
  <w:num w:numId="5">
    <w:abstractNumId w:val="6"/>
  </w:num>
  <w:num w:numId="6">
    <w:abstractNumId w:val="20"/>
  </w:num>
  <w:num w:numId="7">
    <w:abstractNumId w:val="7"/>
  </w:num>
  <w:num w:numId="8">
    <w:abstractNumId w:val="14"/>
  </w:num>
  <w:num w:numId="9">
    <w:abstractNumId w:val="15"/>
  </w:num>
  <w:num w:numId="10">
    <w:abstractNumId w:val="17"/>
  </w:num>
  <w:num w:numId="11">
    <w:abstractNumId w:val="18"/>
  </w:num>
  <w:num w:numId="12">
    <w:abstractNumId w:val="24"/>
  </w:num>
  <w:num w:numId="13">
    <w:abstractNumId w:val="3"/>
  </w:num>
  <w:num w:numId="14">
    <w:abstractNumId w:val="22"/>
  </w:num>
  <w:num w:numId="15">
    <w:abstractNumId w:val="12"/>
  </w:num>
  <w:num w:numId="16">
    <w:abstractNumId w:val="21"/>
  </w:num>
  <w:num w:numId="17">
    <w:abstractNumId w:val="9"/>
  </w:num>
  <w:num w:numId="18">
    <w:abstractNumId w:val="19"/>
  </w:num>
  <w:num w:numId="19">
    <w:abstractNumId w:val="16"/>
  </w:num>
  <w:num w:numId="20">
    <w:abstractNumId w:val="23"/>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B9"/>
    <w:rsid w:val="00003764"/>
    <w:rsid w:val="00003C5E"/>
    <w:rsid w:val="0000502F"/>
    <w:rsid w:val="00006F3C"/>
    <w:rsid w:val="000213F9"/>
    <w:rsid w:val="000430F5"/>
    <w:rsid w:val="00056341"/>
    <w:rsid w:val="0006061C"/>
    <w:rsid w:val="0009600A"/>
    <w:rsid w:val="000A1058"/>
    <w:rsid w:val="000A79D2"/>
    <w:rsid w:val="000E1C12"/>
    <w:rsid w:val="000E7521"/>
    <w:rsid w:val="001055D9"/>
    <w:rsid w:val="00113DE2"/>
    <w:rsid w:val="001156D6"/>
    <w:rsid w:val="00120AE5"/>
    <w:rsid w:val="00120E47"/>
    <w:rsid w:val="00125611"/>
    <w:rsid w:val="001269B6"/>
    <w:rsid w:val="00130ACE"/>
    <w:rsid w:val="00140A07"/>
    <w:rsid w:val="00184C32"/>
    <w:rsid w:val="001A51CA"/>
    <w:rsid w:val="001B2A33"/>
    <w:rsid w:val="001B38D0"/>
    <w:rsid w:val="001B6935"/>
    <w:rsid w:val="001C2F68"/>
    <w:rsid w:val="001E0D00"/>
    <w:rsid w:val="001E6664"/>
    <w:rsid w:val="001F3806"/>
    <w:rsid w:val="00201404"/>
    <w:rsid w:val="00212251"/>
    <w:rsid w:val="002257AA"/>
    <w:rsid w:val="00255CC9"/>
    <w:rsid w:val="00257FE4"/>
    <w:rsid w:val="00263AB9"/>
    <w:rsid w:val="00270239"/>
    <w:rsid w:val="002A1FB6"/>
    <w:rsid w:val="002A2205"/>
    <w:rsid w:val="002A43A6"/>
    <w:rsid w:val="002A48BB"/>
    <w:rsid w:val="002A7345"/>
    <w:rsid w:val="002A7364"/>
    <w:rsid w:val="002B7D64"/>
    <w:rsid w:val="002D640D"/>
    <w:rsid w:val="002E796F"/>
    <w:rsid w:val="002F60FF"/>
    <w:rsid w:val="00315008"/>
    <w:rsid w:val="00321478"/>
    <w:rsid w:val="0032284F"/>
    <w:rsid w:val="00322ABE"/>
    <w:rsid w:val="00323AEF"/>
    <w:rsid w:val="00324E0A"/>
    <w:rsid w:val="0032544A"/>
    <w:rsid w:val="00340223"/>
    <w:rsid w:val="00351194"/>
    <w:rsid w:val="003639C2"/>
    <w:rsid w:val="00384E42"/>
    <w:rsid w:val="00397E02"/>
    <w:rsid w:val="003B1B80"/>
    <w:rsid w:val="003C7CC7"/>
    <w:rsid w:val="003D4284"/>
    <w:rsid w:val="003D708B"/>
    <w:rsid w:val="003E112A"/>
    <w:rsid w:val="003E5715"/>
    <w:rsid w:val="00403811"/>
    <w:rsid w:val="00412B34"/>
    <w:rsid w:val="00413F01"/>
    <w:rsid w:val="00414EFF"/>
    <w:rsid w:val="004166A6"/>
    <w:rsid w:val="0042154D"/>
    <w:rsid w:val="004314A3"/>
    <w:rsid w:val="00432208"/>
    <w:rsid w:val="00434C71"/>
    <w:rsid w:val="00437F76"/>
    <w:rsid w:val="0045220D"/>
    <w:rsid w:val="00481368"/>
    <w:rsid w:val="0049196B"/>
    <w:rsid w:val="004A77B2"/>
    <w:rsid w:val="004B3D08"/>
    <w:rsid w:val="004C6914"/>
    <w:rsid w:val="004E139E"/>
    <w:rsid w:val="004E1CF1"/>
    <w:rsid w:val="004E3ABF"/>
    <w:rsid w:val="004E65D3"/>
    <w:rsid w:val="004F30E8"/>
    <w:rsid w:val="00503217"/>
    <w:rsid w:val="00503DF1"/>
    <w:rsid w:val="00516E36"/>
    <w:rsid w:val="00523BE2"/>
    <w:rsid w:val="00537F8B"/>
    <w:rsid w:val="00541206"/>
    <w:rsid w:val="00541D5B"/>
    <w:rsid w:val="00543F5E"/>
    <w:rsid w:val="005565CA"/>
    <w:rsid w:val="00557CBA"/>
    <w:rsid w:val="00560357"/>
    <w:rsid w:val="00563FC6"/>
    <w:rsid w:val="00564445"/>
    <w:rsid w:val="0056449B"/>
    <w:rsid w:val="00576AF0"/>
    <w:rsid w:val="005811E9"/>
    <w:rsid w:val="00583AAA"/>
    <w:rsid w:val="005B16F4"/>
    <w:rsid w:val="005B1A86"/>
    <w:rsid w:val="005C059F"/>
    <w:rsid w:val="005C6943"/>
    <w:rsid w:val="005D0147"/>
    <w:rsid w:val="005D4637"/>
    <w:rsid w:val="005E0013"/>
    <w:rsid w:val="005F2084"/>
    <w:rsid w:val="005F6711"/>
    <w:rsid w:val="00613FB0"/>
    <w:rsid w:val="0062287B"/>
    <w:rsid w:val="00637C1D"/>
    <w:rsid w:val="00642F48"/>
    <w:rsid w:val="006755FC"/>
    <w:rsid w:val="00683566"/>
    <w:rsid w:val="00686E07"/>
    <w:rsid w:val="00687728"/>
    <w:rsid w:val="006949EA"/>
    <w:rsid w:val="006A3A81"/>
    <w:rsid w:val="006A3F50"/>
    <w:rsid w:val="006B5905"/>
    <w:rsid w:val="006C005E"/>
    <w:rsid w:val="006D6B0B"/>
    <w:rsid w:val="006E419F"/>
    <w:rsid w:val="006F4AC2"/>
    <w:rsid w:val="00706555"/>
    <w:rsid w:val="007171A7"/>
    <w:rsid w:val="00743902"/>
    <w:rsid w:val="007451D7"/>
    <w:rsid w:val="0075497A"/>
    <w:rsid w:val="00765E94"/>
    <w:rsid w:val="007702F0"/>
    <w:rsid w:val="00775CB7"/>
    <w:rsid w:val="007851D5"/>
    <w:rsid w:val="00793D66"/>
    <w:rsid w:val="007A3583"/>
    <w:rsid w:val="007A65B9"/>
    <w:rsid w:val="007A6C66"/>
    <w:rsid w:val="007D65FB"/>
    <w:rsid w:val="007D7B03"/>
    <w:rsid w:val="007E1750"/>
    <w:rsid w:val="00800244"/>
    <w:rsid w:val="00835061"/>
    <w:rsid w:val="00845F3B"/>
    <w:rsid w:val="0085093B"/>
    <w:rsid w:val="00876354"/>
    <w:rsid w:val="00887F57"/>
    <w:rsid w:val="008B7FEC"/>
    <w:rsid w:val="008C0615"/>
    <w:rsid w:val="008C3049"/>
    <w:rsid w:val="008C3AD1"/>
    <w:rsid w:val="008C597F"/>
    <w:rsid w:val="008E150F"/>
    <w:rsid w:val="008E6493"/>
    <w:rsid w:val="009060B4"/>
    <w:rsid w:val="00915223"/>
    <w:rsid w:val="0091764E"/>
    <w:rsid w:val="0092121D"/>
    <w:rsid w:val="00933E1E"/>
    <w:rsid w:val="009372B1"/>
    <w:rsid w:val="009550EF"/>
    <w:rsid w:val="00960744"/>
    <w:rsid w:val="0097694E"/>
    <w:rsid w:val="009A5DD1"/>
    <w:rsid w:val="009D1E22"/>
    <w:rsid w:val="009D3E5A"/>
    <w:rsid w:val="009E1C96"/>
    <w:rsid w:val="009E56EC"/>
    <w:rsid w:val="00A31A66"/>
    <w:rsid w:val="00A37C97"/>
    <w:rsid w:val="00A41270"/>
    <w:rsid w:val="00A433ED"/>
    <w:rsid w:val="00A52A44"/>
    <w:rsid w:val="00A65F9F"/>
    <w:rsid w:val="00A76574"/>
    <w:rsid w:val="00A83525"/>
    <w:rsid w:val="00A84DF8"/>
    <w:rsid w:val="00A97E95"/>
    <w:rsid w:val="00AB3645"/>
    <w:rsid w:val="00AB379F"/>
    <w:rsid w:val="00B321C3"/>
    <w:rsid w:val="00B34507"/>
    <w:rsid w:val="00B36490"/>
    <w:rsid w:val="00B44401"/>
    <w:rsid w:val="00B53A30"/>
    <w:rsid w:val="00B60269"/>
    <w:rsid w:val="00B67C53"/>
    <w:rsid w:val="00B81432"/>
    <w:rsid w:val="00B8478C"/>
    <w:rsid w:val="00BA37FF"/>
    <w:rsid w:val="00BC1BE8"/>
    <w:rsid w:val="00BE38A7"/>
    <w:rsid w:val="00C12EF3"/>
    <w:rsid w:val="00C26D8B"/>
    <w:rsid w:val="00C3088C"/>
    <w:rsid w:val="00C30968"/>
    <w:rsid w:val="00C31D34"/>
    <w:rsid w:val="00C35C6A"/>
    <w:rsid w:val="00C442CB"/>
    <w:rsid w:val="00C57F45"/>
    <w:rsid w:val="00C72B7C"/>
    <w:rsid w:val="00C750F3"/>
    <w:rsid w:val="00C76126"/>
    <w:rsid w:val="00C76D4B"/>
    <w:rsid w:val="00CB62E0"/>
    <w:rsid w:val="00CD1D78"/>
    <w:rsid w:val="00CD4FFC"/>
    <w:rsid w:val="00D03FDC"/>
    <w:rsid w:val="00D04486"/>
    <w:rsid w:val="00D11ECC"/>
    <w:rsid w:val="00D2380D"/>
    <w:rsid w:val="00D30FFA"/>
    <w:rsid w:val="00D3415B"/>
    <w:rsid w:val="00D41F9C"/>
    <w:rsid w:val="00D42A82"/>
    <w:rsid w:val="00D53EA0"/>
    <w:rsid w:val="00D8142F"/>
    <w:rsid w:val="00DB22AF"/>
    <w:rsid w:val="00DD031B"/>
    <w:rsid w:val="00DD48A0"/>
    <w:rsid w:val="00DE01D3"/>
    <w:rsid w:val="00DE0258"/>
    <w:rsid w:val="00DE095D"/>
    <w:rsid w:val="00DE1A1C"/>
    <w:rsid w:val="00DF52BF"/>
    <w:rsid w:val="00E10061"/>
    <w:rsid w:val="00E2215F"/>
    <w:rsid w:val="00E671C9"/>
    <w:rsid w:val="00E722A1"/>
    <w:rsid w:val="00E858B8"/>
    <w:rsid w:val="00EA14BE"/>
    <w:rsid w:val="00EB425A"/>
    <w:rsid w:val="00EC45ED"/>
    <w:rsid w:val="00ED3AA1"/>
    <w:rsid w:val="00EE01EE"/>
    <w:rsid w:val="00EE37C4"/>
    <w:rsid w:val="00EE55DB"/>
    <w:rsid w:val="00EE601A"/>
    <w:rsid w:val="00EF0810"/>
    <w:rsid w:val="00EF5A57"/>
    <w:rsid w:val="00F04484"/>
    <w:rsid w:val="00F11136"/>
    <w:rsid w:val="00F12D4F"/>
    <w:rsid w:val="00F25206"/>
    <w:rsid w:val="00F60FF0"/>
    <w:rsid w:val="00F718BD"/>
    <w:rsid w:val="00F7333C"/>
    <w:rsid w:val="00F74E52"/>
    <w:rsid w:val="00F8491D"/>
    <w:rsid w:val="00F94181"/>
    <w:rsid w:val="00FA525D"/>
    <w:rsid w:val="00FB6BDD"/>
    <w:rsid w:val="00FE0B15"/>
    <w:rsid w:val="00FE30DC"/>
    <w:rsid w:val="00FE3B5B"/>
    <w:rsid w:val="00FE4273"/>
    <w:rsid w:val="00FE6DEA"/>
    <w:rsid w:val="00FF4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E6D78D"/>
  <w15:docId w15:val="{1C4B319D-4435-419A-94BF-D95A7E21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181"/>
    <w:pPr>
      <w:widowControl w:val="0"/>
      <w:suppressAutoHyphens/>
    </w:pPr>
    <w:rPr>
      <w:rFonts w:eastAsia="Arial Unicode MS" w:cs="Arial Unicode MS"/>
      <w:kern w:val="1"/>
      <w:sz w:val="24"/>
      <w:szCs w:val="24"/>
      <w:lang w:eastAsia="zh-CN" w:bidi="hi-IN"/>
    </w:rPr>
  </w:style>
  <w:style w:type="paragraph" w:styleId="Nagwek1">
    <w:name w:val="heading 1"/>
    <w:basedOn w:val="Nagwek10"/>
    <w:next w:val="Tekstpodstawowy"/>
    <w:link w:val="Nagwek1Znak"/>
    <w:uiPriority w:val="9"/>
    <w:qFormat/>
    <w:rsid w:val="000E1C12"/>
    <w:pPr>
      <w:numPr>
        <w:numId w:val="1"/>
      </w:numPr>
      <w:outlineLvl w:val="0"/>
    </w:pPr>
    <w:rPr>
      <w:b/>
      <w:bCs/>
      <w:sz w:val="32"/>
      <w:szCs w:val="32"/>
    </w:rPr>
  </w:style>
  <w:style w:type="paragraph" w:styleId="Nagwek2">
    <w:name w:val="heading 2"/>
    <w:basedOn w:val="Normalny"/>
    <w:next w:val="Tekstpodstawowy"/>
    <w:link w:val="Nagwek2Znak"/>
    <w:uiPriority w:val="9"/>
    <w:qFormat/>
    <w:rsid w:val="000E1C12"/>
    <w:pPr>
      <w:spacing w:line="340" w:lineRule="exact"/>
      <w:jc w:val="center"/>
      <w:outlineLvl w:val="1"/>
    </w:pPr>
    <w:rPr>
      <w:rFonts w:ascii="Exo" w:hAnsi="Exo" w:cs="Exo"/>
      <w:color w:val="006940"/>
      <w:sz w:val="28"/>
      <w:szCs w:val="28"/>
    </w:rPr>
  </w:style>
  <w:style w:type="paragraph" w:styleId="Nagwek3">
    <w:name w:val="heading 3"/>
    <w:basedOn w:val="Nagwek10"/>
    <w:next w:val="Tekstpodstawowy"/>
    <w:link w:val="Nagwek3Znak"/>
    <w:uiPriority w:val="99"/>
    <w:qFormat/>
    <w:rsid w:val="000E1C12"/>
    <w:pPr>
      <w:numPr>
        <w:ilvl w:val="2"/>
        <w:numId w:val="1"/>
      </w:numPr>
      <w:outlineLvl w:val="2"/>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uiPriority w:val="99"/>
    <w:rsid w:val="000E1C12"/>
    <w:pPr>
      <w:keepNext/>
      <w:spacing w:before="240" w:after="120"/>
    </w:pPr>
    <w:rPr>
      <w:rFonts w:ascii="Arial" w:hAnsi="Arial"/>
      <w:sz w:val="28"/>
      <w:szCs w:val="28"/>
    </w:rPr>
  </w:style>
  <w:style w:type="paragraph" w:styleId="Tekstpodstawowy">
    <w:name w:val="Body Text"/>
    <w:basedOn w:val="Normalny"/>
    <w:link w:val="TekstpodstawowyZnak"/>
    <w:uiPriority w:val="99"/>
    <w:rsid w:val="000E1C12"/>
    <w:pPr>
      <w:spacing w:after="120"/>
    </w:pPr>
  </w:style>
  <w:style w:type="character" w:customStyle="1" w:styleId="TekstpodstawowyZnak">
    <w:name w:val="Tekst podstawowy Znak"/>
    <w:basedOn w:val="Domylnaczcionkaakapitu"/>
    <w:link w:val="Tekstpodstawowy"/>
    <w:uiPriority w:val="99"/>
    <w:semiHidden/>
    <w:rsid w:val="007D5341"/>
    <w:rPr>
      <w:rFonts w:eastAsia="Arial Unicode MS" w:cs="Mangal"/>
      <w:kern w:val="1"/>
      <w:sz w:val="24"/>
      <w:szCs w:val="21"/>
      <w:lang w:eastAsia="zh-CN" w:bidi="hi-IN"/>
    </w:rPr>
  </w:style>
  <w:style w:type="character" w:customStyle="1" w:styleId="Nagwek1Znak">
    <w:name w:val="Nagłówek 1 Znak"/>
    <w:basedOn w:val="Domylnaczcionkaakapitu"/>
    <w:link w:val="Nagwek1"/>
    <w:uiPriority w:val="9"/>
    <w:rsid w:val="007D5341"/>
    <w:rPr>
      <w:rFonts w:asciiTheme="majorHAnsi" w:eastAsiaTheme="majorEastAsia" w:hAnsiTheme="majorHAnsi" w:cs="Mangal"/>
      <w:b/>
      <w:bCs/>
      <w:kern w:val="32"/>
      <w:sz w:val="32"/>
      <w:szCs w:val="29"/>
      <w:lang w:eastAsia="zh-CN" w:bidi="hi-IN"/>
    </w:rPr>
  </w:style>
  <w:style w:type="character" w:customStyle="1" w:styleId="Nagwek2Znak">
    <w:name w:val="Nagłówek 2 Znak"/>
    <w:basedOn w:val="Domylnaczcionkaakapitu"/>
    <w:link w:val="Nagwek2"/>
    <w:uiPriority w:val="9"/>
    <w:rsid w:val="007D5341"/>
    <w:rPr>
      <w:rFonts w:asciiTheme="majorHAnsi" w:eastAsiaTheme="majorEastAsia" w:hAnsiTheme="majorHAnsi" w:cs="Mangal"/>
      <w:b/>
      <w:bCs/>
      <w:i/>
      <w:iCs/>
      <w:kern w:val="1"/>
      <w:sz w:val="28"/>
      <w:szCs w:val="25"/>
      <w:lang w:eastAsia="zh-CN" w:bidi="hi-IN"/>
    </w:rPr>
  </w:style>
  <w:style w:type="character" w:customStyle="1" w:styleId="Nagwek3Znak">
    <w:name w:val="Nagłówek 3 Znak"/>
    <w:basedOn w:val="Domylnaczcionkaakapitu"/>
    <w:link w:val="Nagwek3"/>
    <w:uiPriority w:val="9"/>
    <w:semiHidden/>
    <w:rsid w:val="007D5341"/>
    <w:rPr>
      <w:rFonts w:asciiTheme="majorHAnsi" w:eastAsiaTheme="majorEastAsia" w:hAnsiTheme="majorHAnsi" w:cs="Mangal"/>
      <w:b/>
      <w:bCs/>
      <w:kern w:val="1"/>
      <w:sz w:val="26"/>
      <w:szCs w:val="23"/>
      <w:lang w:eastAsia="zh-CN" w:bidi="hi-IN"/>
    </w:rPr>
  </w:style>
  <w:style w:type="character" w:customStyle="1" w:styleId="WW8Num1zfalse">
    <w:name w:val="WW8Num1zfalse"/>
    <w:uiPriority w:val="99"/>
    <w:rsid w:val="000E1C12"/>
  </w:style>
  <w:style w:type="character" w:customStyle="1" w:styleId="WW8Num1ztrue">
    <w:name w:val="WW8Num1ztrue"/>
    <w:uiPriority w:val="99"/>
    <w:rsid w:val="000E1C12"/>
  </w:style>
  <w:style w:type="character" w:customStyle="1" w:styleId="WW8Num1ztrue7">
    <w:name w:val="WW8Num1ztrue7"/>
    <w:uiPriority w:val="99"/>
    <w:rsid w:val="000E1C12"/>
  </w:style>
  <w:style w:type="character" w:customStyle="1" w:styleId="WW8Num1ztrue6">
    <w:name w:val="WW8Num1ztrue6"/>
    <w:uiPriority w:val="99"/>
    <w:rsid w:val="000E1C12"/>
  </w:style>
  <w:style w:type="character" w:customStyle="1" w:styleId="WW8Num1ztrue5">
    <w:name w:val="WW8Num1ztrue5"/>
    <w:uiPriority w:val="99"/>
    <w:rsid w:val="000E1C12"/>
  </w:style>
  <w:style w:type="character" w:customStyle="1" w:styleId="WW8Num1ztrue4">
    <w:name w:val="WW8Num1ztrue4"/>
    <w:uiPriority w:val="99"/>
    <w:rsid w:val="000E1C12"/>
  </w:style>
  <w:style w:type="character" w:customStyle="1" w:styleId="WW8Num1ztrue3">
    <w:name w:val="WW8Num1ztrue3"/>
    <w:uiPriority w:val="99"/>
    <w:rsid w:val="000E1C12"/>
  </w:style>
  <w:style w:type="character" w:customStyle="1" w:styleId="WW8Num1ztrue2">
    <w:name w:val="WW8Num1ztrue2"/>
    <w:uiPriority w:val="99"/>
    <w:rsid w:val="000E1C12"/>
  </w:style>
  <w:style w:type="character" w:customStyle="1" w:styleId="WW8Num1ztrue1">
    <w:name w:val="WW8Num1ztrue1"/>
    <w:uiPriority w:val="99"/>
    <w:rsid w:val="000E1C12"/>
  </w:style>
  <w:style w:type="character" w:customStyle="1" w:styleId="WW-WW8Num1ztrue">
    <w:name w:val="WW-WW8Num1ztrue"/>
    <w:uiPriority w:val="99"/>
    <w:rsid w:val="000E1C12"/>
  </w:style>
  <w:style w:type="character" w:customStyle="1" w:styleId="WW-WW8Num1ztrue1">
    <w:name w:val="WW-WW8Num1ztrue1"/>
    <w:uiPriority w:val="99"/>
    <w:rsid w:val="000E1C12"/>
  </w:style>
  <w:style w:type="character" w:customStyle="1" w:styleId="WW-WW8Num1ztrue2">
    <w:name w:val="WW-WW8Num1ztrue2"/>
    <w:uiPriority w:val="99"/>
    <w:rsid w:val="000E1C12"/>
  </w:style>
  <w:style w:type="character" w:customStyle="1" w:styleId="WW-WW8Num1ztrue3">
    <w:name w:val="WW-WW8Num1ztrue3"/>
    <w:uiPriority w:val="99"/>
    <w:rsid w:val="000E1C12"/>
  </w:style>
  <w:style w:type="character" w:customStyle="1" w:styleId="WW-WW8Num1ztrue4">
    <w:name w:val="WW-WW8Num1ztrue4"/>
    <w:uiPriority w:val="99"/>
    <w:rsid w:val="000E1C12"/>
  </w:style>
  <w:style w:type="character" w:customStyle="1" w:styleId="WW-WW8Num1ztrue5">
    <w:name w:val="WW-WW8Num1ztrue5"/>
    <w:uiPriority w:val="99"/>
    <w:rsid w:val="000E1C12"/>
  </w:style>
  <w:style w:type="character" w:customStyle="1" w:styleId="WW-WW8Num1ztrue6">
    <w:name w:val="WW-WW8Num1ztrue6"/>
    <w:uiPriority w:val="99"/>
    <w:rsid w:val="000E1C12"/>
  </w:style>
  <w:style w:type="character" w:customStyle="1" w:styleId="WW-WW8Num1ztrue7">
    <w:name w:val="WW-WW8Num1ztrue7"/>
    <w:uiPriority w:val="99"/>
    <w:rsid w:val="000E1C12"/>
  </w:style>
  <w:style w:type="character" w:customStyle="1" w:styleId="WW-WW8Num1ztrue11">
    <w:name w:val="WW-WW8Num1ztrue11"/>
    <w:uiPriority w:val="99"/>
    <w:rsid w:val="000E1C12"/>
  </w:style>
  <w:style w:type="character" w:customStyle="1" w:styleId="WW-WW8Num1ztrue21">
    <w:name w:val="WW-WW8Num1ztrue21"/>
    <w:uiPriority w:val="99"/>
    <w:rsid w:val="000E1C12"/>
  </w:style>
  <w:style w:type="character" w:customStyle="1" w:styleId="WW-WW8Num1ztrue31">
    <w:name w:val="WW-WW8Num1ztrue31"/>
    <w:uiPriority w:val="99"/>
    <w:rsid w:val="000E1C12"/>
  </w:style>
  <w:style w:type="character" w:customStyle="1" w:styleId="WW-WW8Num1ztrue41">
    <w:name w:val="WW-WW8Num1ztrue41"/>
    <w:uiPriority w:val="99"/>
    <w:rsid w:val="000E1C12"/>
  </w:style>
  <w:style w:type="character" w:customStyle="1" w:styleId="WW-WW8Num1ztrue51">
    <w:name w:val="WW-WW8Num1ztrue51"/>
    <w:uiPriority w:val="99"/>
    <w:rsid w:val="000E1C12"/>
  </w:style>
  <w:style w:type="character" w:customStyle="1" w:styleId="WW-WW8Num1ztrue61">
    <w:name w:val="WW-WW8Num1ztrue61"/>
    <w:uiPriority w:val="99"/>
    <w:rsid w:val="000E1C12"/>
  </w:style>
  <w:style w:type="character" w:customStyle="1" w:styleId="WW-WW8Num1ztrue71">
    <w:name w:val="WW-WW8Num1ztrue71"/>
    <w:uiPriority w:val="99"/>
    <w:rsid w:val="000E1C12"/>
  </w:style>
  <w:style w:type="character" w:customStyle="1" w:styleId="WW-WW8Num1ztrue111">
    <w:name w:val="WW-WW8Num1ztrue111"/>
    <w:uiPriority w:val="99"/>
    <w:rsid w:val="000E1C12"/>
  </w:style>
  <w:style w:type="character" w:customStyle="1" w:styleId="WW-WW8Num1ztrue211">
    <w:name w:val="WW-WW8Num1ztrue211"/>
    <w:uiPriority w:val="99"/>
    <w:rsid w:val="000E1C12"/>
  </w:style>
  <w:style w:type="character" w:customStyle="1" w:styleId="WW-WW8Num1ztrue311">
    <w:name w:val="WW-WW8Num1ztrue311"/>
    <w:uiPriority w:val="99"/>
    <w:rsid w:val="000E1C12"/>
  </w:style>
  <w:style w:type="character" w:customStyle="1" w:styleId="WW-WW8Num1ztrue411">
    <w:name w:val="WW-WW8Num1ztrue411"/>
    <w:uiPriority w:val="99"/>
    <w:rsid w:val="000E1C12"/>
  </w:style>
  <w:style w:type="character" w:customStyle="1" w:styleId="WW-WW8Num1ztrue511">
    <w:name w:val="WW-WW8Num1ztrue511"/>
    <w:uiPriority w:val="99"/>
    <w:rsid w:val="000E1C12"/>
  </w:style>
  <w:style w:type="character" w:customStyle="1" w:styleId="WW-WW8Num1ztrue611">
    <w:name w:val="WW-WW8Num1ztrue611"/>
    <w:uiPriority w:val="99"/>
    <w:rsid w:val="000E1C12"/>
  </w:style>
  <w:style w:type="character" w:customStyle="1" w:styleId="WW-WW8Num1ztrue711">
    <w:name w:val="WW-WW8Num1ztrue711"/>
    <w:uiPriority w:val="99"/>
    <w:rsid w:val="000E1C12"/>
  </w:style>
  <w:style w:type="character" w:customStyle="1" w:styleId="WW-WW8Num1ztrue1111">
    <w:name w:val="WW-WW8Num1ztrue1111"/>
    <w:uiPriority w:val="99"/>
    <w:rsid w:val="000E1C12"/>
  </w:style>
  <w:style w:type="character" w:customStyle="1" w:styleId="WW-WW8Num1ztrue2111">
    <w:name w:val="WW-WW8Num1ztrue2111"/>
    <w:uiPriority w:val="99"/>
    <w:rsid w:val="000E1C12"/>
  </w:style>
  <w:style w:type="character" w:customStyle="1" w:styleId="WW-WW8Num1ztrue3111">
    <w:name w:val="WW-WW8Num1ztrue3111"/>
    <w:uiPriority w:val="99"/>
    <w:rsid w:val="000E1C12"/>
  </w:style>
  <w:style w:type="character" w:customStyle="1" w:styleId="WW-WW8Num1ztrue4111">
    <w:name w:val="WW-WW8Num1ztrue4111"/>
    <w:uiPriority w:val="99"/>
    <w:rsid w:val="000E1C12"/>
  </w:style>
  <w:style w:type="character" w:customStyle="1" w:styleId="WW-WW8Num1ztrue5111">
    <w:name w:val="WW-WW8Num1ztrue5111"/>
    <w:uiPriority w:val="99"/>
    <w:rsid w:val="000E1C12"/>
  </w:style>
  <w:style w:type="character" w:customStyle="1" w:styleId="WW-WW8Num1ztrue6111">
    <w:name w:val="WW-WW8Num1ztrue6111"/>
    <w:uiPriority w:val="99"/>
    <w:rsid w:val="000E1C12"/>
  </w:style>
  <w:style w:type="character" w:customStyle="1" w:styleId="WW-WW8Num1ztrue7111">
    <w:name w:val="WW-WW8Num1ztrue7111"/>
    <w:uiPriority w:val="99"/>
    <w:rsid w:val="000E1C12"/>
  </w:style>
  <w:style w:type="character" w:customStyle="1" w:styleId="WW-WW8Num1ztrue11111">
    <w:name w:val="WW-WW8Num1ztrue11111"/>
    <w:uiPriority w:val="99"/>
    <w:rsid w:val="000E1C12"/>
  </w:style>
  <w:style w:type="character" w:customStyle="1" w:styleId="WW-WW8Num1ztrue21111">
    <w:name w:val="WW-WW8Num1ztrue21111"/>
    <w:uiPriority w:val="99"/>
    <w:rsid w:val="000E1C12"/>
  </w:style>
  <w:style w:type="character" w:customStyle="1" w:styleId="WW-WW8Num1ztrue31111">
    <w:name w:val="WW-WW8Num1ztrue31111"/>
    <w:uiPriority w:val="99"/>
    <w:rsid w:val="000E1C12"/>
  </w:style>
  <w:style w:type="character" w:customStyle="1" w:styleId="WW-WW8Num1ztrue41111">
    <w:name w:val="WW-WW8Num1ztrue41111"/>
    <w:uiPriority w:val="99"/>
    <w:rsid w:val="000E1C12"/>
  </w:style>
  <w:style w:type="character" w:customStyle="1" w:styleId="WW-WW8Num1ztrue51111">
    <w:name w:val="WW-WW8Num1ztrue51111"/>
    <w:uiPriority w:val="99"/>
    <w:rsid w:val="000E1C12"/>
  </w:style>
  <w:style w:type="character" w:customStyle="1" w:styleId="WW-WW8Num1ztrue61111">
    <w:name w:val="WW-WW8Num1ztrue61111"/>
    <w:uiPriority w:val="99"/>
    <w:rsid w:val="000E1C12"/>
  </w:style>
  <w:style w:type="paragraph" w:styleId="Lista">
    <w:name w:val="List"/>
    <w:basedOn w:val="Tekstpodstawowy"/>
    <w:uiPriority w:val="99"/>
    <w:rsid w:val="000E1C12"/>
  </w:style>
  <w:style w:type="paragraph" w:styleId="Legenda">
    <w:name w:val="caption"/>
    <w:basedOn w:val="Normalny"/>
    <w:uiPriority w:val="99"/>
    <w:qFormat/>
    <w:rsid w:val="000E1C12"/>
    <w:pPr>
      <w:suppressLineNumbers/>
      <w:spacing w:before="120" w:after="120"/>
    </w:pPr>
    <w:rPr>
      <w:i/>
      <w:iCs/>
    </w:rPr>
  </w:style>
  <w:style w:type="paragraph" w:customStyle="1" w:styleId="Indeks">
    <w:name w:val="Indeks"/>
    <w:basedOn w:val="Normalny"/>
    <w:uiPriority w:val="99"/>
    <w:rsid w:val="000E1C12"/>
    <w:pPr>
      <w:suppressLineNumbers/>
    </w:pPr>
  </w:style>
  <w:style w:type="paragraph" w:styleId="Stopka">
    <w:name w:val="footer"/>
    <w:basedOn w:val="Normalny"/>
    <w:link w:val="StopkaZnak"/>
    <w:uiPriority w:val="99"/>
    <w:rsid w:val="000E1C12"/>
    <w:pPr>
      <w:suppressLineNumbers/>
      <w:tabs>
        <w:tab w:val="center" w:pos="4252"/>
        <w:tab w:val="right" w:pos="8504"/>
      </w:tabs>
    </w:pPr>
  </w:style>
  <w:style w:type="character" w:customStyle="1" w:styleId="StopkaZnak">
    <w:name w:val="Stopka Znak"/>
    <w:basedOn w:val="Domylnaczcionkaakapitu"/>
    <w:link w:val="Stopka"/>
    <w:uiPriority w:val="99"/>
    <w:rsid w:val="007D5341"/>
    <w:rPr>
      <w:rFonts w:eastAsia="Arial Unicode MS" w:cs="Mangal"/>
      <w:kern w:val="1"/>
      <w:sz w:val="24"/>
      <w:szCs w:val="21"/>
      <w:lang w:eastAsia="zh-CN" w:bidi="hi-IN"/>
    </w:rPr>
  </w:style>
  <w:style w:type="paragraph" w:styleId="Nagwek">
    <w:name w:val="header"/>
    <w:basedOn w:val="Normalny"/>
    <w:link w:val="NagwekZnak"/>
    <w:uiPriority w:val="99"/>
    <w:rsid w:val="000E1C12"/>
    <w:pPr>
      <w:suppressLineNumbers/>
      <w:tabs>
        <w:tab w:val="center" w:pos="4819"/>
        <w:tab w:val="right" w:pos="9638"/>
      </w:tabs>
    </w:pPr>
  </w:style>
  <w:style w:type="character" w:customStyle="1" w:styleId="NagwekZnak">
    <w:name w:val="Nagłówek Znak"/>
    <w:basedOn w:val="Domylnaczcionkaakapitu"/>
    <w:link w:val="Nagwek"/>
    <w:uiPriority w:val="99"/>
    <w:rsid w:val="007D5341"/>
    <w:rPr>
      <w:rFonts w:eastAsia="Arial Unicode MS" w:cs="Mangal"/>
      <w:kern w:val="1"/>
      <w:sz w:val="24"/>
      <w:szCs w:val="21"/>
      <w:lang w:eastAsia="zh-CN" w:bidi="hi-IN"/>
    </w:rPr>
  </w:style>
  <w:style w:type="character" w:styleId="Hipercze">
    <w:name w:val="Hyperlink"/>
    <w:basedOn w:val="Domylnaczcionkaakapitu"/>
    <w:uiPriority w:val="99"/>
    <w:rsid w:val="007A65B9"/>
    <w:rPr>
      <w:rFonts w:cs="Times New Roman"/>
      <w:color w:val="0000FF"/>
      <w:u w:val="single"/>
    </w:rPr>
  </w:style>
  <w:style w:type="paragraph" w:styleId="Tekstdymka">
    <w:name w:val="Balloon Text"/>
    <w:basedOn w:val="Normalny"/>
    <w:link w:val="TekstdymkaZnak"/>
    <w:uiPriority w:val="99"/>
    <w:semiHidden/>
    <w:rsid w:val="007A3583"/>
    <w:rPr>
      <w:rFonts w:ascii="Tahoma" w:hAnsi="Tahoma" w:cs="Mangal"/>
      <w:sz w:val="16"/>
      <w:szCs w:val="14"/>
    </w:rPr>
  </w:style>
  <w:style w:type="character" w:customStyle="1" w:styleId="TekstdymkaZnak">
    <w:name w:val="Tekst dymka Znak"/>
    <w:basedOn w:val="Domylnaczcionkaakapitu"/>
    <w:link w:val="Tekstdymka"/>
    <w:uiPriority w:val="99"/>
    <w:semiHidden/>
    <w:locked/>
    <w:rsid w:val="007A3583"/>
    <w:rPr>
      <w:rFonts w:ascii="Tahoma" w:eastAsia="Arial Unicode MS" w:hAnsi="Tahoma" w:cs="Mangal"/>
      <w:kern w:val="1"/>
      <w:sz w:val="14"/>
      <w:szCs w:val="14"/>
      <w:lang w:eastAsia="zh-CN" w:bidi="hi-IN"/>
    </w:rPr>
  </w:style>
  <w:style w:type="paragraph" w:styleId="Akapitzlist">
    <w:name w:val="List Paragraph"/>
    <w:basedOn w:val="Normalny"/>
    <w:uiPriority w:val="99"/>
    <w:qFormat/>
    <w:rsid w:val="00403811"/>
    <w:pPr>
      <w:ind w:left="720"/>
      <w:contextualSpacing/>
    </w:pPr>
    <w:rPr>
      <w:rFonts w:cs="Mangal"/>
      <w:szCs w:val="21"/>
    </w:rPr>
  </w:style>
  <w:style w:type="paragraph" w:customStyle="1" w:styleId="mcntmsonormal">
    <w:name w:val="mcntmsonormal"/>
    <w:basedOn w:val="Normalny"/>
    <w:uiPriority w:val="99"/>
    <w:rsid w:val="004E3ABF"/>
    <w:pPr>
      <w:widowControl/>
      <w:suppressAutoHyphens w:val="0"/>
      <w:spacing w:before="100" w:beforeAutospacing="1" w:after="100" w:afterAutospacing="1"/>
    </w:pPr>
    <w:rPr>
      <w:rFonts w:eastAsia="Times New Roman" w:cs="Times New Roman"/>
      <w:kern w:val="0"/>
      <w:lang w:eastAsia="pl-PL" w:bidi="ar-SA"/>
    </w:rPr>
  </w:style>
  <w:style w:type="paragraph" w:customStyle="1" w:styleId="mcntjarostyl">
    <w:name w:val="mcntjarostyl"/>
    <w:basedOn w:val="Normalny"/>
    <w:uiPriority w:val="99"/>
    <w:rsid w:val="00765E94"/>
    <w:pPr>
      <w:widowControl/>
      <w:suppressAutoHyphens w:val="0"/>
      <w:spacing w:before="100" w:beforeAutospacing="1" w:after="100" w:afterAutospacing="1"/>
    </w:pPr>
    <w:rPr>
      <w:rFonts w:eastAsia="Times New Roman" w:cs="Times New Roman"/>
      <w:kern w:val="0"/>
      <w:lang w:eastAsia="pl-PL" w:bidi="ar-SA"/>
    </w:rPr>
  </w:style>
  <w:style w:type="paragraph" w:styleId="Bezodstpw">
    <w:name w:val="No Spacing"/>
    <w:link w:val="BezodstpwZnak"/>
    <w:uiPriority w:val="1"/>
    <w:qFormat/>
    <w:rsid w:val="00775CB7"/>
    <w:rPr>
      <w:rFonts w:ascii="Calibri" w:hAnsi="Calibri"/>
    </w:rPr>
  </w:style>
  <w:style w:type="character" w:customStyle="1" w:styleId="BezodstpwZnak">
    <w:name w:val="Bez odstępów Znak"/>
    <w:basedOn w:val="Domylnaczcionkaakapitu"/>
    <w:link w:val="Bezodstpw"/>
    <w:uiPriority w:val="1"/>
    <w:locked/>
    <w:rsid w:val="00775CB7"/>
    <w:rPr>
      <w:rFonts w:ascii="Calibri" w:eastAsia="Times New Roman" w:hAnsi="Calibri" w:cs="Times New Roman"/>
      <w:sz w:val="22"/>
      <w:szCs w:val="22"/>
      <w:lang w:val="pl-PL" w:eastAsia="pl-PL" w:bidi="ar-SA"/>
    </w:rPr>
  </w:style>
  <w:style w:type="character" w:styleId="Odwoaniedokomentarza">
    <w:name w:val="annotation reference"/>
    <w:basedOn w:val="Domylnaczcionkaakapitu"/>
    <w:uiPriority w:val="99"/>
    <w:semiHidden/>
    <w:rsid w:val="00775CB7"/>
    <w:rPr>
      <w:rFonts w:cs="Times New Roman"/>
      <w:sz w:val="16"/>
      <w:szCs w:val="16"/>
    </w:rPr>
  </w:style>
  <w:style w:type="paragraph" w:styleId="Tekstkomentarza">
    <w:name w:val="annotation text"/>
    <w:basedOn w:val="Normalny"/>
    <w:link w:val="TekstkomentarzaZnak"/>
    <w:uiPriority w:val="99"/>
    <w:semiHidden/>
    <w:rsid w:val="00775CB7"/>
    <w:pPr>
      <w:widowControl/>
      <w:suppressAutoHyphens w:val="0"/>
      <w:spacing w:after="200" w:line="276" w:lineRule="auto"/>
    </w:pPr>
    <w:rPr>
      <w:rFonts w:ascii="Calibri" w:eastAsia="Times New Roman" w:hAnsi="Calibri" w:cs="Times New Roman"/>
      <w:kern w:val="0"/>
      <w:sz w:val="20"/>
      <w:szCs w:val="20"/>
      <w:lang w:eastAsia="en-US" w:bidi="ar-SA"/>
    </w:rPr>
  </w:style>
  <w:style w:type="character" w:customStyle="1" w:styleId="TekstkomentarzaZnak">
    <w:name w:val="Tekst komentarza Znak"/>
    <w:basedOn w:val="Domylnaczcionkaakapitu"/>
    <w:link w:val="Tekstkomentarza"/>
    <w:uiPriority w:val="99"/>
    <w:semiHidden/>
    <w:rsid w:val="007D5341"/>
    <w:rPr>
      <w:rFonts w:eastAsia="Arial Unicode MS" w:cs="Mangal"/>
      <w:kern w:val="1"/>
      <w:sz w:val="20"/>
      <w:szCs w:val="18"/>
      <w:lang w:eastAsia="zh-CN" w:bidi="hi-IN"/>
    </w:rPr>
  </w:style>
  <w:style w:type="paragraph" w:styleId="Nagwekspisutreci">
    <w:name w:val="TOC Heading"/>
    <w:basedOn w:val="Nagwek1"/>
    <w:next w:val="Normalny"/>
    <w:uiPriority w:val="39"/>
    <w:unhideWhenUsed/>
    <w:qFormat/>
    <w:rsid w:val="00887F57"/>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pl-PL" w:bidi="ar-SA"/>
    </w:rPr>
  </w:style>
  <w:style w:type="paragraph" w:styleId="Spistreci1">
    <w:name w:val="toc 1"/>
    <w:basedOn w:val="Normalny"/>
    <w:next w:val="Normalny"/>
    <w:autoRedefine/>
    <w:uiPriority w:val="39"/>
    <w:unhideWhenUsed/>
    <w:locked/>
    <w:rsid w:val="00887F57"/>
    <w:pPr>
      <w:widowControl/>
      <w:suppressAutoHyphens w:val="0"/>
      <w:spacing w:after="100" w:line="276" w:lineRule="auto"/>
    </w:pPr>
    <w:rPr>
      <w:rFonts w:asciiTheme="minorHAnsi" w:eastAsiaTheme="minorHAnsi" w:hAnsiTheme="minorHAnsi" w:cstheme="minorBidi"/>
      <w:kern w:val="0"/>
      <w:sz w:val="22"/>
      <w:szCs w:val="22"/>
      <w:lang w:eastAsia="en-US" w:bidi="ar-SA"/>
    </w:rPr>
  </w:style>
  <w:style w:type="paragraph" w:styleId="Spistreci2">
    <w:name w:val="toc 2"/>
    <w:basedOn w:val="Normalny"/>
    <w:next w:val="Normalny"/>
    <w:autoRedefine/>
    <w:uiPriority w:val="39"/>
    <w:unhideWhenUsed/>
    <w:locked/>
    <w:rsid w:val="00887F57"/>
    <w:pPr>
      <w:widowControl/>
      <w:tabs>
        <w:tab w:val="right" w:leader="dot" w:pos="9736"/>
      </w:tabs>
      <w:suppressAutoHyphens w:val="0"/>
      <w:spacing w:after="100" w:line="276" w:lineRule="auto"/>
      <w:ind w:left="220"/>
    </w:pPr>
    <w:rPr>
      <w:rFonts w:eastAsiaTheme="minorHAnsi" w:cs="Times New Roman"/>
      <w:noProof/>
      <w:kern w:val="0"/>
      <w:sz w:val="22"/>
      <w:szCs w:val="22"/>
      <w:lang w:eastAsia="en-US" w:bidi="ar-SA"/>
    </w:rPr>
  </w:style>
  <w:style w:type="character" w:customStyle="1" w:styleId="TematkomentarzaZnak">
    <w:name w:val="Temat komentarza Znak"/>
    <w:basedOn w:val="TekstkomentarzaZnak"/>
    <w:link w:val="Tematkomentarza"/>
    <w:uiPriority w:val="99"/>
    <w:semiHidden/>
    <w:rsid w:val="00887F57"/>
    <w:rPr>
      <w:rFonts w:asciiTheme="minorHAnsi" w:eastAsiaTheme="minorHAnsi" w:hAnsiTheme="minorHAnsi" w:cstheme="minorBidi"/>
      <w:b/>
      <w:bCs/>
      <w:kern w:val="1"/>
      <w:sz w:val="20"/>
      <w:szCs w:val="20"/>
      <w:lang w:eastAsia="en-US" w:bidi="hi-IN"/>
    </w:rPr>
  </w:style>
  <w:style w:type="paragraph" w:styleId="Tematkomentarza">
    <w:name w:val="annotation subject"/>
    <w:basedOn w:val="Tekstkomentarza"/>
    <w:next w:val="Tekstkomentarza"/>
    <w:link w:val="TematkomentarzaZnak"/>
    <w:uiPriority w:val="99"/>
    <w:semiHidden/>
    <w:unhideWhenUsed/>
    <w:rsid w:val="00887F57"/>
    <w:pPr>
      <w:spacing w:line="240" w:lineRule="auto"/>
    </w:pPr>
    <w:rPr>
      <w:rFonts w:asciiTheme="minorHAnsi" w:eastAsiaTheme="minorHAnsi" w:hAnsiTheme="minorHAnsi" w:cstheme="minorBidi"/>
      <w:b/>
      <w:bCs/>
    </w:rPr>
  </w:style>
  <w:style w:type="paragraph" w:customStyle="1" w:styleId="Default">
    <w:name w:val="Default"/>
    <w:uiPriority w:val="99"/>
    <w:rsid w:val="00887F57"/>
    <w:pPr>
      <w:autoSpaceDE w:val="0"/>
      <w:autoSpaceDN w:val="0"/>
      <w:adjustRightInd w:val="0"/>
    </w:pPr>
    <w:rPr>
      <w:rFonts w:eastAsiaTheme="minorHAnsi"/>
      <w:color w:val="000000"/>
      <w:sz w:val="24"/>
      <w:szCs w:val="24"/>
      <w:lang w:eastAsia="en-US"/>
    </w:rPr>
  </w:style>
  <w:style w:type="paragraph" w:customStyle="1" w:styleId="mcntdefault">
    <w:name w:val="mcntdefault"/>
    <w:basedOn w:val="Normalny"/>
    <w:uiPriority w:val="99"/>
    <w:rsid w:val="00887F57"/>
    <w:pPr>
      <w:widowControl/>
      <w:suppressAutoHyphens w:val="0"/>
      <w:spacing w:before="100" w:beforeAutospacing="1" w:after="100" w:afterAutospacing="1"/>
    </w:pPr>
    <w:rPr>
      <w:rFonts w:eastAsia="Times New Roman" w:cs="Times New Roman"/>
      <w:kern w:val="0"/>
      <w:lang w:eastAsia="pl-PL" w:bidi="ar-SA"/>
    </w:rPr>
  </w:style>
  <w:style w:type="character" w:styleId="Pogrubienie">
    <w:name w:val="Strong"/>
    <w:basedOn w:val="Domylnaczcionkaakapitu"/>
    <w:uiPriority w:val="22"/>
    <w:qFormat/>
    <w:locked/>
    <w:rsid w:val="00887F57"/>
    <w:rPr>
      <w:b/>
      <w:bCs/>
    </w:rPr>
  </w:style>
  <w:style w:type="paragraph" w:customStyle="1" w:styleId="Styl1">
    <w:name w:val="Styl1"/>
    <w:basedOn w:val="Spistreci1"/>
    <w:qFormat/>
    <w:rsid w:val="00887F57"/>
    <w:pPr>
      <w:tabs>
        <w:tab w:val="right" w:leader="dot" w:pos="9736"/>
      </w:tabs>
    </w:pPr>
    <w:rPr>
      <w:rFonts w:ascii="Times New Roman" w:hAnsi="Times New Roman" w:cs="Times New Roman"/>
      <w:sz w:val="40"/>
      <w:szCs w:val="24"/>
    </w:rPr>
  </w:style>
  <w:style w:type="paragraph" w:customStyle="1" w:styleId="Styl2">
    <w:name w:val="Styl2"/>
    <w:basedOn w:val="Spistreci1"/>
    <w:qFormat/>
    <w:rsid w:val="00887F57"/>
    <w:pPr>
      <w:tabs>
        <w:tab w:val="right" w:leader="dot" w:pos="9736"/>
      </w:tabs>
    </w:pPr>
    <w:rPr>
      <w:rFonts w:ascii="Times New Roman" w:hAnsi="Times New Roman" w:cs="Times New Roman"/>
      <w:noProof/>
      <w:sz w:val="36"/>
    </w:rPr>
  </w:style>
  <w:style w:type="paragraph" w:customStyle="1" w:styleId="Styl3">
    <w:name w:val="Styl3"/>
    <w:basedOn w:val="Spistreci1"/>
    <w:qFormat/>
    <w:rsid w:val="00887F57"/>
    <w:pPr>
      <w:tabs>
        <w:tab w:val="right" w:leader="dot" w:pos="9736"/>
      </w:tabs>
    </w:pPr>
    <w:rPr>
      <w:rFonts w:ascii="Times New Roman" w:hAnsi="Times New Roman" w:cs="Times New Roman"/>
      <w:noProof/>
      <w:sz w:val="36"/>
    </w:rPr>
  </w:style>
  <w:style w:type="paragraph" w:customStyle="1" w:styleId="Styl4">
    <w:name w:val="Styl4"/>
    <w:basedOn w:val="Spistreci1"/>
    <w:qFormat/>
    <w:rsid w:val="00887F57"/>
    <w:pPr>
      <w:tabs>
        <w:tab w:val="right" w:leader="dot" w:pos="9736"/>
      </w:tabs>
    </w:pPr>
    <w:rPr>
      <w:rFonts w:ascii="Times New Roman" w:hAnsi="Times New Roman" w:cs="Times New Roman"/>
      <w:noProof/>
      <w:sz w:val="36"/>
    </w:rPr>
  </w:style>
  <w:style w:type="paragraph" w:customStyle="1" w:styleId="Styl5">
    <w:name w:val="Styl5"/>
    <w:basedOn w:val="Spistreci1"/>
    <w:qFormat/>
    <w:rsid w:val="00887F57"/>
    <w:pPr>
      <w:tabs>
        <w:tab w:val="right" w:leader="dot" w:pos="9736"/>
      </w:tabs>
    </w:pPr>
    <w:rPr>
      <w:rFonts w:ascii="Times New Roman" w:hAnsi="Times New Roman" w:cs="Times New Roman"/>
      <w:noProof/>
      <w:sz w:val="36"/>
    </w:rPr>
  </w:style>
  <w:style w:type="paragraph" w:customStyle="1" w:styleId="Styl6">
    <w:name w:val="Styl6"/>
    <w:basedOn w:val="Spistreci2"/>
    <w:qFormat/>
    <w:rsid w:val="00887F57"/>
    <w:rPr>
      <w:sz w:val="32"/>
    </w:rPr>
  </w:style>
  <w:style w:type="paragraph" w:customStyle="1" w:styleId="Styl7">
    <w:name w:val="Styl7"/>
    <w:basedOn w:val="Spistreci2"/>
    <w:qFormat/>
    <w:rsid w:val="00887F57"/>
    <w:rPr>
      <w:sz w:val="32"/>
    </w:rPr>
  </w:style>
  <w:style w:type="paragraph" w:customStyle="1" w:styleId="Styl8">
    <w:name w:val="Styl8"/>
    <w:basedOn w:val="Spistreci2"/>
    <w:qFormat/>
    <w:rsid w:val="00887F57"/>
    <w:rPr>
      <w:sz w:val="32"/>
    </w:rPr>
  </w:style>
  <w:style w:type="paragraph" w:customStyle="1" w:styleId="Styl9">
    <w:name w:val="Styl9"/>
    <w:basedOn w:val="Spistreci2"/>
    <w:qFormat/>
    <w:rsid w:val="00887F57"/>
    <w:rPr>
      <w:sz w:val="32"/>
    </w:rPr>
  </w:style>
  <w:style w:type="paragraph" w:customStyle="1" w:styleId="Styl10">
    <w:name w:val="Styl10"/>
    <w:basedOn w:val="Spistreci1"/>
    <w:qFormat/>
    <w:rsid w:val="00887F57"/>
    <w:pPr>
      <w:tabs>
        <w:tab w:val="right" w:leader="dot" w:pos="9736"/>
      </w:tabs>
    </w:pPr>
    <w:rPr>
      <w:rFonts w:ascii="Times New Roman" w:hAnsi="Times New Roman" w:cs="Times New Roman"/>
      <w:noProof/>
      <w:sz w:val="36"/>
    </w:rPr>
  </w:style>
  <w:style w:type="paragraph" w:customStyle="1" w:styleId="Styl11">
    <w:name w:val="Styl11"/>
    <w:basedOn w:val="Nagwekspisutreci"/>
    <w:qFormat/>
    <w:rsid w:val="00887F57"/>
    <w:pPr>
      <w:spacing w:line="240" w:lineRule="auto"/>
      <w:jc w:val="both"/>
    </w:pPr>
    <w:rPr>
      <w:rFonts w:ascii="Times New Roman" w:hAnsi="Times New Roman" w:cs="Times New Roman"/>
      <w:color w:val="auto"/>
      <w:sz w:val="40"/>
      <w:szCs w:val="24"/>
    </w:rPr>
  </w:style>
  <w:style w:type="character" w:customStyle="1" w:styleId="TekstprzypisukocowegoZnak">
    <w:name w:val="Tekst przypisu końcowego Znak"/>
    <w:basedOn w:val="Domylnaczcionkaakapitu"/>
    <w:link w:val="Tekstprzypisukocowego"/>
    <w:uiPriority w:val="99"/>
    <w:semiHidden/>
    <w:rsid w:val="00323AEF"/>
    <w:rPr>
      <w:rFonts w:asciiTheme="minorHAnsi" w:eastAsiaTheme="minorHAnsi" w:hAnsiTheme="minorHAnsi" w:cstheme="minorBidi"/>
      <w:sz w:val="20"/>
      <w:szCs w:val="20"/>
      <w:lang w:eastAsia="en-US"/>
    </w:rPr>
  </w:style>
  <w:style w:type="paragraph" w:styleId="Tekstprzypisukocowego">
    <w:name w:val="endnote text"/>
    <w:basedOn w:val="Normalny"/>
    <w:link w:val="TekstprzypisukocowegoZnak"/>
    <w:uiPriority w:val="99"/>
    <w:semiHidden/>
    <w:unhideWhenUsed/>
    <w:rsid w:val="00323AEF"/>
    <w:pPr>
      <w:widowControl/>
      <w:suppressAutoHyphens w:val="0"/>
    </w:pPr>
    <w:rPr>
      <w:rFonts w:asciiTheme="minorHAnsi" w:eastAsiaTheme="minorHAnsi" w:hAnsiTheme="minorHAnsi" w:cstheme="minorBidi"/>
      <w:kern w:val="0"/>
      <w:sz w:val="20"/>
      <w:szCs w:val="20"/>
      <w:lang w:eastAsia="en-US" w:bidi="ar-SA"/>
    </w:rPr>
  </w:style>
  <w:style w:type="numbering" w:customStyle="1" w:styleId="Bezlisty1">
    <w:name w:val="Bez listy1"/>
    <w:next w:val="Bezlisty"/>
    <w:uiPriority w:val="99"/>
    <w:semiHidden/>
    <w:unhideWhenUsed/>
    <w:rsid w:val="001E6664"/>
  </w:style>
  <w:style w:type="table" w:customStyle="1" w:styleId="Tabela-Siatka1">
    <w:name w:val="Tabela - Siatka1"/>
    <w:basedOn w:val="Standardowy"/>
    <w:next w:val="Tabela-Siatka"/>
    <w:uiPriority w:val="59"/>
    <w:rsid w:val="001E666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1E6664"/>
    <w:rPr>
      <w:vertAlign w:val="superscript"/>
    </w:rPr>
  </w:style>
  <w:style w:type="table" w:styleId="Tabela-Siatka">
    <w:name w:val="Table Grid"/>
    <w:basedOn w:val="Standardowy"/>
    <w:uiPriority w:val="59"/>
    <w:locked/>
    <w:rsid w:val="001E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92121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30817">
      <w:bodyDiv w:val="1"/>
      <w:marLeft w:val="0"/>
      <w:marRight w:val="0"/>
      <w:marTop w:val="0"/>
      <w:marBottom w:val="0"/>
      <w:divBdr>
        <w:top w:val="none" w:sz="0" w:space="0" w:color="auto"/>
        <w:left w:val="none" w:sz="0" w:space="0" w:color="auto"/>
        <w:bottom w:val="none" w:sz="0" w:space="0" w:color="auto"/>
        <w:right w:val="none" w:sz="0" w:space="0" w:color="auto"/>
      </w:divBdr>
    </w:div>
    <w:div w:id="936139792">
      <w:marLeft w:val="0"/>
      <w:marRight w:val="0"/>
      <w:marTop w:val="0"/>
      <w:marBottom w:val="0"/>
      <w:divBdr>
        <w:top w:val="none" w:sz="0" w:space="0" w:color="auto"/>
        <w:left w:val="none" w:sz="0" w:space="0" w:color="auto"/>
        <w:bottom w:val="none" w:sz="0" w:space="0" w:color="auto"/>
        <w:right w:val="none" w:sz="0" w:space="0" w:color="auto"/>
      </w:divBdr>
      <w:divsChild>
        <w:div w:id="936139808">
          <w:marLeft w:val="0"/>
          <w:marRight w:val="0"/>
          <w:marTop w:val="0"/>
          <w:marBottom w:val="0"/>
          <w:divBdr>
            <w:top w:val="none" w:sz="0" w:space="0" w:color="auto"/>
            <w:left w:val="none" w:sz="0" w:space="0" w:color="auto"/>
            <w:bottom w:val="none" w:sz="0" w:space="0" w:color="auto"/>
            <w:right w:val="none" w:sz="0" w:space="0" w:color="auto"/>
          </w:divBdr>
          <w:divsChild>
            <w:div w:id="936139817">
              <w:marLeft w:val="0"/>
              <w:marRight w:val="0"/>
              <w:marTop w:val="0"/>
              <w:marBottom w:val="0"/>
              <w:divBdr>
                <w:top w:val="none" w:sz="0" w:space="0" w:color="auto"/>
                <w:left w:val="none" w:sz="0" w:space="0" w:color="auto"/>
                <w:bottom w:val="none" w:sz="0" w:space="0" w:color="auto"/>
                <w:right w:val="none" w:sz="0" w:space="0" w:color="auto"/>
              </w:divBdr>
              <w:divsChild>
                <w:div w:id="936139809">
                  <w:marLeft w:val="0"/>
                  <w:marRight w:val="0"/>
                  <w:marTop w:val="0"/>
                  <w:marBottom w:val="0"/>
                  <w:divBdr>
                    <w:top w:val="none" w:sz="0" w:space="0" w:color="auto"/>
                    <w:left w:val="none" w:sz="0" w:space="0" w:color="auto"/>
                    <w:bottom w:val="none" w:sz="0" w:space="0" w:color="auto"/>
                    <w:right w:val="none" w:sz="0" w:space="0" w:color="auto"/>
                  </w:divBdr>
                  <w:divsChild>
                    <w:div w:id="936139804">
                      <w:marLeft w:val="0"/>
                      <w:marRight w:val="0"/>
                      <w:marTop w:val="0"/>
                      <w:marBottom w:val="0"/>
                      <w:divBdr>
                        <w:top w:val="none" w:sz="0" w:space="0" w:color="auto"/>
                        <w:left w:val="none" w:sz="0" w:space="0" w:color="auto"/>
                        <w:bottom w:val="none" w:sz="0" w:space="0" w:color="auto"/>
                        <w:right w:val="none" w:sz="0" w:space="0" w:color="auto"/>
                      </w:divBdr>
                      <w:divsChild>
                        <w:div w:id="936139796">
                          <w:marLeft w:val="0"/>
                          <w:marRight w:val="0"/>
                          <w:marTop w:val="0"/>
                          <w:marBottom w:val="0"/>
                          <w:divBdr>
                            <w:top w:val="none" w:sz="0" w:space="0" w:color="auto"/>
                            <w:left w:val="none" w:sz="0" w:space="0" w:color="auto"/>
                            <w:bottom w:val="none" w:sz="0" w:space="0" w:color="auto"/>
                            <w:right w:val="none" w:sz="0" w:space="0" w:color="auto"/>
                          </w:divBdr>
                          <w:divsChild>
                            <w:div w:id="936139799">
                              <w:marLeft w:val="0"/>
                              <w:marRight w:val="0"/>
                              <w:marTop w:val="0"/>
                              <w:marBottom w:val="0"/>
                              <w:divBdr>
                                <w:top w:val="none" w:sz="0" w:space="0" w:color="auto"/>
                                <w:left w:val="none" w:sz="0" w:space="0" w:color="auto"/>
                                <w:bottom w:val="none" w:sz="0" w:space="0" w:color="auto"/>
                                <w:right w:val="none" w:sz="0" w:space="0" w:color="auto"/>
                              </w:divBdr>
                              <w:divsChild>
                                <w:div w:id="936139806">
                                  <w:marLeft w:val="0"/>
                                  <w:marRight w:val="0"/>
                                  <w:marTop w:val="0"/>
                                  <w:marBottom w:val="0"/>
                                  <w:divBdr>
                                    <w:top w:val="none" w:sz="0" w:space="0" w:color="auto"/>
                                    <w:left w:val="none" w:sz="0" w:space="0" w:color="auto"/>
                                    <w:bottom w:val="none" w:sz="0" w:space="0" w:color="auto"/>
                                    <w:right w:val="none" w:sz="0" w:space="0" w:color="auto"/>
                                  </w:divBdr>
                                  <w:divsChild>
                                    <w:div w:id="936139816">
                                      <w:marLeft w:val="0"/>
                                      <w:marRight w:val="0"/>
                                      <w:marTop w:val="0"/>
                                      <w:marBottom w:val="0"/>
                                      <w:divBdr>
                                        <w:top w:val="none" w:sz="0" w:space="0" w:color="auto"/>
                                        <w:left w:val="none" w:sz="0" w:space="0" w:color="auto"/>
                                        <w:bottom w:val="none" w:sz="0" w:space="0" w:color="auto"/>
                                        <w:right w:val="none" w:sz="0" w:space="0" w:color="auto"/>
                                      </w:divBdr>
                                      <w:divsChild>
                                        <w:div w:id="936139802">
                                          <w:marLeft w:val="0"/>
                                          <w:marRight w:val="0"/>
                                          <w:marTop w:val="0"/>
                                          <w:marBottom w:val="0"/>
                                          <w:divBdr>
                                            <w:top w:val="none" w:sz="0" w:space="0" w:color="auto"/>
                                            <w:left w:val="none" w:sz="0" w:space="0" w:color="auto"/>
                                            <w:bottom w:val="none" w:sz="0" w:space="0" w:color="auto"/>
                                            <w:right w:val="none" w:sz="0" w:space="0" w:color="auto"/>
                                          </w:divBdr>
                                          <w:divsChild>
                                            <w:div w:id="936139793">
                                              <w:marLeft w:val="0"/>
                                              <w:marRight w:val="0"/>
                                              <w:marTop w:val="0"/>
                                              <w:marBottom w:val="0"/>
                                              <w:divBdr>
                                                <w:top w:val="none" w:sz="0" w:space="0" w:color="auto"/>
                                                <w:left w:val="none" w:sz="0" w:space="0" w:color="auto"/>
                                                <w:bottom w:val="none" w:sz="0" w:space="0" w:color="auto"/>
                                                <w:right w:val="none" w:sz="0" w:space="0" w:color="auto"/>
                                              </w:divBdr>
                                              <w:divsChild>
                                                <w:div w:id="936139797">
                                                  <w:marLeft w:val="0"/>
                                                  <w:marRight w:val="0"/>
                                                  <w:marTop w:val="0"/>
                                                  <w:marBottom w:val="0"/>
                                                  <w:divBdr>
                                                    <w:top w:val="none" w:sz="0" w:space="0" w:color="auto"/>
                                                    <w:left w:val="none" w:sz="0" w:space="0" w:color="auto"/>
                                                    <w:bottom w:val="none" w:sz="0" w:space="0" w:color="auto"/>
                                                    <w:right w:val="none" w:sz="0" w:space="0" w:color="auto"/>
                                                  </w:divBdr>
                                                  <w:divsChild>
                                                    <w:div w:id="936139810">
                                                      <w:marLeft w:val="0"/>
                                                      <w:marRight w:val="0"/>
                                                      <w:marTop w:val="0"/>
                                                      <w:marBottom w:val="0"/>
                                                      <w:divBdr>
                                                        <w:top w:val="none" w:sz="0" w:space="0" w:color="auto"/>
                                                        <w:left w:val="none" w:sz="0" w:space="0" w:color="auto"/>
                                                        <w:bottom w:val="none" w:sz="0" w:space="0" w:color="auto"/>
                                                        <w:right w:val="none" w:sz="0" w:space="0" w:color="auto"/>
                                                      </w:divBdr>
                                                      <w:divsChild>
                                                        <w:div w:id="936139791">
                                                          <w:marLeft w:val="0"/>
                                                          <w:marRight w:val="0"/>
                                                          <w:marTop w:val="0"/>
                                                          <w:marBottom w:val="0"/>
                                                          <w:divBdr>
                                                            <w:top w:val="none" w:sz="0" w:space="0" w:color="auto"/>
                                                            <w:left w:val="none" w:sz="0" w:space="0" w:color="auto"/>
                                                            <w:bottom w:val="none" w:sz="0" w:space="0" w:color="auto"/>
                                                            <w:right w:val="none" w:sz="0" w:space="0" w:color="auto"/>
                                                          </w:divBdr>
                                                          <w:divsChild>
                                                            <w:div w:id="936139794">
                                                              <w:marLeft w:val="0"/>
                                                              <w:marRight w:val="0"/>
                                                              <w:marTop w:val="0"/>
                                                              <w:marBottom w:val="0"/>
                                                              <w:divBdr>
                                                                <w:top w:val="none" w:sz="0" w:space="0" w:color="auto"/>
                                                                <w:left w:val="none" w:sz="0" w:space="0" w:color="auto"/>
                                                                <w:bottom w:val="none" w:sz="0" w:space="0" w:color="auto"/>
                                                                <w:right w:val="none" w:sz="0" w:space="0" w:color="auto"/>
                                                              </w:divBdr>
                                                              <w:divsChild>
                                                                <w:div w:id="936139812">
                                                                  <w:marLeft w:val="0"/>
                                                                  <w:marRight w:val="0"/>
                                                                  <w:marTop w:val="0"/>
                                                                  <w:marBottom w:val="0"/>
                                                                  <w:divBdr>
                                                                    <w:top w:val="none" w:sz="0" w:space="0" w:color="auto"/>
                                                                    <w:left w:val="none" w:sz="0" w:space="0" w:color="auto"/>
                                                                    <w:bottom w:val="none" w:sz="0" w:space="0" w:color="auto"/>
                                                                    <w:right w:val="none" w:sz="0" w:space="0" w:color="auto"/>
                                                                  </w:divBdr>
                                                                  <w:divsChild>
                                                                    <w:div w:id="9361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139807">
      <w:marLeft w:val="0"/>
      <w:marRight w:val="0"/>
      <w:marTop w:val="0"/>
      <w:marBottom w:val="0"/>
      <w:divBdr>
        <w:top w:val="none" w:sz="0" w:space="0" w:color="auto"/>
        <w:left w:val="none" w:sz="0" w:space="0" w:color="auto"/>
        <w:bottom w:val="none" w:sz="0" w:space="0" w:color="auto"/>
        <w:right w:val="none" w:sz="0" w:space="0" w:color="auto"/>
      </w:divBdr>
      <w:divsChild>
        <w:div w:id="936139795">
          <w:marLeft w:val="0"/>
          <w:marRight w:val="0"/>
          <w:marTop w:val="0"/>
          <w:marBottom w:val="0"/>
          <w:divBdr>
            <w:top w:val="none" w:sz="0" w:space="0" w:color="auto"/>
            <w:left w:val="none" w:sz="0" w:space="0" w:color="auto"/>
            <w:bottom w:val="none" w:sz="0" w:space="0" w:color="auto"/>
            <w:right w:val="none" w:sz="0" w:space="0" w:color="auto"/>
          </w:divBdr>
          <w:divsChild>
            <w:div w:id="936139805">
              <w:marLeft w:val="0"/>
              <w:marRight w:val="0"/>
              <w:marTop w:val="0"/>
              <w:marBottom w:val="0"/>
              <w:divBdr>
                <w:top w:val="none" w:sz="0" w:space="0" w:color="auto"/>
                <w:left w:val="none" w:sz="0" w:space="0" w:color="auto"/>
                <w:bottom w:val="none" w:sz="0" w:space="0" w:color="auto"/>
                <w:right w:val="none" w:sz="0" w:space="0" w:color="auto"/>
              </w:divBdr>
              <w:divsChild>
                <w:div w:id="936139800">
                  <w:marLeft w:val="0"/>
                  <w:marRight w:val="0"/>
                  <w:marTop w:val="0"/>
                  <w:marBottom w:val="0"/>
                  <w:divBdr>
                    <w:top w:val="none" w:sz="0" w:space="0" w:color="auto"/>
                    <w:left w:val="none" w:sz="0" w:space="0" w:color="auto"/>
                    <w:bottom w:val="none" w:sz="0" w:space="0" w:color="auto"/>
                    <w:right w:val="none" w:sz="0" w:space="0" w:color="auto"/>
                  </w:divBdr>
                  <w:divsChild>
                    <w:div w:id="936139814">
                      <w:marLeft w:val="0"/>
                      <w:marRight w:val="0"/>
                      <w:marTop w:val="0"/>
                      <w:marBottom w:val="0"/>
                      <w:divBdr>
                        <w:top w:val="none" w:sz="0" w:space="0" w:color="auto"/>
                        <w:left w:val="none" w:sz="0" w:space="0" w:color="auto"/>
                        <w:bottom w:val="none" w:sz="0" w:space="0" w:color="auto"/>
                        <w:right w:val="none" w:sz="0" w:space="0" w:color="auto"/>
                      </w:divBdr>
                      <w:divsChild>
                        <w:div w:id="936139801">
                          <w:marLeft w:val="0"/>
                          <w:marRight w:val="0"/>
                          <w:marTop w:val="0"/>
                          <w:marBottom w:val="0"/>
                          <w:divBdr>
                            <w:top w:val="none" w:sz="0" w:space="0" w:color="auto"/>
                            <w:left w:val="none" w:sz="0" w:space="0" w:color="auto"/>
                            <w:bottom w:val="none" w:sz="0" w:space="0" w:color="auto"/>
                            <w:right w:val="none" w:sz="0" w:space="0" w:color="auto"/>
                          </w:divBdr>
                          <w:divsChild>
                            <w:div w:id="936139798">
                              <w:marLeft w:val="0"/>
                              <w:marRight w:val="0"/>
                              <w:marTop w:val="0"/>
                              <w:marBottom w:val="0"/>
                              <w:divBdr>
                                <w:top w:val="none" w:sz="0" w:space="0" w:color="auto"/>
                                <w:left w:val="none" w:sz="0" w:space="0" w:color="auto"/>
                                <w:bottom w:val="none" w:sz="0" w:space="0" w:color="auto"/>
                                <w:right w:val="none" w:sz="0" w:space="0" w:color="auto"/>
                              </w:divBdr>
                              <w:divsChild>
                                <w:div w:id="936139803">
                                  <w:marLeft w:val="0"/>
                                  <w:marRight w:val="0"/>
                                  <w:marTop w:val="0"/>
                                  <w:marBottom w:val="0"/>
                                  <w:divBdr>
                                    <w:top w:val="none" w:sz="0" w:space="0" w:color="auto"/>
                                    <w:left w:val="none" w:sz="0" w:space="0" w:color="auto"/>
                                    <w:bottom w:val="none" w:sz="0" w:space="0" w:color="auto"/>
                                    <w:right w:val="none" w:sz="0" w:space="0" w:color="auto"/>
                                  </w:divBdr>
                                  <w:divsChild>
                                    <w:div w:id="936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139813">
      <w:marLeft w:val="0"/>
      <w:marRight w:val="0"/>
      <w:marTop w:val="0"/>
      <w:marBottom w:val="0"/>
      <w:divBdr>
        <w:top w:val="none" w:sz="0" w:space="0" w:color="auto"/>
        <w:left w:val="none" w:sz="0" w:space="0" w:color="auto"/>
        <w:bottom w:val="none" w:sz="0" w:space="0" w:color="auto"/>
        <w:right w:val="none" w:sz="0" w:space="0" w:color="auto"/>
      </w:divBdr>
    </w:div>
    <w:div w:id="18247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20.xml"/><Relationship Id="rId117" Type="http://schemas.openxmlformats.org/officeDocument/2006/relationships/chart" Target="charts/chart111.xml"/><Relationship Id="rId21" Type="http://schemas.openxmlformats.org/officeDocument/2006/relationships/chart" Target="charts/chart15.xml"/><Relationship Id="rId42" Type="http://schemas.openxmlformats.org/officeDocument/2006/relationships/chart" Target="charts/chart36.xml"/><Relationship Id="rId47" Type="http://schemas.openxmlformats.org/officeDocument/2006/relationships/chart" Target="charts/chart41.xml"/><Relationship Id="rId63" Type="http://schemas.openxmlformats.org/officeDocument/2006/relationships/chart" Target="charts/chart57.xml"/><Relationship Id="rId68" Type="http://schemas.openxmlformats.org/officeDocument/2006/relationships/chart" Target="charts/chart62.xml"/><Relationship Id="rId84" Type="http://schemas.openxmlformats.org/officeDocument/2006/relationships/chart" Target="charts/chart78.xml"/><Relationship Id="rId89" Type="http://schemas.openxmlformats.org/officeDocument/2006/relationships/chart" Target="charts/chart83.xml"/><Relationship Id="rId112" Type="http://schemas.openxmlformats.org/officeDocument/2006/relationships/chart" Target="charts/chart106.xml"/><Relationship Id="rId133" Type="http://schemas.openxmlformats.org/officeDocument/2006/relationships/chart" Target="charts/chart127.xml"/><Relationship Id="rId138" Type="http://schemas.openxmlformats.org/officeDocument/2006/relationships/chart" Target="charts/chart132.xml"/><Relationship Id="rId154" Type="http://schemas.openxmlformats.org/officeDocument/2006/relationships/chart" Target="charts/chart148.xml"/><Relationship Id="rId159" Type="http://schemas.openxmlformats.org/officeDocument/2006/relationships/chart" Target="charts/chart153.xml"/><Relationship Id="rId175" Type="http://schemas.openxmlformats.org/officeDocument/2006/relationships/chart" Target="charts/chart169.xml"/><Relationship Id="rId170" Type="http://schemas.openxmlformats.org/officeDocument/2006/relationships/chart" Target="charts/chart164.xml"/><Relationship Id="rId16" Type="http://schemas.openxmlformats.org/officeDocument/2006/relationships/chart" Target="charts/chart10.xml"/><Relationship Id="rId107" Type="http://schemas.openxmlformats.org/officeDocument/2006/relationships/chart" Target="charts/chart101.xml"/><Relationship Id="rId11" Type="http://schemas.openxmlformats.org/officeDocument/2006/relationships/chart" Target="charts/chart5.xml"/><Relationship Id="rId32" Type="http://schemas.openxmlformats.org/officeDocument/2006/relationships/chart" Target="charts/chart26.xml"/><Relationship Id="rId37" Type="http://schemas.openxmlformats.org/officeDocument/2006/relationships/chart" Target="charts/chart31.xml"/><Relationship Id="rId53" Type="http://schemas.openxmlformats.org/officeDocument/2006/relationships/chart" Target="charts/chart47.xml"/><Relationship Id="rId58" Type="http://schemas.openxmlformats.org/officeDocument/2006/relationships/chart" Target="charts/chart52.xml"/><Relationship Id="rId74" Type="http://schemas.openxmlformats.org/officeDocument/2006/relationships/chart" Target="charts/chart68.xml"/><Relationship Id="rId79" Type="http://schemas.openxmlformats.org/officeDocument/2006/relationships/chart" Target="charts/chart73.xml"/><Relationship Id="rId102" Type="http://schemas.openxmlformats.org/officeDocument/2006/relationships/chart" Target="charts/chart96.xml"/><Relationship Id="rId123" Type="http://schemas.openxmlformats.org/officeDocument/2006/relationships/chart" Target="charts/chart117.xml"/><Relationship Id="rId128" Type="http://schemas.openxmlformats.org/officeDocument/2006/relationships/chart" Target="charts/chart122.xml"/><Relationship Id="rId144" Type="http://schemas.openxmlformats.org/officeDocument/2006/relationships/chart" Target="charts/chart138.xml"/><Relationship Id="rId149" Type="http://schemas.openxmlformats.org/officeDocument/2006/relationships/chart" Target="charts/chart143.xml"/><Relationship Id="rId5" Type="http://schemas.openxmlformats.org/officeDocument/2006/relationships/footnotes" Target="footnotes.xml"/><Relationship Id="rId90" Type="http://schemas.openxmlformats.org/officeDocument/2006/relationships/chart" Target="charts/chart84.xml"/><Relationship Id="rId95" Type="http://schemas.openxmlformats.org/officeDocument/2006/relationships/chart" Target="charts/chart89.xml"/><Relationship Id="rId160" Type="http://schemas.openxmlformats.org/officeDocument/2006/relationships/chart" Target="charts/chart154.xml"/><Relationship Id="rId165" Type="http://schemas.openxmlformats.org/officeDocument/2006/relationships/chart" Target="charts/chart159.xml"/><Relationship Id="rId181" Type="http://schemas.openxmlformats.org/officeDocument/2006/relationships/theme" Target="theme/theme1.xml"/><Relationship Id="rId22" Type="http://schemas.openxmlformats.org/officeDocument/2006/relationships/chart" Target="charts/chart16.xml"/><Relationship Id="rId27" Type="http://schemas.openxmlformats.org/officeDocument/2006/relationships/chart" Target="charts/chart21.xml"/><Relationship Id="rId43" Type="http://schemas.openxmlformats.org/officeDocument/2006/relationships/chart" Target="charts/chart37.xml"/><Relationship Id="rId48" Type="http://schemas.openxmlformats.org/officeDocument/2006/relationships/chart" Target="charts/chart42.xml"/><Relationship Id="rId64" Type="http://schemas.openxmlformats.org/officeDocument/2006/relationships/chart" Target="charts/chart58.xml"/><Relationship Id="rId69" Type="http://schemas.openxmlformats.org/officeDocument/2006/relationships/chart" Target="charts/chart63.xml"/><Relationship Id="rId113" Type="http://schemas.openxmlformats.org/officeDocument/2006/relationships/chart" Target="charts/chart107.xml"/><Relationship Id="rId118" Type="http://schemas.openxmlformats.org/officeDocument/2006/relationships/chart" Target="charts/chart112.xml"/><Relationship Id="rId134" Type="http://schemas.openxmlformats.org/officeDocument/2006/relationships/chart" Target="charts/chart128.xml"/><Relationship Id="rId139" Type="http://schemas.openxmlformats.org/officeDocument/2006/relationships/chart" Target="charts/chart133.xml"/><Relationship Id="rId80" Type="http://schemas.openxmlformats.org/officeDocument/2006/relationships/chart" Target="charts/chart74.xml"/><Relationship Id="rId85" Type="http://schemas.openxmlformats.org/officeDocument/2006/relationships/chart" Target="charts/chart79.xml"/><Relationship Id="rId150" Type="http://schemas.openxmlformats.org/officeDocument/2006/relationships/chart" Target="charts/chart144.xml"/><Relationship Id="rId155" Type="http://schemas.openxmlformats.org/officeDocument/2006/relationships/chart" Target="charts/chart149.xml"/><Relationship Id="rId171" Type="http://schemas.openxmlformats.org/officeDocument/2006/relationships/chart" Target="charts/chart165.xml"/><Relationship Id="rId176" Type="http://schemas.openxmlformats.org/officeDocument/2006/relationships/chart" Target="charts/chart170.xml"/><Relationship Id="rId12" Type="http://schemas.openxmlformats.org/officeDocument/2006/relationships/chart" Target="charts/chart6.xml"/><Relationship Id="rId17" Type="http://schemas.openxmlformats.org/officeDocument/2006/relationships/chart" Target="charts/chart11.xml"/><Relationship Id="rId33" Type="http://schemas.openxmlformats.org/officeDocument/2006/relationships/chart" Target="charts/chart27.xml"/><Relationship Id="rId38" Type="http://schemas.openxmlformats.org/officeDocument/2006/relationships/chart" Target="charts/chart32.xml"/><Relationship Id="rId59" Type="http://schemas.openxmlformats.org/officeDocument/2006/relationships/chart" Target="charts/chart53.xml"/><Relationship Id="rId103" Type="http://schemas.openxmlformats.org/officeDocument/2006/relationships/chart" Target="charts/chart97.xml"/><Relationship Id="rId108" Type="http://schemas.openxmlformats.org/officeDocument/2006/relationships/chart" Target="charts/chart102.xml"/><Relationship Id="rId124" Type="http://schemas.openxmlformats.org/officeDocument/2006/relationships/chart" Target="charts/chart118.xml"/><Relationship Id="rId129" Type="http://schemas.openxmlformats.org/officeDocument/2006/relationships/chart" Target="charts/chart123.xml"/><Relationship Id="rId54" Type="http://schemas.openxmlformats.org/officeDocument/2006/relationships/chart" Target="charts/chart48.xml"/><Relationship Id="rId70" Type="http://schemas.openxmlformats.org/officeDocument/2006/relationships/chart" Target="charts/chart64.xml"/><Relationship Id="rId75" Type="http://schemas.openxmlformats.org/officeDocument/2006/relationships/chart" Target="charts/chart69.xml"/><Relationship Id="rId91" Type="http://schemas.openxmlformats.org/officeDocument/2006/relationships/chart" Target="charts/chart85.xml"/><Relationship Id="rId96" Type="http://schemas.openxmlformats.org/officeDocument/2006/relationships/chart" Target="charts/chart90.xml"/><Relationship Id="rId140" Type="http://schemas.openxmlformats.org/officeDocument/2006/relationships/chart" Target="charts/chart134.xml"/><Relationship Id="rId145" Type="http://schemas.openxmlformats.org/officeDocument/2006/relationships/chart" Target="charts/chart139.xml"/><Relationship Id="rId161" Type="http://schemas.openxmlformats.org/officeDocument/2006/relationships/chart" Target="charts/chart155.xml"/><Relationship Id="rId166" Type="http://schemas.openxmlformats.org/officeDocument/2006/relationships/chart" Target="charts/chart16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hart" Target="charts/chart17.xml"/><Relationship Id="rId28" Type="http://schemas.openxmlformats.org/officeDocument/2006/relationships/chart" Target="charts/chart22.xml"/><Relationship Id="rId49" Type="http://schemas.openxmlformats.org/officeDocument/2006/relationships/chart" Target="charts/chart43.xml"/><Relationship Id="rId114" Type="http://schemas.openxmlformats.org/officeDocument/2006/relationships/chart" Target="charts/chart108.xml"/><Relationship Id="rId119" Type="http://schemas.openxmlformats.org/officeDocument/2006/relationships/chart" Target="charts/chart113.xml"/><Relationship Id="rId44" Type="http://schemas.openxmlformats.org/officeDocument/2006/relationships/chart" Target="charts/chart38.xml"/><Relationship Id="rId60" Type="http://schemas.openxmlformats.org/officeDocument/2006/relationships/chart" Target="charts/chart54.xml"/><Relationship Id="rId65" Type="http://schemas.openxmlformats.org/officeDocument/2006/relationships/chart" Target="charts/chart59.xml"/><Relationship Id="rId81" Type="http://schemas.openxmlformats.org/officeDocument/2006/relationships/chart" Target="charts/chart75.xml"/><Relationship Id="rId86" Type="http://schemas.openxmlformats.org/officeDocument/2006/relationships/chart" Target="charts/chart80.xml"/><Relationship Id="rId130" Type="http://schemas.openxmlformats.org/officeDocument/2006/relationships/chart" Target="charts/chart124.xml"/><Relationship Id="rId135" Type="http://schemas.openxmlformats.org/officeDocument/2006/relationships/chart" Target="charts/chart129.xml"/><Relationship Id="rId151" Type="http://schemas.openxmlformats.org/officeDocument/2006/relationships/chart" Target="charts/chart145.xml"/><Relationship Id="rId156" Type="http://schemas.openxmlformats.org/officeDocument/2006/relationships/chart" Target="charts/chart150.xml"/><Relationship Id="rId177" Type="http://schemas.openxmlformats.org/officeDocument/2006/relationships/chart" Target="charts/chart171.xml"/><Relationship Id="rId4" Type="http://schemas.openxmlformats.org/officeDocument/2006/relationships/webSettings" Target="webSettings.xml"/><Relationship Id="rId9" Type="http://schemas.openxmlformats.org/officeDocument/2006/relationships/chart" Target="charts/chart3.xml"/><Relationship Id="rId172" Type="http://schemas.openxmlformats.org/officeDocument/2006/relationships/chart" Target="charts/chart166.xml"/><Relationship Id="rId180" Type="http://schemas.openxmlformats.org/officeDocument/2006/relationships/fontTable" Target="fontTable.xml"/><Relationship Id="rId13" Type="http://schemas.openxmlformats.org/officeDocument/2006/relationships/chart" Target="charts/chart7.xml"/><Relationship Id="rId18" Type="http://schemas.openxmlformats.org/officeDocument/2006/relationships/chart" Target="charts/chart12.xml"/><Relationship Id="rId39" Type="http://schemas.openxmlformats.org/officeDocument/2006/relationships/chart" Target="charts/chart33.xml"/><Relationship Id="rId109" Type="http://schemas.openxmlformats.org/officeDocument/2006/relationships/chart" Target="charts/chart103.xml"/><Relationship Id="rId34" Type="http://schemas.openxmlformats.org/officeDocument/2006/relationships/chart" Target="charts/chart28.xml"/><Relationship Id="rId50" Type="http://schemas.openxmlformats.org/officeDocument/2006/relationships/chart" Target="charts/chart44.xml"/><Relationship Id="rId55" Type="http://schemas.openxmlformats.org/officeDocument/2006/relationships/chart" Target="charts/chart49.xml"/><Relationship Id="rId76" Type="http://schemas.openxmlformats.org/officeDocument/2006/relationships/chart" Target="charts/chart70.xml"/><Relationship Id="rId97" Type="http://schemas.openxmlformats.org/officeDocument/2006/relationships/chart" Target="charts/chart91.xml"/><Relationship Id="rId104" Type="http://schemas.openxmlformats.org/officeDocument/2006/relationships/chart" Target="charts/chart98.xml"/><Relationship Id="rId120" Type="http://schemas.openxmlformats.org/officeDocument/2006/relationships/chart" Target="charts/chart114.xml"/><Relationship Id="rId125" Type="http://schemas.openxmlformats.org/officeDocument/2006/relationships/chart" Target="charts/chart119.xml"/><Relationship Id="rId141" Type="http://schemas.openxmlformats.org/officeDocument/2006/relationships/chart" Target="charts/chart135.xml"/><Relationship Id="rId146" Type="http://schemas.openxmlformats.org/officeDocument/2006/relationships/chart" Target="charts/chart140.xml"/><Relationship Id="rId167" Type="http://schemas.openxmlformats.org/officeDocument/2006/relationships/chart" Target="charts/chart161.xml"/><Relationship Id="rId7" Type="http://schemas.openxmlformats.org/officeDocument/2006/relationships/chart" Target="charts/chart1.xml"/><Relationship Id="rId71" Type="http://schemas.openxmlformats.org/officeDocument/2006/relationships/chart" Target="charts/chart65.xml"/><Relationship Id="rId92" Type="http://schemas.openxmlformats.org/officeDocument/2006/relationships/chart" Target="charts/chart86.xml"/><Relationship Id="rId162" Type="http://schemas.openxmlformats.org/officeDocument/2006/relationships/chart" Target="charts/chart156.xml"/><Relationship Id="rId2" Type="http://schemas.openxmlformats.org/officeDocument/2006/relationships/styles" Target="styles.xml"/><Relationship Id="rId29" Type="http://schemas.openxmlformats.org/officeDocument/2006/relationships/chart" Target="charts/chart23.xml"/><Relationship Id="rId24" Type="http://schemas.openxmlformats.org/officeDocument/2006/relationships/chart" Target="charts/chart18.xml"/><Relationship Id="rId40" Type="http://schemas.openxmlformats.org/officeDocument/2006/relationships/chart" Target="charts/chart34.xml"/><Relationship Id="rId45" Type="http://schemas.openxmlformats.org/officeDocument/2006/relationships/chart" Target="charts/chart39.xml"/><Relationship Id="rId66" Type="http://schemas.openxmlformats.org/officeDocument/2006/relationships/chart" Target="charts/chart60.xml"/><Relationship Id="rId87" Type="http://schemas.openxmlformats.org/officeDocument/2006/relationships/chart" Target="charts/chart81.xml"/><Relationship Id="rId110" Type="http://schemas.openxmlformats.org/officeDocument/2006/relationships/chart" Target="charts/chart104.xml"/><Relationship Id="rId115" Type="http://schemas.openxmlformats.org/officeDocument/2006/relationships/chart" Target="charts/chart109.xml"/><Relationship Id="rId131" Type="http://schemas.openxmlformats.org/officeDocument/2006/relationships/chart" Target="charts/chart125.xml"/><Relationship Id="rId136" Type="http://schemas.openxmlformats.org/officeDocument/2006/relationships/chart" Target="charts/chart130.xml"/><Relationship Id="rId157" Type="http://schemas.openxmlformats.org/officeDocument/2006/relationships/chart" Target="charts/chart151.xml"/><Relationship Id="rId178" Type="http://schemas.openxmlformats.org/officeDocument/2006/relationships/header" Target="header1.xml"/><Relationship Id="rId61" Type="http://schemas.openxmlformats.org/officeDocument/2006/relationships/chart" Target="charts/chart55.xml"/><Relationship Id="rId82" Type="http://schemas.openxmlformats.org/officeDocument/2006/relationships/chart" Target="charts/chart76.xml"/><Relationship Id="rId152" Type="http://schemas.openxmlformats.org/officeDocument/2006/relationships/chart" Target="charts/chart146.xml"/><Relationship Id="rId173" Type="http://schemas.openxmlformats.org/officeDocument/2006/relationships/chart" Target="charts/chart167.xml"/><Relationship Id="rId19" Type="http://schemas.openxmlformats.org/officeDocument/2006/relationships/chart" Target="charts/chart13.xml"/><Relationship Id="rId14" Type="http://schemas.openxmlformats.org/officeDocument/2006/relationships/chart" Target="charts/chart8.xml"/><Relationship Id="rId30" Type="http://schemas.openxmlformats.org/officeDocument/2006/relationships/chart" Target="charts/chart24.xml"/><Relationship Id="rId35" Type="http://schemas.openxmlformats.org/officeDocument/2006/relationships/chart" Target="charts/chart29.xml"/><Relationship Id="rId56" Type="http://schemas.openxmlformats.org/officeDocument/2006/relationships/chart" Target="charts/chart50.xml"/><Relationship Id="rId77" Type="http://schemas.openxmlformats.org/officeDocument/2006/relationships/chart" Target="charts/chart71.xml"/><Relationship Id="rId100" Type="http://schemas.openxmlformats.org/officeDocument/2006/relationships/chart" Target="charts/chart94.xml"/><Relationship Id="rId105" Type="http://schemas.openxmlformats.org/officeDocument/2006/relationships/chart" Target="charts/chart99.xml"/><Relationship Id="rId126" Type="http://schemas.openxmlformats.org/officeDocument/2006/relationships/chart" Target="charts/chart120.xml"/><Relationship Id="rId147" Type="http://schemas.openxmlformats.org/officeDocument/2006/relationships/chart" Target="charts/chart141.xml"/><Relationship Id="rId168" Type="http://schemas.openxmlformats.org/officeDocument/2006/relationships/chart" Target="charts/chart162.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93" Type="http://schemas.openxmlformats.org/officeDocument/2006/relationships/chart" Target="charts/chart87.xml"/><Relationship Id="rId98" Type="http://schemas.openxmlformats.org/officeDocument/2006/relationships/chart" Target="charts/chart92.xml"/><Relationship Id="rId121" Type="http://schemas.openxmlformats.org/officeDocument/2006/relationships/chart" Target="charts/chart115.xml"/><Relationship Id="rId142" Type="http://schemas.openxmlformats.org/officeDocument/2006/relationships/chart" Target="charts/chart136.xml"/><Relationship Id="rId163" Type="http://schemas.openxmlformats.org/officeDocument/2006/relationships/chart" Target="charts/chart157.xml"/><Relationship Id="rId3" Type="http://schemas.openxmlformats.org/officeDocument/2006/relationships/settings" Target="settings.xml"/><Relationship Id="rId25" Type="http://schemas.openxmlformats.org/officeDocument/2006/relationships/chart" Target="charts/chart19.xml"/><Relationship Id="rId46" Type="http://schemas.openxmlformats.org/officeDocument/2006/relationships/chart" Target="charts/chart40.xml"/><Relationship Id="rId67" Type="http://schemas.openxmlformats.org/officeDocument/2006/relationships/chart" Target="charts/chart61.xml"/><Relationship Id="rId116" Type="http://schemas.openxmlformats.org/officeDocument/2006/relationships/chart" Target="charts/chart110.xml"/><Relationship Id="rId137" Type="http://schemas.openxmlformats.org/officeDocument/2006/relationships/chart" Target="charts/chart131.xml"/><Relationship Id="rId158" Type="http://schemas.openxmlformats.org/officeDocument/2006/relationships/chart" Target="charts/chart152.xml"/><Relationship Id="rId20" Type="http://schemas.openxmlformats.org/officeDocument/2006/relationships/chart" Target="charts/chart14.xml"/><Relationship Id="rId41" Type="http://schemas.openxmlformats.org/officeDocument/2006/relationships/chart" Target="charts/chart35.xml"/><Relationship Id="rId62" Type="http://schemas.openxmlformats.org/officeDocument/2006/relationships/chart" Target="charts/chart56.xml"/><Relationship Id="rId83" Type="http://schemas.openxmlformats.org/officeDocument/2006/relationships/chart" Target="charts/chart77.xml"/><Relationship Id="rId88" Type="http://schemas.openxmlformats.org/officeDocument/2006/relationships/chart" Target="charts/chart82.xml"/><Relationship Id="rId111" Type="http://schemas.openxmlformats.org/officeDocument/2006/relationships/chart" Target="charts/chart105.xml"/><Relationship Id="rId132" Type="http://schemas.openxmlformats.org/officeDocument/2006/relationships/chart" Target="charts/chart126.xml"/><Relationship Id="rId153" Type="http://schemas.openxmlformats.org/officeDocument/2006/relationships/chart" Target="charts/chart147.xml"/><Relationship Id="rId174" Type="http://schemas.openxmlformats.org/officeDocument/2006/relationships/chart" Target="charts/chart168.xml"/><Relationship Id="rId179" Type="http://schemas.openxmlformats.org/officeDocument/2006/relationships/footer" Target="footer1.xml"/><Relationship Id="rId15" Type="http://schemas.openxmlformats.org/officeDocument/2006/relationships/chart" Target="charts/chart9.xml"/><Relationship Id="rId36" Type="http://schemas.openxmlformats.org/officeDocument/2006/relationships/chart" Target="charts/chart30.xml"/><Relationship Id="rId57" Type="http://schemas.openxmlformats.org/officeDocument/2006/relationships/chart" Target="charts/chart51.xml"/><Relationship Id="rId106" Type="http://schemas.openxmlformats.org/officeDocument/2006/relationships/chart" Target="charts/chart100.xml"/><Relationship Id="rId127" Type="http://schemas.openxmlformats.org/officeDocument/2006/relationships/chart" Target="charts/chart121.xml"/><Relationship Id="rId10" Type="http://schemas.openxmlformats.org/officeDocument/2006/relationships/chart" Target="charts/chart4.xml"/><Relationship Id="rId31" Type="http://schemas.openxmlformats.org/officeDocument/2006/relationships/chart" Target="charts/chart25.xml"/><Relationship Id="rId52" Type="http://schemas.openxmlformats.org/officeDocument/2006/relationships/chart" Target="charts/chart46.xml"/><Relationship Id="rId73" Type="http://schemas.openxmlformats.org/officeDocument/2006/relationships/chart" Target="charts/chart67.xml"/><Relationship Id="rId78" Type="http://schemas.openxmlformats.org/officeDocument/2006/relationships/chart" Target="charts/chart72.xml"/><Relationship Id="rId94" Type="http://schemas.openxmlformats.org/officeDocument/2006/relationships/chart" Target="charts/chart88.xml"/><Relationship Id="rId99" Type="http://schemas.openxmlformats.org/officeDocument/2006/relationships/chart" Target="charts/chart93.xml"/><Relationship Id="rId101" Type="http://schemas.openxmlformats.org/officeDocument/2006/relationships/chart" Target="charts/chart95.xml"/><Relationship Id="rId122" Type="http://schemas.openxmlformats.org/officeDocument/2006/relationships/chart" Target="charts/chart116.xml"/><Relationship Id="rId143" Type="http://schemas.openxmlformats.org/officeDocument/2006/relationships/chart" Target="charts/chart137.xml"/><Relationship Id="rId148" Type="http://schemas.openxmlformats.org/officeDocument/2006/relationships/chart" Target="charts/chart142.xml"/><Relationship Id="rId164" Type="http://schemas.openxmlformats.org/officeDocument/2006/relationships/chart" Target="charts/chart158.xml"/><Relationship Id="rId169" Type="http://schemas.openxmlformats.org/officeDocument/2006/relationships/chart" Target="charts/chart16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xml"/></Relationships>
</file>

<file path=word/charts/_rels/chart10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0.xml"/></Relationships>
</file>

<file path=word/charts/_rels/chart10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1.xml"/></Relationships>
</file>

<file path=word/charts/_rels/chart10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2.xml"/></Relationships>
</file>

<file path=word/charts/_rels/chart10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3.xml"/></Relationships>
</file>

<file path=word/charts/_rels/chart10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4.xml"/></Relationships>
</file>

<file path=word/charts/_rels/chart10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5.xml"/></Relationships>
</file>

<file path=word/charts/_rels/chart10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6.xml"/></Relationships>
</file>

<file path=word/charts/_rels/chart10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7.xml"/></Relationships>
</file>

<file path=word/charts/_rels/chart10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08.xml"/></Relationships>
</file>

<file path=word/charts/_rels/chart10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1.xml"/></Relationships>
</file>

<file path=word/charts/_rels/chart11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2.xml"/></Relationships>
</file>

<file path=word/charts/_rels/chart12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6.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7.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8.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29.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3.xml"/></Relationships>
</file>

<file path=word/charts/_rels/chart130.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31.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32.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33.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34.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35.xml.rels><?xml version="1.0" encoding="UTF-8" standalone="yes"?>
<Relationships xmlns="http://schemas.openxmlformats.org/package/2006/relationships"><Relationship Id="rId1" Type="http://schemas.openxmlformats.org/officeDocument/2006/relationships/oleObject" Target="file:///E:\doktorat%20dokumenty\Wydzia&#322;owa%20Komisja%20do%20spraw%20Jako&#347;ci%20Kszta&#322;cenia\styczenluty%202020\ankieta%20dyplomant&#243;w%202019%20semestr%20letni%20.xlsx" TargetMode="External"/></Relationships>
</file>

<file path=word/charts/_rels/chart136.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37.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38.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39.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4.xml"/></Relationships>
</file>

<file path=word/charts/_rels/chart140.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1.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2.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3.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4.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5.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6.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7.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8.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49.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5.xml"/></Relationships>
</file>

<file path=word/charts/_rels/chart150.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1.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2.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3.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4.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5.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6.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7.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8.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59.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6.xml"/></Relationships>
</file>

<file path=word/charts/_rels/chart160.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61.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62.xml.rels><?xml version="1.0" encoding="UTF-8" standalone="yes"?>
<Relationships xmlns="http://schemas.openxmlformats.org/package/2006/relationships"><Relationship Id="rId1" Type="http://schemas.openxmlformats.org/officeDocument/2006/relationships/oleObject" Target="file:///C:\Users\Iwona\Desktop\gastroooooo%20nowe.xlsx" TargetMode="External"/></Relationships>
</file>

<file path=word/charts/_rels/chart163.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164.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65.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166.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167.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168.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169.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1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7.xml"/></Relationships>
</file>

<file path=word/charts/_rels/chart170.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171.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1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7.xml"/></Relationships>
</file>

<file path=word/charts/_rels/chart4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8.xml"/></Relationships>
</file>

<file path=word/charts/_rels/chart4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49.xml"/></Relationships>
</file>

<file path=word/charts/_rels/chart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0.xml"/></Relationships>
</file>

<file path=word/charts/_rels/chart5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1.xml"/></Relationships>
</file>

<file path=word/charts/_rels/chart5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2.xml"/></Relationships>
</file>

<file path=word/charts/_rels/chart5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3.xml"/></Relationships>
</file>

<file path=word/charts/_rels/chart5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4.xml"/></Relationships>
</file>

<file path=word/charts/_rels/chart5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5.xml"/></Relationships>
</file>

<file path=word/charts/_rels/chart5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6.xml"/></Relationships>
</file>

<file path=word/charts/_rels/chart5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7.xml"/></Relationships>
</file>

<file path=word/charts/_rels/chart5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8.xml"/></Relationships>
</file>

<file path=word/charts/_rels/chart5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59.xml"/></Relationships>
</file>

<file path=word/charts/_rels/chart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xml"/></Relationships>
</file>

<file path=word/charts/_rels/chart6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0.xml"/></Relationships>
</file>

<file path=word/charts/_rels/chart6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1.xml"/></Relationships>
</file>

<file path=word/charts/_rels/chart6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2.xml"/></Relationships>
</file>

<file path=word/charts/_rels/chart6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3.xml"/></Relationships>
</file>

<file path=word/charts/_rels/chart6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4.xml"/></Relationships>
</file>

<file path=word/charts/_rels/chart6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5.xml"/></Relationships>
</file>

<file path=word/charts/_rels/chart6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6.xml"/></Relationships>
</file>

<file path=word/charts/_rels/chart6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7.xml"/></Relationships>
</file>

<file path=word/charts/_rels/chart6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8.xml"/></Relationships>
</file>

<file path=word/charts/_rels/chart6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69.xml"/></Relationships>
</file>

<file path=word/charts/_rels/chart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xml"/></Relationships>
</file>

<file path=word/charts/_rels/chart7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0.xml"/></Relationships>
</file>

<file path=word/charts/_rels/chart7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1.xml"/></Relationships>
</file>

<file path=word/charts/_rels/chart7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2.xml"/></Relationships>
</file>

<file path=word/charts/_rels/chart7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3.xml"/></Relationships>
</file>

<file path=word/charts/_rels/chart7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4.xml"/></Relationships>
</file>

<file path=word/charts/_rels/chart7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5.xml"/></Relationships>
</file>

<file path=word/charts/_rels/chart7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6.xml"/></Relationships>
</file>

<file path=word/charts/_rels/chart7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7.xml"/></Relationships>
</file>

<file path=word/charts/_rels/chart7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8.xml"/></Relationships>
</file>

<file path=word/charts/_rels/chart7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79.xml"/></Relationships>
</file>

<file path=word/charts/_rels/chart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xml"/></Relationships>
</file>

<file path=word/charts/_rels/chart8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0.xml"/></Relationships>
</file>

<file path=word/charts/_rels/chart8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1.xml"/></Relationships>
</file>

<file path=word/charts/_rels/chart8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2.xml"/></Relationships>
</file>

<file path=word/charts/_rels/chart8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3.xml"/></Relationships>
</file>

<file path=word/charts/_rels/chart8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4.xml"/></Relationships>
</file>

<file path=word/charts/_rels/chart8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5.xml"/></Relationships>
</file>

<file path=word/charts/_rels/chart8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6.xml"/></Relationships>
</file>

<file path=word/charts/_rels/chart8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7.xml"/></Relationships>
</file>

<file path=word/charts/_rels/chart8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8.xml"/></Relationships>
</file>

<file path=word/charts/_rels/chart8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89.xml"/></Relationships>
</file>

<file path=word/charts/_rels/chart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xml"/></Relationships>
</file>

<file path=word/charts/_rels/chart90.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0.xml"/></Relationships>
</file>

<file path=word/charts/_rels/chart91.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1.xml"/></Relationships>
</file>

<file path=word/charts/_rels/chart92.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2.xml"/></Relationships>
</file>

<file path=word/charts/_rels/chart93.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3.xml"/></Relationships>
</file>

<file path=word/charts/_rels/chart94.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4.xml"/></Relationships>
</file>

<file path=word/charts/_rels/chart95.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5.xml"/></Relationships>
</file>

<file path=word/charts/_rels/chart96.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6.xml"/></Relationships>
</file>

<file path=word/charts/_rels/chart97.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7.xml"/></Relationships>
</file>

<file path=word/charts/_rels/chart98.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8.xml"/></Relationships>
</file>

<file path=word/charts/_rels/chart99.xml.rels><?xml version="1.0" encoding="UTF-8" standalone="yes"?>
<Relationships xmlns="http://schemas.openxmlformats.org/package/2006/relationships"><Relationship Id="rId2" Type="http://schemas.openxmlformats.org/officeDocument/2006/relationships/oleObject" Target="file:///E:\doktorat%20dokumenty\Wydzia&#322;owa%20Komisja%20do%20spraw%20Jako&#347;ci%20Kszta&#322;cenia\czerwiec%202020\ankieta%20dyplomant&#243;w%202020%20semestr%20letni.xlsx" TargetMode="External"/><Relationship Id="rId1" Type="http://schemas.openxmlformats.org/officeDocument/2006/relationships/themeOverride" Target="../theme/themeOverride9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stacjon.'!$C$89:$H$89</c:f>
              <c:strCache>
                <c:ptCount val="6"/>
                <c:pt idx="0">
                  <c:v>organizacji studenckiej</c:v>
                </c:pt>
                <c:pt idx="1">
                  <c:v>samorządzie studenckim</c:v>
                </c:pt>
                <c:pt idx="2">
                  <c:v>studenckim kole naukowym</c:v>
                </c:pt>
                <c:pt idx="3">
                  <c:v>organizacjach wolontariackich</c:v>
                </c:pt>
                <c:pt idx="4">
                  <c:v>innych</c:v>
                </c:pt>
                <c:pt idx="5">
                  <c:v>nie działałem</c:v>
                </c:pt>
              </c:strCache>
            </c:strRef>
          </c:cat>
          <c:val>
            <c:numRef>
              <c:f>'dietetyka I st stacjon.'!$C$90:$H$90</c:f>
              <c:numCache>
                <c:formatCode>0.0</c:formatCode>
                <c:ptCount val="6"/>
                <c:pt idx="0">
                  <c:v>6.3492063492063489</c:v>
                </c:pt>
                <c:pt idx="1">
                  <c:v>1.5873015873015872</c:v>
                </c:pt>
                <c:pt idx="2">
                  <c:v>12.698412698412698</c:v>
                </c:pt>
                <c:pt idx="3">
                  <c:v>1.5873015873015872</c:v>
                </c:pt>
                <c:pt idx="4">
                  <c:v>4.7619047619047619</c:v>
                </c:pt>
                <c:pt idx="5">
                  <c:v>77.777777777777771</c:v>
                </c:pt>
              </c:numCache>
            </c:numRef>
          </c:val>
          <c:extLst>
            <c:ext xmlns:c16="http://schemas.microsoft.com/office/drawing/2014/chart" uri="{C3380CC4-5D6E-409C-BE32-E72D297353CC}">
              <c16:uniqueId val="{00000000-32D4-43B1-BFE1-F3F9E566E546}"/>
            </c:ext>
          </c:extLst>
        </c:ser>
        <c:dLbls>
          <c:showLegendKey val="0"/>
          <c:showVal val="0"/>
          <c:showCatName val="0"/>
          <c:showSerName val="0"/>
          <c:showPercent val="0"/>
          <c:showBubbleSize val="0"/>
        </c:dLbls>
        <c:gapWidth val="150"/>
        <c:axId val="125921920"/>
        <c:axId val="125923712"/>
      </c:barChart>
      <c:catAx>
        <c:axId val="125921920"/>
        <c:scaling>
          <c:orientation val="minMax"/>
        </c:scaling>
        <c:delete val="0"/>
        <c:axPos val="b"/>
        <c:numFmt formatCode="0.00%" sourceLinked="0"/>
        <c:majorTickMark val="out"/>
        <c:minorTickMark val="none"/>
        <c:tickLblPos val="nextTo"/>
        <c:crossAx val="125923712"/>
        <c:crosses val="autoZero"/>
        <c:auto val="1"/>
        <c:lblAlgn val="ctr"/>
        <c:lblOffset val="100"/>
        <c:tickLblSkip val="1"/>
        <c:noMultiLvlLbl val="0"/>
      </c:catAx>
      <c:valAx>
        <c:axId val="125923712"/>
        <c:scaling>
          <c:orientation val="minMax"/>
        </c:scaling>
        <c:delete val="0"/>
        <c:axPos val="l"/>
        <c:majorGridlines/>
        <c:numFmt formatCode="0.0" sourceLinked="1"/>
        <c:majorTickMark val="out"/>
        <c:minorTickMark val="none"/>
        <c:tickLblPos val="nextTo"/>
        <c:crossAx val="125921920"/>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5557836063269925"/>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stacjon.'!$AY$89:$BB$89</c:f>
              <c:strCache>
                <c:ptCount val="4"/>
                <c:pt idx="0">
                  <c:v>tak</c:v>
                </c:pt>
                <c:pt idx="1">
                  <c:v>raczej tak</c:v>
                </c:pt>
                <c:pt idx="2">
                  <c:v>raczej nie</c:v>
                </c:pt>
                <c:pt idx="3">
                  <c:v>nie </c:v>
                </c:pt>
              </c:strCache>
            </c:strRef>
          </c:cat>
          <c:val>
            <c:numRef>
              <c:f>'dietetyka I st stacjon.'!$AY$90:$BB$90</c:f>
              <c:numCache>
                <c:formatCode>0.0</c:formatCode>
                <c:ptCount val="4"/>
                <c:pt idx="0">
                  <c:v>3.1746031746031744</c:v>
                </c:pt>
                <c:pt idx="1">
                  <c:v>25.396825396825395</c:v>
                </c:pt>
                <c:pt idx="2">
                  <c:v>53.968253968253968</c:v>
                </c:pt>
                <c:pt idx="3">
                  <c:v>17.460317460317459</c:v>
                </c:pt>
              </c:numCache>
            </c:numRef>
          </c:val>
          <c:extLst>
            <c:ext xmlns:c16="http://schemas.microsoft.com/office/drawing/2014/chart" uri="{C3380CC4-5D6E-409C-BE32-E72D297353CC}">
              <c16:uniqueId val="{00000000-B94A-4C10-93B7-48062DAB43C6}"/>
            </c:ext>
          </c:extLst>
        </c:ser>
        <c:dLbls>
          <c:showLegendKey val="0"/>
          <c:showVal val="0"/>
          <c:showCatName val="0"/>
          <c:showSerName val="0"/>
          <c:showPercent val="0"/>
          <c:showBubbleSize val="0"/>
        </c:dLbls>
        <c:gapWidth val="150"/>
        <c:axId val="126170240"/>
        <c:axId val="126171776"/>
      </c:barChart>
      <c:catAx>
        <c:axId val="126170240"/>
        <c:scaling>
          <c:orientation val="minMax"/>
        </c:scaling>
        <c:delete val="0"/>
        <c:axPos val="b"/>
        <c:numFmt formatCode="General" sourceLinked="0"/>
        <c:majorTickMark val="out"/>
        <c:minorTickMark val="none"/>
        <c:tickLblPos val="nextTo"/>
        <c:crossAx val="126171776"/>
        <c:crosses val="autoZero"/>
        <c:auto val="1"/>
        <c:lblAlgn val="ctr"/>
        <c:lblOffset val="100"/>
        <c:noMultiLvlLbl val="0"/>
      </c:catAx>
      <c:valAx>
        <c:axId val="126171776"/>
        <c:scaling>
          <c:orientation val="minMax"/>
        </c:scaling>
        <c:delete val="0"/>
        <c:axPos val="l"/>
        <c:majorGridlines/>
        <c:numFmt formatCode="0.0" sourceLinked="1"/>
        <c:majorTickMark val="out"/>
        <c:minorTickMark val="none"/>
        <c:tickLblPos val="nextTo"/>
        <c:crossAx val="126170240"/>
        <c:crosses val="autoZero"/>
        <c:crossBetween val="between"/>
      </c:valAx>
    </c:plotArea>
    <c:plotVisOnly val="1"/>
    <c:dispBlanksAs val="gap"/>
    <c:showDLblsOverMax val="0"/>
  </c:chart>
  <c:externalData r:id="rId2">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sta'!$CA$89:$CC$89</c:f>
              <c:strCache>
                <c:ptCount val="3"/>
                <c:pt idx="0">
                  <c:v>tak</c:v>
                </c:pt>
                <c:pt idx="1">
                  <c:v>nie </c:v>
                </c:pt>
                <c:pt idx="2">
                  <c:v>nie dotyczy</c:v>
                </c:pt>
              </c:strCache>
            </c:strRef>
          </c:cat>
          <c:val>
            <c:numRef>
              <c:f>'technologia żywności II st. sta'!$CA$90:$CC$90</c:f>
              <c:numCache>
                <c:formatCode>0.0</c:formatCode>
                <c:ptCount val="3"/>
                <c:pt idx="0">
                  <c:v>45.238095238095241</c:v>
                </c:pt>
                <c:pt idx="1">
                  <c:v>50</c:v>
                </c:pt>
                <c:pt idx="2">
                  <c:v>4.7619047619047619</c:v>
                </c:pt>
              </c:numCache>
            </c:numRef>
          </c:val>
          <c:extLst>
            <c:ext xmlns:c16="http://schemas.microsoft.com/office/drawing/2014/chart" uri="{C3380CC4-5D6E-409C-BE32-E72D297353CC}">
              <c16:uniqueId val="{00000000-6C04-40DC-B2CF-5DC5DC058591}"/>
            </c:ext>
          </c:extLst>
        </c:ser>
        <c:dLbls>
          <c:showLegendKey val="0"/>
          <c:showVal val="0"/>
          <c:showCatName val="0"/>
          <c:showSerName val="0"/>
          <c:showPercent val="0"/>
          <c:showBubbleSize val="0"/>
        </c:dLbls>
        <c:gapWidth val="150"/>
        <c:axId val="126824832"/>
        <c:axId val="126826368"/>
      </c:barChart>
      <c:catAx>
        <c:axId val="126824832"/>
        <c:scaling>
          <c:orientation val="minMax"/>
        </c:scaling>
        <c:delete val="0"/>
        <c:axPos val="b"/>
        <c:numFmt formatCode="General" sourceLinked="0"/>
        <c:majorTickMark val="out"/>
        <c:minorTickMark val="none"/>
        <c:tickLblPos val="nextTo"/>
        <c:crossAx val="126826368"/>
        <c:crosses val="autoZero"/>
        <c:auto val="1"/>
        <c:lblAlgn val="ctr"/>
        <c:lblOffset val="100"/>
        <c:noMultiLvlLbl val="0"/>
      </c:catAx>
      <c:valAx>
        <c:axId val="126826368"/>
        <c:scaling>
          <c:orientation val="minMax"/>
        </c:scaling>
        <c:delete val="0"/>
        <c:axPos val="l"/>
        <c:majorGridlines/>
        <c:numFmt formatCode="0.0" sourceLinked="1"/>
        <c:majorTickMark val="out"/>
        <c:minorTickMark val="none"/>
        <c:tickLblPos val="nextTo"/>
        <c:crossAx val="126824832"/>
        <c:crosses val="autoZero"/>
        <c:crossBetween val="between"/>
      </c:valAx>
    </c:plotArea>
    <c:plotVisOnly val="1"/>
    <c:dispBlanksAs val="gap"/>
    <c:showDLblsOverMax val="0"/>
  </c:chart>
  <c:externalData r:id="rId2">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e)więcej zajęć wymagających pracy zespołowej</a:t>
            </a:r>
          </a:p>
        </c:rich>
      </c:tx>
      <c:layout>
        <c:manualLayout>
          <c:xMode val="edge"/>
          <c:yMode val="edge"/>
          <c:x val="0.23564934688238162"/>
          <c:y val="3.605667314450522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sta'!$CD$89:$CF$89</c:f>
              <c:strCache>
                <c:ptCount val="3"/>
                <c:pt idx="0">
                  <c:v>tak</c:v>
                </c:pt>
                <c:pt idx="1">
                  <c:v>nie </c:v>
                </c:pt>
                <c:pt idx="2">
                  <c:v>nie dotyczy</c:v>
                </c:pt>
              </c:strCache>
            </c:strRef>
          </c:cat>
          <c:val>
            <c:numRef>
              <c:f>'technologia żywności II st. sta'!$CD$90:$CF$90</c:f>
              <c:numCache>
                <c:formatCode>0.0</c:formatCode>
                <c:ptCount val="3"/>
                <c:pt idx="0">
                  <c:v>50</c:v>
                </c:pt>
                <c:pt idx="1">
                  <c:v>42.857142857142854</c:v>
                </c:pt>
                <c:pt idx="2">
                  <c:v>7.1428571428571432</c:v>
                </c:pt>
              </c:numCache>
            </c:numRef>
          </c:val>
          <c:extLst>
            <c:ext xmlns:c16="http://schemas.microsoft.com/office/drawing/2014/chart" uri="{C3380CC4-5D6E-409C-BE32-E72D297353CC}">
              <c16:uniqueId val="{00000000-F1D2-4526-96C5-9664F4DE335E}"/>
            </c:ext>
          </c:extLst>
        </c:ser>
        <c:dLbls>
          <c:showLegendKey val="0"/>
          <c:showVal val="0"/>
          <c:showCatName val="0"/>
          <c:showSerName val="0"/>
          <c:showPercent val="0"/>
          <c:showBubbleSize val="0"/>
        </c:dLbls>
        <c:gapWidth val="150"/>
        <c:axId val="126863232"/>
        <c:axId val="126864768"/>
      </c:barChart>
      <c:catAx>
        <c:axId val="126863232"/>
        <c:scaling>
          <c:orientation val="minMax"/>
        </c:scaling>
        <c:delete val="0"/>
        <c:axPos val="b"/>
        <c:numFmt formatCode="General" sourceLinked="0"/>
        <c:majorTickMark val="out"/>
        <c:minorTickMark val="none"/>
        <c:tickLblPos val="nextTo"/>
        <c:crossAx val="126864768"/>
        <c:crosses val="autoZero"/>
        <c:auto val="1"/>
        <c:lblAlgn val="ctr"/>
        <c:lblOffset val="100"/>
        <c:noMultiLvlLbl val="0"/>
      </c:catAx>
      <c:valAx>
        <c:axId val="126864768"/>
        <c:scaling>
          <c:orientation val="minMax"/>
        </c:scaling>
        <c:delete val="0"/>
        <c:axPos val="l"/>
        <c:majorGridlines/>
        <c:numFmt formatCode="0.0" sourceLinked="1"/>
        <c:majorTickMark val="out"/>
        <c:minorTickMark val="none"/>
        <c:tickLblPos val="nextTo"/>
        <c:crossAx val="126863232"/>
        <c:crosses val="autoZero"/>
        <c:crossBetween val="between"/>
      </c:valAx>
    </c:plotArea>
    <c:plotVisOnly val="1"/>
    <c:dispBlanksAs val="gap"/>
    <c:showDLblsOverMax val="0"/>
  </c:chart>
  <c:externalData r:id="rId2">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f) więcej zajęć rozwijających kreatywność</a:t>
            </a:r>
          </a:p>
        </c:rich>
      </c:tx>
      <c:layout>
        <c:manualLayout>
          <c:xMode val="edge"/>
          <c:yMode val="edge"/>
          <c:x val="0.2498825474977919"/>
          <c:y val="4.539005590004006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sta'!$CG$89:$CI$89</c:f>
              <c:strCache>
                <c:ptCount val="3"/>
                <c:pt idx="0">
                  <c:v>tak</c:v>
                </c:pt>
                <c:pt idx="1">
                  <c:v>nie </c:v>
                </c:pt>
                <c:pt idx="2">
                  <c:v>nie dotyczy</c:v>
                </c:pt>
              </c:strCache>
            </c:strRef>
          </c:cat>
          <c:val>
            <c:numRef>
              <c:f>'technologia żywności II st. sta'!$CG$90:$CI$90</c:f>
              <c:numCache>
                <c:formatCode>0.0</c:formatCode>
                <c:ptCount val="3"/>
                <c:pt idx="0">
                  <c:v>80.952380952380949</c:v>
                </c:pt>
                <c:pt idx="1">
                  <c:v>14.285714285714286</c:v>
                </c:pt>
                <c:pt idx="2">
                  <c:v>4.7619047619047619</c:v>
                </c:pt>
              </c:numCache>
            </c:numRef>
          </c:val>
          <c:extLst>
            <c:ext xmlns:c16="http://schemas.microsoft.com/office/drawing/2014/chart" uri="{C3380CC4-5D6E-409C-BE32-E72D297353CC}">
              <c16:uniqueId val="{00000000-7590-40BE-9DE2-F60B23BCD6E6}"/>
            </c:ext>
          </c:extLst>
        </c:ser>
        <c:dLbls>
          <c:showLegendKey val="0"/>
          <c:showVal val="0"/>
          <c:showCatName val="0"/>
          <c:showSerName val="0"/>
          <c:showPercent val="0"/>
          <c:showBubbleSize val="0"/>
        </c:dLbls>
        <c:gapWidth val="150"/>
        <c:axId val="126976000"/>
        <c:axId val="126977536"/>
      </c:barChart>
      <c:catAx>
        <c:axId val="126976000"/>
        <c:scaling>
          <c:orientation val="minMax"/>
        </c:scaling>
        <c:delete val="0"/>
        <c:axPos val="b"/>
        <c:numFmt formatCode="General" sourceLinked="0"/>
        <c:majorTickMark val="out"/>
        <c:minorTickMark val="none"/>
        <c:tickLblPos val="nextTo"/>
        <c:crossAx val="126977536"/>
        <c:crosses val="autoZero"/>
        <c:auto val="1"/>
        <c:lblAlgn val="ctr"/>
        <c:lblOffset val="100"/>
        <c:noMultiLvlLbl val="0"/>
      </c:catAx>
      <c:valAx>
        <c:axId val="126977536"/>
        <c:scaling>
          <c:orientation val="minMax"/>
        </c:scaling>
        <c:delete val="0"/>
        <c:axPos val="l"/>
        <c:majorGridlines/>
        <c:numFmt formatCode="0.0" sourceLinked="1"/>
        <c:majorTickMark val="out"/>
        <c:minorTickMark val="none"/>
        <c:tickLblPos val="nextTo"/>
        <c:crossAx val="126976000"/>
        <c:crosses val="autoZero"/>
        <c:crossBetween val="between"/>
      </c:valAx>
    </c:plotArea>
    <c:plotVisOnly val="1"/>
    <c:dispBlanksAs val="gap"/>
    <c:showDLblsOverMax val="0"/>
  </c:chart>
  <c:externalData r:id="rId2">
    <c:autoUpdate val="0"/>
  </c:externalData>
</c:chartSpace>
</file>

<file path=word/charts/chart10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9. Czy w programie Pan/Pani studiów były przedmioty, które uważa Pan/Pani za całkowicie zbędne?</a:t>
            </a:r>
          </a:p>
        </c:rich>
      </c:tx>
      <c:layout>
        <c:manualLayout>
          <c:xMode val="edge"/>
          <c:yMode val="edge"/>
          <c:x val="0.13740088030139741"/>
          <c:y val="2.689979825151311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sta'!$CL$89:$CM$89</c:f>
              <c:strCache>
                <c:ptCount val="2"/>
                <c:pt idx="0">
                  <c:v>tak</c:v>
                </c:pt>
                <c:pt idx="1">
                  <c:v>nie</c:v>
                </c:pt>
              </c:strCache>
            </c:strRef>
          </c:cat>
          <c:val>
            <c:numRef>
              <c:f>'technologia żywności II st. sta'!$CL$90:$CM$90</c:f>
              <c:numCache>
                <c:formatCode>0.0</c:formatCode>
                <c:ptCount val="2"/>
                <c:pt idx="0">
                  <c:v>23.80952380952381</c:v>
                </c:pt>
                <c:pt idx="1">
                  <c:v>76.19047619047619</c:v>
                </c:pt>
              </c:numCache>
            </c:numRef>
          </c:val>
          <c:extLst>
            <c:ext xmlns:c16="http://schemas.microsoft.com/office/drawing/2014/chart" uri="{C3380CC4-5D6E-409C-BE32-E72D297353CC}">
              <c16:uniqueId val="{00000000-12AC-4500-9E45-291658DA8228}"/>
            </c:ext>
          </c:extLst>
        </c:ser>
        <c:dLbls>
          <c:showLegendKey val="0"/>
          <c:showVal val="0"/>
          <c:showCatName val="0"/>
          <c:showSerName val="0"/>
          <c:showPercent val="0"/>
          <c:showBubbleSize val="0"/>
        </c:dLbls>
        <c:gapWidth val="150"/>
        <c:axId val="126998016"/>
        <c:axId val="126999552"/>
      </c:barChart>
      <c:catAx>
        <c:axId val="126998016"/>
        <c:scaling>
          <c:orientation val="minMax"/>
        </c:scaling>
        <c:delete val="0"/>
        <c:axPos val="b"/>
        <c:numFmt formatCode="General" sourceLinked="0"/>
        <c:majorTickMark val="out"/>
        <c:minorTickMark val="none"/>
        <c:tickLblPos val="nextTo"/>
        <c:crossAx val="126999552"/>
        <c:crosses val="autoZero"/>
        <c:auto val="1"/>
        <c:lblAlgn val="ctr"/>
        <c:lblOffset val="100"/>
        <c:noMultiLvlLbl val="0"/>
      </c:catAx>
      <c:valAx>
        <c:axId val="126999552"/>
        <c:scaling>
          <c:orientation val="minMax"/>
        </c:scaling>
        <c:delete val="0"/>
        <c:axPos val="l"/>
        <c:majorGridlines/>
        <c:numFmt formatCode="0.0" sourceLinked="1"/>
        <c:majorTickMark val="out"/>
        <c:minorTickMark val="none"/>
        <c:tickLblPos val="nextTo"/>
        <c:crossAx val="126998016"/>
        <c:crosses val="autoZero"/>
        <c:crossBetween val="between"/>
      </c:valAx>
    </c:plotArea>
    <c:plotVisOnly val="1"/>
    <c:dispBlanksAs val="gap"/>
    <c:showDLblsOverMax val="0"/>
  </c:chart>
  <c:externalData r:id="rId2">
    <c:autoUpdate val="0"/>
  </c:externalData>
</c:chartSpace>
</file>

<file path=word/charts/chart10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tech żywności II st sta'!$A$48:$A$74</c:f>
              <c:strCache>
                <c:ptCount val="27"/>
                <c:pt idx="0">
                  <c:v>analiza żywności</c:v>
                </c:pt>
                <c:pt idx="1">
                  <c:v>bhp z ergonomią</c:v>
                </c:pt>
                <c:pt idx="2">
                  <c:v>elektyw</c:v>
                </c:pt>
                <c:pt idx="3">
                  <c:v>fizyka</c:v>
                </c:pt>
                <c:pt idx="4">
                  <c:v>gemetyka</c:v>
                </c:pt>
                <c:pt idx="5">
                  <c:v>gospodarka wodno-ściekowa</c:v>
                </c:pt>
                <c:pt idx="6">
                  <c:v>grafika inżynierska</c:v>
                </c:pt>
                <c:pt idx="7">
                  <c:v>historia przemysłu spożywczego</c:v>
                </c:pt>
                <c:pt idx="8">
                  <c:v>historia wsi</c:v>
                </c:pt>
                <c:pt idx="9">
                  <c:v>historia ziołolecznictwa</c:v>
                </c:pt>
                <c:pt idx="10">
                  <c:v>matematyka</c:v>
                </c:pt>
                <c:pt idx="11">
                  <c:v>metodologia badań</c:v>
                </c:pt>
                <c:pt idx="12">
                  <c:v>organizacja i zarządzanie</c:v>
                </c:pt>
                <c:pt idx="13">
                  <c:v>polityka żywnościowa</c:v>
                </c:pt>
                <c:pt idx="14">
                  <c:v>seminarium</c:v>
                </c:pt>
                <c:pt idx="15">
                  <c:v>tajemnice warzyw przypraw i ziół</c:v>
                </c:pt>
                <c:pt idx="16">
                  <c:v>trendy w technice cieplnej</c:v>
                </c:pt>
                <c:pt idx="17">
                  <c:v>wychowanie fizyczne</c:v>
                </c:pt>
                <c:pt idx="18">
                  <c:v>żywność ekologiczna</c:v>
                </c:pt>
                <c:pt idx="19">
                  <c:v> nutrigenomika</c:v>
                </c:pt>
                <c:pt idx="20">
                  <c:v>etyka</c:v>
                </c:pt>
                <c:pt idx="21">
                  <c:v>fizjologia człowieka</c:v>
                </c:pt>
                <c:pt idx="22">
                  <c:v>podstawy ekonomiki </c:v>
                </c:pt>
                <c:pt idx="23">
                  <c:v>statystyka stosowana</c:v>
                </c:pt>
                <c:pt idx="24">
                  <c:v>ekonomika przedsiębiorstw żywnościowych</c:v>
                </c:pt>
                <c:pt idx="25">
                  <c:v>wykład monograficzny</c:v>
                </c:pt>
                <c:pt idx="26">
                  <c:v>rachunkowość</c:v>
                </c:pt>
              </c:strCache>
            </c:strRef>
          </c:cat>
          <c:val>
            <c:numRef>
              <c:f>'otwarte tech żywności II st sta'!$B$48:$B$74</c:f>
              <c:numCache>
                <c:formatCode>General</c:formatCode>
                <c:ptCount val="2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2</c:v>
                </c:pt>
                <c:pt idx="20">
                  <c:v>2</c:v>
                </c:pt>
                <c:pt idx="21">
                  <c:v>2</c:v>
                </c:pt>
                <c:pt idx="22">
                  <c:v>2</c:v>
                </c:pt>
                <c:pt idx="23">
                  <c:v>2</c:v>
                </c:pt>
                <c:pt idx="24">
                  <c:v>3</c:v>
                </c:pt>
                <c:pt idx="25">
                  <c:v>3</c:v>
                </c:pt>
                <c:pt idx="26">
                  <c:v>5</c:v>
                </c:pt>
              </c:numCache>
            </c:numRef>
          </c:val>
          <c:extLst>
            <c:ext xmlns:c16="http://schemas.microsoft.com/office/drawing/2014/chart" uri="{C3380CC4-5D6E-409C-BE32-E72D297353CC}">
              <c16:uniqueId val="{00000000-85F5-4384-85C7-E9515E186A2C}"/>
            </c:ext>
          </c:extLst>
        </c:ser>
        <c:dLbls>
          <c:dLblPos val="outEnd"/>
          <c:showLegendKey val="0"/>
          <c:showVal val="1"/>
          <c:showCatName val="0"/>
          <c:showSerName val="0"/>
          <c:showPercent val="0"/>
          <c:showBubbleSize val="0"/>
        </c:dLbls>
        <c:gapWidth val="150"/>
        <c:axId val="124781312"/>
        <c:axId val="124782848"/>
      </c:barChart>
      <c:catAx>
        <c:axId val="124781312"/>
        <c:scaling>
          <c:orientation val="minMax"/>
        </c:scaling>
        <c:delete val="0"/>
        <c:axPos val="l"/>
        <c:numFmt formatCode="General" sourceLinked="0"/>
        <c:majorTickMark val="out"/>
        <c:minorTickMark val="none"/>
        <c:tickLblPos val="nextTo"/>
        <c:crossAx val="124782848"/>
        <c:crosses val="autoZero"/>
        <c:auto val="1"/>
        <c:lblAlgn val="ctr"/>
        <c:lblOffset val="100"/>
        <c:noMultiLvlLbl val="0"/>
      </c:catAx>
      <c:valAx>
        <c:axId val="124782848"/>
        <c:scaling>
          <c:orientation val="minMax"/>
        </c:scaling>
        <c:delete val="0"/>
        <c:axPos val="b"/>
        <c:majorGridlines/>
        <c:numFmt formatCode="General" sourceLinked="1"/>
        <c:majorTickMark val="out"/>
        <c:minorTickMark val="none"/>
        <c:tickLblPos val="nextTo"/>
        <c:crossAx val="124781312"/>
        <c:crosses val="autoZero"/>
        <c:crossBetween val="between"/>
      </c:valAx>
    </c:plotArea>
    <c:plotVisOnly val="1"/>
    <c:dispBlanksAs val="gap"/>
    <c:showDLblsOverMax val="0"/>
  </c:chart>
  <c:externalData r:id="rId2">
    <c:autoUpdate val="0"/>
  </c:externalData>
</c:chartSpace>
</file>

<file path=word/charts/chart10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sta'!$CR$89:$CS$89</c:f>
              <c:strCache>
                <c:ptCount val="2"/>
                <c:pt idx="0">
                  <c:v>tak</c:v>
                </c:pt>
                <c:pt idx="1">
                  <c:v>nie</c:v>
                </c:pt>
              </c:strCache>
            </c:strRef>
          </c:cat>
          <c:val>
            <c:numRef>
              <c:f>'technologia żywności II st. sta'!$CR$90:$CS$90</c:f>
              <c:numCache>
                <c:formatCode>0.0</c:formatCode>
                <c:ptCount val="2"/>
                <c:pt idx="0">
                  <c:v>26.19047619047619</c:v>
                </c:pt>
                <c:pt idx="1">
                  <c:v>73.80952380952381</c:v>
                </c:pt>
              </c:numCache>
            </c:numRef>
          </c:val>
          <c:extLst>
            <c:ext xmlns:c16="http://schemas.microsoft.com/office/drawing/2014/chart" uri="{C3380CC4-5D6E-409C-BE32-E72D297353CC}">
              <c16:uniqueId val="{00000000-CDC5-434E-97CA-2E0511F2558C}"/>
            </c:ext>
          </c:extLst>
        </c:ser>
        <c:dLbls>
          <c:showLegendKey val="0"/>
          <c:showVal val="0"/>
          <c:showCatName val="0"/>
          <c:showSerName val="0"/>
          <c:showPercent val="0"/>
          <c:showBubbleSize val="0"/>
        </c:dLbls>
        <c:gapWidth val="150"/>
        <c:axId val="126368768"/>
        <c:axId val="126374656"/>
      </c:barChart>
      <c:catAx>
        <c:axId val="126368768"/>
        <c:scaling>
          <c:orientation val="minMax"/>
        </c:scaling>
        <c:delete val="0"/>
        <c:axPos val="b"/>
        <c:numFmt formatCode="General" sourceLinked="0"/>
        <c:majorTickMark val="out"/>
        <c:minorTickMark val="none"/>
        <c:tickLblPos val="nextTo"/>
        <c:crossAx val="126374656"/>
        <c:crosses val="autoZero"/>
        <c:auto val="1"/>
        <c:lblAlgn val="ctr"/>
        <c:lblOffset val="100"/>
        <c:noMultiLvlLbl val="0"/>
      </c:catAx>
      <c:valAx>
        <c:axId val="126374656"/>
        <c:scaling>
          <c:orientation val="minMax"/>
        </c:scaling>
        <c:delete val="0"/>
        <c:axPos val="l"/>
        <c:majorGridlines/>
        <c:numFmt formatCode="0.0" sourceLinked="1"/>
        <c:majorTickMark val="out"/>
        <c:minorTickMark val="none"/>
        <c:tickLblPos val="nextTo"/>
        <c:crossAx val="126368768"/>
        <c:crosses val="autoZero"/>
        <c:crossBetween val="between"/>
      </c:valAx>
    </c:plotArea>
    <c:plotVisOnly val="1"/>
    <c:dispBlanksAs val="gap"/>
    <c:showDLblsOverMax val="0"/>
  </c:chart>
  <c:externalData r:id="rId2">
    <c:autoUpdate val="0"/>
  </c:externalData>
</c:chartSpace>
</file>

<file path=word/charts/chart10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tech żywności II st sta'!$A$86:$A$103</c:f>
              <c:strCache>
                <c:ptCount val="18"/>
                <c:pt idx="0">
                  <c:v>analiza instrumentalna żywności </c:v>
                </c:pt>
                <c:pt idx="1">
                  <c:v>analiza instrumentalna żywności </c:v>
                </c:pt>
                <c:pt idx="2">
                  <c:v>analiza żywności</c:v>
                </c:pt>
                <c:pt idx="3">
                  <c:v>automatyka przemysłu spożywczego </c:v>
                </c:pt>
                <c:pt idx="4">
                  <c:v>bezpieczeństwo żywności </c:v>
                </c:pt>
                <c:pt idx="5">
                  <c:v>bhp z ergonomią </c:v>
                </c:pt>
                <c:pt idx="6">
                  <c:v>ekonomika przedsiębiorstw żywnościowych</c:v>
                </c:pt>
                <c:pt idx="7">
                  <c:v>fizjologia człowieka</c:v>
                </c:pt>
                <c:pt idx="8">
                  <c:v>inżynieria procesowa</c:v>
                </c:pt>
                <c:pt idx="9">
                  <c:v>matematyka</c:v>
                </c:pt>
                <c:pt idx="10">
                  <c:v>nutrigenomika</c:v>
                </c:pt>
                <c:pt idx="11">
                  <c:v>ogólna technologia żywności</c:v>
                </c:pt>
                <c:pt idx="12">
                  <c:v>projektowanie technologiczne</c:v>
                </c:pt>
                <c:pt idx="13">
                  <c:v>seminarium</c:v>
                </c:pt>
                <c:pt idx="14">
                  <c:v>statystyka stosowana</c:v>
                </c:pt>
                <c:pt idx="15">
                  <c:v>wykład monograficzny</c:v>
                </c:pt>
                <c:pt idx="16">
                  <c:v>żywność ekologiczna</c:v>
                </c:pt>
                <c:pt idx="17">
                  <c:v>technologia węglowodanów </c:v>
                </c:pt>
              </c:strCache>
            </c:strRef>
          </c:cat>
          <c:val>
            <c:numRef>
              <c:f>'otwarte tech żywności II st sta'!$B$86:$B$103</c:f>
              <c:numCache>
                <c:formatCode>General</c:formatCode>
                <c:ptCount val="1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2</c:v>
                </c:pt>
              </c:numCache>
            </c:numRef>
          </c:val>
          <c:extLst>
            <c:ext xmlns:c16="http://schemas.microsoft.com/office/drawing/2014/chart" uri="{C3380CC4-5D6E-409C-BE32-E72D297353CC}">
              <c16:uniqueId val="{00000000-D05E-4C26-B14B-39E96BBD4A2B}"/>
            </c:ext>
          </c:extLst>
        </c:ser>
        <c:dLbls>
          <c:dLblPos val="outEnd"/>
          <c:showLegendKey val="0"/>
          <c:showVal val="1"/>
          <c:showCatName val="0"/>
          <c:showSerName val="0"/>
          <c:showPercent val="0"/>
          <c:showBubbleSize val="0"/>
        </c:dLbls>
        <c:gapWidth val="150"/>
        <c:axId val="124816000"/>
        <c:axId val="124825984"/>
      </c:barChart>
      <c:catAx>
        <c:axId val="124816000"/>
        <c:scaling>
          <c:orientation val="minMax"/>
        </c:scaling>
        <c:delete val="0"/>
        <c:axPos val="l"/>
        <c:numFmt formatCode="General" sourceLinked="0"/>
        <c:majorTickMark val="out"/>
        <c:minorTickMark val="none"/>
        <c:tickLblPos val="nextTo"/>
        <c:crossAx val="124825984"/>
        <c:crosses val="autoZero"/>
        <c:auto val="1"/>
        <c:lblAlgn val="ctr"/>
        <c:lblOffset val="100"/>
        <c:noMultiLvlLbl val="0"/>
      </c:catAx>
      <c:valAx>
        <c:axId val="124825984"/>
        <c:scaling>
          <c:orientation val="minMax"/>
        </c:scaling>
        <c:delete val="0"/>
        <c:axPos val="b"/>
        <c:majorGridlines/>
        <c:numFmt formatCode="General" sourceLinked="1"/>
        <c:majorTickMark val="out"/>
        <c:minorTickMark val="none"/>
        <c:tickLblPos val="nextTo"/>
        <c:crossAx val="124816000"/>
        <c:crosses val="autoZero"/>
        <c:crossBetween val="between"/>
      </c:valAx>
    </c:plotArea>
    <c:plotVisOnly val="1"/>
    <c:dispBlanksAs val="gap"/>
    <c:showDLblsOverMax val="0"/>
  </c:chart>
  <c:externalData r:id="rId2">
    <c:autoUpdate val="0"/>
  </c:externalData>
</c:chartSpace>
</file>

<file path=word/charts/chart10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11. Czy w programie Pana/Pani studiów były przedmioty lub zajęcia, które okazały się bardzo przydatne w pracy zawodowej?</a:t>
            </a:r>
          </a:p>
        </c:rich>
      </c:tx>
      <c:layout>
        <c:manualLayout>
          <c:xMode val="edge"/>
          <c:yMode val="edge"/>
          <c:x val="0.12154712112682503"/>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sta'!$CX$89:$CY$89</c:f>
              <c:strCache>
                <c:ptCount val="2"/>
                <c:pt idx="0">
                  <c:v>tak</c:v>
                </c:pt>
                <c:pt idx="1">
                  <c:v>nie</c:v>
                </c:pt>
              </c:strCache>
            </c:strRef>
          </c:cat>
          <c:val>
            <c:numRef>
              <c:f>'technologia żywności II st. sta'!$CX$90:$CY$90</c:f>
              <c:numCache>
                <c:formatCode>0.0</c:formatCode>
                <c:ptCount val="2"/>
                <c:pt idx="0">
                  <c:v>23.80952380952381</c:v>
                </c:pt>
                <c:pt idx="1">
                  <c:v>76.19047619047619</c:v>
                </c:pt>
              </c:numCache>
            </c:numRef>
          </c:val>
          <c:extLst>
            <c:ext xmlns:c16="http://schemas.microsoft.com/office/drawing/2014/chart" uri="{C3380CC4-5D6E-409C-BE32-E72D297353CC}">
              <c16:uniqueId val="{00000000-E441-4A7D-8DFE-5DB38D3B6455}"/>
            </c:ext>
          </c:extLst>
        </c:ser>
        <c:dLbls>
          <c:showLegendKey val="0"/>
          <c:showVal val="0"/>
          <c:showCatName val="0"/>
          <c:showSerName val="0"/>
          <c:showPercent val="0"/>
          <c:showBubbleSize val="0"/>
        </c:dLbls>
        <c:gapWidth val="150"/>
        <c:axId val="126407424"/>
        <c:axId val="126408960"/>
      </c:barChart>
      <c:catAx>
        <c:axId val="126407424"/>
        <c:scaling>
          <c:orientation val="minMax"/>
        </c:scaling>
        <c:delete val="0"/>
        <c:axPos val="b"/>
        <c:numFmt formatCode="General" sourceLinked="0"/>
        <c:majorTickMark val="out"/>
        <c:minorTickMark val="none"/>
        <c:tickLblPos val="nextTo"/>
        <c:crossAx val="126408960"/>
        <c:crosses val="autoZero"/>
        <c:auto val="1"/>
        <c:lblAlgn val="ctr"/>
        <c:lblOffset val="100"/>
        <c:noMultiLvlLbl val="0"/>
      </c:catAx>
      <c:valAx>
        <c:axId val="126408960"/>
        <c:scaling>
          <c:orientation val="minMax"/>
        </c:scaling>
        <c:delete val="0"/>
        <c:axPos val="l"/>
        <c:majorGridlines/>
        <c:numFmt formatCode="0.0" sourceLinked="1"/>
        <c:majorTickMark val="out"/>
        <c:minorTickMark val="none"/>
        <c:tickLblPos val="nextTo"/>
        <c:crossAx val="126407424"/>
        <c:crosses val="autoZero"/>
        <c:crossBetween val="between"/>
      </c:valAx>
    </c:plotArea>
    <c:plotVisOnly val="1"/>
    <c:dispBlanksAs val="gap"/>
    <c:showDLblsOverMax val="0"/>
  </c:chart>
  <c:externalData r:id="rId2">
    <c:autoUpdate val="0"/>
  </c:externalData>
</c:chartSpace>
</file>

<file path=word/charts/chart10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tech żywności II st sta'!$A$109:$A$123</c:f>
              <c:strCache>
                <c:ptCount val="15"/>
                <c:pt idx="0">
                  <c:v>aparatura przemysłowa</c:v>
                </c:pt>
                <c:pt idx="1">
                  <c:v>bezpieczeństwo zdrowotne żywności</c:v>
                </c:pt>
                <c:pt idx="2">
                  <c:v>grafika inżynierska</c:v>
                </c:pt>
                <c:pt idx="3">
                  <c:v>HACCP</c:v>
                </c:pt>
                <c:pt idx="4">
                  <c:v>higiena żywności</c:v>
                </c:pt>
                <c:pt idx="5">
                  <c:v>innowacje w przetwórstwie surowców roślinnych i zwierzęcych</c:v>
                </c:pt>
                <c:pt idx="6">
                  <c:v>inżynieria procesowa</c:v>
                </c:pt>
                <c:pt idx="7">
                  <c:v>metodologia badań</c:v>
                </c:pt>
                <c:pt idx="8">
                  <c:v>mikrobiom człowieka a dieta</c:v>
                </c:pt>
                <c:pt idx="9">
                  <c:v>projektowanie technologiczne</c:v>
                </c:pt>
                <c:pt idx="10">
                  <c:v>systemy zarządania żywnościa</c:v>
                </c:pt>
                <c:pt idx="11">
                  <c:v>technologia tłuszczów specjalnych</c:v>
                </c:pt>
                <c:pt idx="12">
                  <c:v>wychowanie fizyczne</c:v>
                </c:pt>
                <c:pt idx="13">
                  <c:v>analiza żywności</c:v>
                </c:pt>
                <c:pt idx="14">
                  <c:v>systemy jakości</c:v>
                </c:pt>
              </c:strCache>
            </c:strRef>
          </c:cat>
          <c:val>
            <c:numRef>
              <c:f>'otwarte tech żywności II st sta'!$B$109:$B$123</c:f>
              <c:numCache>
                <c:formatCode>General</c:formatCode>
                <c:ptCount val="15"/>
                <c:pt idx="0">
                  <c:v>1</c:v>
                </c:pt>
                <c:pt idx="1">
                  <c:v>1</c:v>
                </c:pt>
                <c:pt idx="2">
                  <c:v>1</c:v>
                </c:pt>
                <c:pt idx="3">
                  <c:v>1</c:v>
                </c:pt>
                <c:pt idx="4">
                  <c:v>1</c:v>
                </c:pt>
                <c:pt idx="5">
                  <c:v>1</c:v>
                </c:pt>
                <c:pt idx="6">
                  <c:v>1</c:v>
                </c:pt>
                <c:pt idx="7">
                  <c:v>1</c:v>
                </c:pt>
                <c:pt idx="8">
                  <c:v>1</c:v>
                </c:pt>
                <c:pt idx="9">
                  <c:v>1</c:v>
                </c:pt>
                <c:pt idx="10">
                  <c:v>1</c:v>
                </c:pt>
                <c:pt idx="11">
                  <c:v>1</c:v>
                </c:pt>
                <c:pt idx="12">
                  <c:v>1</c:v>
                </c:pt>
                <c:pt idx="13">
                  <c:v>2</c:v>
                </c:pt>
                <c:pt idx="14">
                  <c:v>2</c:v>
                </c:pt>
              </c:numCache>
            </c:numRef>
          </c:val>
          <c:extLst>
            <c:ext xmlns:c16="http://schemas.microsoft.com/office/drawing/2014/chart" uri="{C3380CC4-5D6E-409C-BE32-E72D297353CC}">
              <c16:uniqueId val="{00000000-0204-4E41-8FCA-03F3499193ED}"/>
            </c:ext>
          </c:extLst>
        </c:ser>
        <c:dLbls>
          <c:dLblPos val="outEnd"/>
          <c:showLegendKey val="0"/>
          <c:showVal val="1"/>
          <c:showCatName val="0"/>
          <c:showSerName val="0"/>
          <c:showPercent val="0"/>
          <c:showBubbleSize val="0"/>
        </c:dLbls>
        <c:gapWidth val="150"/>
        <c:axId val="124453632"/>
        <c:axId val="124455168"/>
      </c:barChart>
      <c:catAx>
        <c:axId val="124453632"/>
        <c:scaling>
          <c:orientation val="minMax"/>
        </c:scaling>
        <c:delete val="0"/>
        <c:axPos val="l"/>
        <c:numFmt formatCode="General" sourceLinked="0"/>
        <c:majorTickMark val="out"/>
        <c:minorTickMark val="none"/>
        <c:tickLblPos val="nextTo"/>
        <c:crossAx val="124455168"/>
        <c:crosses val="autoZero"/>
        <c:auto val="1"/>
        <c:lblAlgn val="ctr"/>
        <c:lblOffset val="100"/>
        <c:noMultiLvlLbl val="0"/>
      </c:catAx>
      <c:valAx>
        <c:axId val="124455168"/>
        <c:scaling>
          <c:orientation val="minMax"/>
        </c:scaling>
        <c:delete val="0"/>
        <c:axPos val="b"/>
        <c:majorGridlines/>
        <c:numFmt formatCode="General" sourceLinked="1"/>
        <c:majorTickMark val="out"/>
        <c:minorTickMark val="none"/>
        <c:tickLblPos val="nextTo"/>
        <c:crossAx val="124453632"/>
        <c:crosses val="autoZero"/>
        <c:crossBetween val="between"/>
      </c:valAx>
    </c:plotArea>
    <c:plotVisOnly val="1"/>
    <c:dispBlanksAs val="gap"/>
    <c:showDLblsOverMax val="0"/>
  </c:chart>
  <c:externalData r:id="rId2">
    <c:autoUpdate val="0"/>
  </c:externalData>
</c:chartSpace>
</file>

<file path=word/charts/chart10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st.'!$C$89:$H$89</c:f>
              <c:strCache>
                <c:ptCount val="6"/>
                <c:pt idx="0">
                  <c:v>organizacji studenckiej</c:v>
                </c:pt>
                <c:pt idx="1">
                  <c:v>samorządzie studenckim</c:v>
                </c:pt>
                <c:pt idx="2">
                  <c:v>studenckim kole naukowym</c:v>
                </c:pt>
                <c:pt idx="3">
                  <c:v>organizacjach wolontariackich</c:v>
                </c:pt>
                <c:pt idx="4">
                  <c:v>innych</c:v>
                </c:pt>
                <c:pt idx="5">
                  <c:v>nie działałem</c:v>
                </c:pt>
              </c:strCache>
            </c:strRef>
          </c:cat>
          <c:val>
            <c:numRef>
              <c:f>'gastronomia st I st.'!$C$90:$H$90</c:f>
              <c:numCache>
                <c:formatCode>0.0</c:formatCode>
                <c:ptCount val="6"/>
                <c:pt idx="0">
                  <c:v>7.5</c:v>
                </c:pt>
                <c:pt idx="1">
                  <c:v>0</c:v>
                </c:pt>
                <c:pt idx="2">
                  <c:v>15</c:v>
                </c:pt>
                <c:pt idx="3">
                  <c:v>0</c:v>
                </c:pt>
                <c:pt idx="4">
                  <c:v>10</c:v>
                </c:pt>
                <c:pt idx="5">
                  <c:v>75</c:v>
                </c:pt>
              </c:numCache>
            </c:numRef>
          </c:val>
          <c:extLst>
            <c:ext xmlns:c16="http://schemas.microsoft.com/office/drawing/2014/chart" uri="{C3380CC4-5D6E-409C-BE32-E72D297353CC}">
              <c16:uniqueId val="{00000000-0FBA-4A00-93A8-957236BF11B3}"/>
            </c:ext>
          </c:extLst>
        </c:ser>
        <c:dLbls>
          <c:showLegendKey val="0"/>
          <c:showVal val="0"/>
          <c:showCatName val="0"/>
          <c:showSerName val="0"/>
          <c:showPercent val="0"/>
          <c:showBubbleSize val="0"/>
        </c:dLbls>
        <c:gapWidth val="150"/>
        <c:axId val="125921920"/>
        <c:axId val="125923712"/>
      </c:barChart>
      <c:catAx>
        <c:axId val="125921920"/>
        <c:scaling>
          <c:orientation val="minMax"/>
        </c:scaling>
        <c:delete val="0"/>
        <c:axPos val="b"/>
        <c:numFmt formatCode="0.00%" sourceLinked="0"/>
        <c:majorTickMark val="out"/>
        <c:minorTickMark val="none"/>
        <c:tickLblPos val="nextTo"/>
        <c:crossAx val="125923712"/>
        <c:crosses val="autoZero"/>
        <c:auto val="1"/>
        <c:lblAlgn val="ctr"/>
        <c:lblOffset val="100"/>
        <c:tickLblSkip val="1"/>
        <c:noMultiLvlLbl val="0"/>
      </c:catAx>
      <c:valAx>
        <c:axId val="125923712"/>
        <c:scaling>
          <c:orientation val="minMax"/>
        </c:scaling>
        <c:delete val="0"/>
        <c:axPos val="l"/>
        <c:majorGridlines/>
        <c:numFmt formatCode="0.0" sourceLinked="1"/>
        <c:majorTickMark val="out"/>
        <c:minorTickMark val="none"/>
        <c:tickLblPos val="nextTo"/>
        <c:crossAx val="12592192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stacjon.'!$BC$89:$BD$89</c:f>
              <c:strCache>
                <c:ptCount val="2"/>
                <c:pt idx="0">
                  <c:v>tak</c:v>
                </c:pt>
                <c:pt idx="1">
                  <c:v>nie</c:v>
                </c:pt>
              </c:strCache>
            </c:strRef>
          </c:cat>
          <c:val>
            <c:numRef>
              <c:f>'dietetyka I st stacjon.'!$BC$90:$BD$90</c:f>
              <c:numCache>
                <c:formatCode>0.0</c:formatCode>
                <c:ptCount val="2"/>
                <c:pt idx="0">
                  <c:v>84.126984126984127</c:v>
                </c:pt>
                <c:pt idx="1">
                  <c:v>15.873015873015873</c:v>
                </c:pt>
              </c:numCache>
            </c:numRef>
          </c:val>
          <c:extLst>
            <c:ext xmlns:c16="http://schemas.microsoft.com/office/drawing/2014/chart" uri="{C3380CC4-5D6E-409C-BE32-E72D297353CC}">
              <c16:uniqueId val="{00000000-9667-4EF1-A2C7-9F851F48BFFB}"/>
            </c:ext>
          </c:extLst>
        </c:ser>
        <c:dLbls>
          <c:showLegendKey val="0"/>
          <c:showVal val="0"/>
          <c:showCatName val="0"/>
          <c:showSerName val="0"/>
          <c:showPercent val="0"/>
          <c:showBubbleSize val="0"/>
        </c:dLbls>
        <c:gapWidth val="150"/>
        <c:axId val="126192256"/>
        <c:axId val="126206336"/>
      </c:barChart>
      <c:catAx>
        <c:axId val="126192256"/>
        <c:scaling>
          <c:orientation val="minMax"/>
        </c:scaling>
        <c:delete val="0"/>
        <c:axPos val="b"/>
        <c:numFmt formatCode="General" sourceLinked="0"/>
        <c:majorTickMark val="out"/>
        <c:minorTickMark val="none"/>
        <c:tickLblPos val="nextTo"/>
        <c:crossAx val="126206336"/>
        <c:crosses val="autoZero"/>
        <c:auto val="1"/>
        <c:lblAlgn val="ctr"/>
        <c:lblOffset val="100"/>
        <c:noMultiLvlLbl val="0"/>
      </c:catAx>
      <c:valAx>
        <c:axId val="126206336"/>
        <c:scaling>
          <c:orientation val="minMax"/>
        </c:scaling>
        <c:delete val="0"/>
        <c:axPos val="l"/>
        <c:majorGridlines/>
        <c:numFmt formatCode="0.0" sourceLinked="1"/>
        <c:majorTickMark val="out"/>
        <c:minorTickMark val="none"/>
        <c:tickLblPos val="nextTo"/>
        <c:crossAx val="126192256"/>
        <c:crosses val="autoZero"/>
        <c:crossBetween val="between"/>
      </c:valAx>
    </c:plotArea>
    <c:plotVisOnly val="1"/>
    <c:dispBlanksAs val="gap"/>
    <c:showDLblsOverMax val="0"/>
  </c:chart>
  <c:externalData r:id="rId2">
    <c:autoUpdate val="0"/>
  </c:externalData>
</c:chartSpace>
</file>

<file path=word/charts/chart1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'gastronomia st I st.'!$I$90:$M$90</c:f>
              <c:numCache>
                <c:formatCode>0.0</c:formatCode>
                <c:ptCount val="5"/>
                <c:pt idx="0">
                  <c:v>12.5</c:v>
                </c:pt>
                <c:pt idx="1">
                  <c:v>40</c:v>
                </c:pt>
                <c:pt idx="2">
                  <c:v>50</c:v>
                </c:pt>
                <c:pt idx="3">
                  <c:v>7.5</c:v>
                </c:pt>
                <c:pt idx="4">
                  <c:v>32.5</c:v>
                </c:pt>
              </c:numCache>
            </c:numRef>
          </c:val>
          <c:extLst>
            <c:ext xmlns:c16="http://schemas.microsoft.com/office/drawing/2014/chart" uri="{C3380CC4-5D6E-409C-BE32-E72D297353CC}">
              <c16:uniqueId val="{00000000-60A9-4EE6-AFC4-FC4819F8529E}"/>
            </c:ext>
          </c:extLst>
        </c:ser>
        <c:dLbls>
          <c:showLegendKey val="0"/>
          <c:showVal val="0"/>
          <c:showCatName val="0"/>
          <c:showSerName val="0"/>
          <c:showPercent val="0"/>
          <c:showBubbleSize val="0"/>
        </c:dLbls>
        <c:gapWidth val="150"/>
        <c:axId val="126226816"/>
        <c:axId val="126228352"/>
      </c:barChart>
      <c:catAx>
        <c:axId val="126226816"/>
        <c:scaling>
          <c:orientation val="minMax"/>
        </c:scaling>
        <c:delete val="0"/>
        <c:axPos val="b"/>
        <c:numFmt formatCode="General" sourceLinked="0"/>
        <c:majorTickMark val="out"/>
        <c:minorTickMark val="none"/>
        <c:tickLblPos val="nextTo"/>
        <c:crossAx val="126228352"/>
        <c:crosses val="autoZero"/>
        <c:auto val="1"/>
        <c:lblAlgn val="ctr"/>
        <c:lblOffset val="100"/>
        <c:noMultiLvlLbl val="0"/>
      </c:catAx>
      <c:valAx>
        <c:axId val="126228352"/>
        <c:scaling>
          <c:orientation val="minMax"/>
        </c:scaling>
        <c:delete val="0"/>
        <c:axPos val="l"/>
        <c:majorGridlines/>
        <c:numFmt formatCode="0.0" sourceLinked="1"/>
        <c:majorTickMark val="out"/>
        <c:minorTickMark val="none"/>
        <c:tickLblPos val="nextTo"/>
        <c:crossAx val="126226816"/>
        <c:crosses val="autoZero"/>
        <c:crossBetween val="between"/>
      </c:valAx>
    </c:plotArea>
    <c:plotVisOnly val="1"/>
    <c:dispBlanksAs val="gap"/>
    <c:showDLblsOverMax val="0"/>
  </c:chart>
  <c:externalData r:id="rId1">
    <c:autoUpdate val="0"/>
  </c:externalData>
</c:chartSpace>
</file>

<file path=word/charts/chart1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'gastronomia st I st.'!$N$90:$V$90</c:f>
              <c:numCache>
                <c:formatCode>0.0</c:formatCode>
                <c:ptCount val="9"/>
                <c:pt idx="0">
                  <c:v>10</c:v>
                </c:pt>
                <c:pt idx="1">
                  <c:v>12.5</c:v>
                </c:pt>
                <c:pt idx="2">
                  <c:v>0</c:v>
                </c:pt>
                <c:pt idx="3">
                  <c:v>0</c:v>
                </c:pt>
                <c:pt idx="4">
                  <c:v>0</c:v>
                </c:pt>
                <c:pt idx="5">
                  <c:v>32.5</c:v>
                </c:pt>
                <c:pt idx="6">
                  <c:v>5</c:v>
                </c:pt>
                <c:pt idx="7">
                  <c:v>25</c:v>
                </c:pt>
                <c:pt idx="8">
                  <c:v>15</c:v>
                </c:pt>
              </c:numCache>
            </c:numRef>
          </c:val>
          <c:extLst>
            <c:ext xmlns:c16="http://schemas.microsoft.com/office/drawing/2014/chart" uri="{C3380CC4-5D6E-409C-BE32-E72D297353CC}">
              <c16:uniqueId val="{00000000-C13A-4228-A71E-85D6048F183C}"/>
            </c:ext>
          </c:extLst>
        </c:ser>
        <c:dLbls>
          <c:showLegendKey val="0"/>
          <c:showVal val="0"/>
          <c:showCatName val="0"/>
          <c:showSerName val="0"/>
          <c:showPercent val="0"/>
          <c:showBubbleSize val="0"/>
        </c:dLbls>
        <c:gapWidth val="150"/>
        <c:axId val="126261120"/>
        <c:axId val="126262656"/>
      </c:barChart>
      <c:catAx>
        <c:axId val="126261120"/>
        <c:scaling>
          <c:orientation val="minMax"/>
        </c:scaling>
        <c:delete val="0"/>
        <c:axPos val="b"/>
        <c:numFmt formatCode="General" sourceLinked="0"/>
        <c:majorTickMark val="out"/>
        <c:minorTickMark val="none"/>
        <c:tickLblPos val="nextTo"/>
        <c:crossAx val="126262656"/>
        <c:crosses val="autoZero"/>
        <c:auto val="1"/>
        <c:lblAlgn val="ctr"/>
        <c:lblOffset val="100"/>
        <c:noMultiLvlLbl val="0"/>
      </c:catAx>
      <c:valAx>
        <c:axId val="126262656"/>
        <c:scaling>
          <c:orientation val="minMax"/>
        </c:scaling>
        <c:delete val="0"/>
        <c:axPos val="l"/>
        <c:majorGridlines/>
        <c:numFmt formatCode="0.0" sourceLinked="1"/>
        <c:majorTickMark val="out"/>
        <c:minorTickMark val="none"/>
        <c:tickLblPos val="nextTo"/>
        <c:crossAx val="126261120"/>
        <c:crosses val="autoZero"/>
        <c:crossBetween val="between"/>
      </c:valAx>
    </c:plotArea>
    <c:plotVisOnly val="1"/>
    <c:dispBlanksAs val="gap"/>
    <c:showDLblsOverMax val="0"/>
  </c:chart>
  <c:externalData r:id="rId1">
    <c:autoUpdate val="0"/>
  </c:externalData>
</c:chartSpace>
</file>

<file path=word/charts/chart1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5705936519271604"/>
          <c:y val="3.789941522945139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st.'!$W$89:$AB$89</c:f>
              <c:strCache>
                <c:ptCount val="6"/>
                <c:pt idx="0">
                  <c:v>tak</c:v>
                </c:pt>
                <c:pt idx="1">
                  <c:v>tak, w znacznym stopniu</c:v>
                </c:pt>
                <c:pt idx="2">
                  <c:v>tak, ale w niewielkim stopniu</c:v>
                </c:pt>
                <c:pt idx="3">
                  <c:v>raczej nie</c:v>
                </c:pt>
                <c:pt idx="4">
                  <c:v>nie</c:v>
                </c:pt>
                <c:pt idx="5">
                  <c:v>nie pracowałem</c:v>
                </c:pt>
              </c:strCache>
            </c:strRef>
          </c:cat>
          <c:val>
            <c:numRef>
              <c:f>'gastronomia st I st.'!$W$90:$AB$90</c:f>
              <c:numCache>
                <c:formatCode>0.0</c:formatCode>
                <c:ptCount val="6"/>
                <c:pt idx="0">
                  <c:v>27.5</c:v>
                </c:pt>
                <c:pt idx="1">
                  <c:v>15</c:v>
                </c:pt>
                <c:pt idx="2">
                  <c:v>15</c:v>
                </c:pt>
                <c:pt idx="3">
                  <c:v>5</c:v>
                </c:pt>
                <c:pt idx="4">
                  <c:v>17.5</c:v>
                </c:pt>
                <c:pt idx="5">
                  <c:v>20</c:v>
                </c:pt>
              </c:numCache>
            </c:numRef>
          </c:val>
          <c:extLst>
            <c:ext xmlns:c16="http://schemas.microsoft.com/office/drawing/2014/chart" uri="{C3380CC4-5D6E-409C-BE32-E72D297353CC}">
              <c16:uniqueId val="{00000000-4D37-44C8-8D52-5248E7E68D64}"/>
            </c:ext>
          </c:extLst>
        </c:ser>
        <c:dLbls>
          <c:showLegendKey val="0"/>
          <c:showVal val="0"/>
          <c:showCatName val="0"/>
          <c:showSerName val="0"/>
          <c:showPercent val="0"/>
          <c:showBubbleSize val="0"/>
        </c:dLbls>
        <c:gapWidth val="150"/>
        <c:axId val="126287232"/>
        <c:axId val="124519552"/>
      </c:barChart>
      <c:catAx>
        <c:axId val="126287232"/>
        <c:scaling>
          <c:orientation val="minMax"/>
        </c:scaling>
        <c:delete val="0"/>
        <c:axPos val="b"/>
        <c:numFmt formatCode="General" sourceLinked="0"/>
        <c:majorTickMark val="out"/>
        <c:minorTickMark val="none"/>
        <c:tickLblPos val="nextTo"/>
        <c:crossAx val="124519552"/>
        <c:crosses val="autoZero"/>
        <c:auto val="1"/>
        <c:lblAlgn val="ctr"/>
        <c:lblOffset val="100"/>
        <c:noMultiLvlLbl val="0"/>
      </c:catAx>
      <c:valAx>
        <c:axId val="124519552"/>
        <c:scaling>
          <c:orientation val="minMax"/>
        </c:scaling>
        <c:delete val="0"/>
        <c:axPos val="l"/>
        <c:majorGridlines/>
        <c:numFmt formatCode="0.0" sourceLinked="1"/>
        <c:majorTickMark val="out"/>
        <c:minorTickMark val="none"/>
        <c:tickLblPos val="nextTo"/>
        <c:crossAx val="126287232"/>
        <c:crosses val="autoZero"/>
        <c:crossBetween val="between"/>
      </c:valAx>
    </c:plotArea>
    <c:plotVisOnly val="1"/>
    <c:dispBlanksAs val="gap"/>
    <c:showDLblsOverMax val="0"/>
  </c:chart>
  <c:externalData r:id="rId1">
    <c:autoUpdate val="0"/>
  </c:externalData>
</c:chartSpace>
</file>

<file path=word/charts/chart1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3671503939459054"/>
          <c:y val="4.248261838823610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st.'!$AC$89:$AF$89</c:f>
              <c:strCache>
                <c:ptCount val="4"/>
                <c:pt idx="0">
                  <c:v>tak</c:v>
                </c:pt>
                <c:pt idx="1">
                  <c:v>raczej tak</c:v>
                </c:pt>
                <c:pt idx="2">
                  <c:v>raczej nie</c:v>
                </c:pt>
                <c:pt idx="3">
                  <c:v>nie </c:v>
                </c:pt>
              </c:strCache>
            </c:strRef>
          </c:cat>
          <c:val>
            <c:numRef>
              <c:f>'gastronomia st I st.'!$AC$90:$AF$90</c:f>
              <c:numCache>
                <c:formatCode>0.0</c:formatCode>
                <c:ptCount val="4"/>
                <c:pt idx="0">
                  <c:v>17.5</c:v>
                </c:pt>
                <c:pt idx="1">
                  <c:v>65</c:v>
                </c:pt>
                <c:pt idx="2">
                  <c:v>15</c:v>
                </c:pt>
                <c:pt idx="3">
                  <c:v>2.5</c:v>
                </c:pt>
              </c:numCache>
            </c:numRef>
          </c:val>
          <c:extLst>
            <c:ext xmlns:c16="http://schemas.microsoft.com/office/drawing/2014/chart" uri="{C3380CC4-5D6E-409C-BE32-E72D297353CC}">
              <c16:uniqueId val="{00000000-FCA0-4BE8-AA5F-7CA5859E086C}"/>
            </c:ext>
          </c:extLst>
        </c:ser>
        <c:dLbls>
          <c:showLegendKey val="0"/>
          <c:showVal val="0"/>
          <c:showCatName val="0"/>
          <c:showSerName val="0"/>
          <c:showPercent val="0"/>
          <c:showBubbleSize val="0"/>
        </c:dLbls>
        <c:gapWidth val="150"/>
        <c:axId val="124548224"/>
        <c:axId val="124549760"/>
      </c:barChart>
      <c:catAx>
        <c:axId val="124548224"/>
        <c:scaling>
          <c:orientation val="minMax"/>
        </c:scaling>
        <c:delete val="0"/>
        <c:axPos val="b"/>
        <c:numFmt formatCode="General" sourceLinked="0"/>
        <c:majorTickMark val="out"/>
        <c:minorTickMark val="none"/>
        <c:tickLblPos val="nextTo"/>
        <c:crossAx val="124549760"/>
        <c:crosses val="autoZero"/>
        <c:auto val="1"/>
        <c:lblAlgn val="ctr"/>
        <c:lblOffset val="100"/>
        <c:noMultiLvlLbl val="0"/>
      </c:catAx>
      <c:valAx>
        <c:axId val="124549760"/>
        <c:scaling>
          <c:orientation val="minMax"/>
        </c:scaling>
        <c:delete val="0"/>
        <c:axPos val="l"/>
        <c:majorGridlines/>
        <c:numFmt formatCode="0.0" sourceLinked="1"/>
        <c:majorTickMark val="out"/>
        <c:minorTickMark val="none"/>
        <c:tickLblPos val="nextTo"/>
        <c:crossAx val="124548224"/>
        <c:crosses val="autoZero"/>
        <c:crossBetween val="between"/>
      </c:valAx>
    </c:plotArea>
    <c:plotVisOnly val="1"/>
    <c:dispBlanksAs val="gap"/>
    <c:showDLblsOverMax val="0"/>
  </c:chart>
  <c:externalData r:id="rId1">
    <c:autoUpdate val="0"/>
  </c:externalData>
</c:chartSpace>
</file>

<file path=word/charts/chart1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5881604609530686"/>
          <c:y val="3.88193742090241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st.'!$AG$89:$AJ$89</c:f>
              <c:strCache>
                <c:ptCount val="4"/>
                <c:pt idx="0">
                  <c:v>tak</c:v>
                </c:pt>
                <c:pt idx="1">
                  <c:v>raczej tak</c:v>
                </c:pt>
                <c:pt idx="2">
                  <c:v>raczej nie</c:v>
                </c:pt>
                <c:pt idx="3">
                  <c:v>nie </c:v>
                </c:pt>
              </c:strCache>
            </c:strRef>
          </c:cat>
          <c:val>
            <c:numRef>
              <c:f>'gastronomia st I st.'!$AG$90:$AJ$90</c:f>
              <c:numCache>
                <c:formatCode>0.0</c:formatCode>
                <c:ptCount val="4"/>
                <c:pt idx="0">
                  <c:v>10</c:v>
                </c:pt>
                <c:pt idx="1">
                  <c:v>30</c:v>
                </c:pt>
                <c:pt idx="2">
                  <c:v>52.5</c:v>
                </c:pt>
                <c:pt idx="3">
                  <c:v>7.5</c:v>
                </c:pt>
              </c:numCache>
            </c:numRef>
          </c:val>
          <c:extLst>
            <c:ext xmlns:c16="http://schemas.microsoft.com/office/drawing/2014/chart" uri="{C3380CC4-5D6E-409C-BE32-E72D297353CC}">
              <c16:uniqueId val="{00000000-36E3-41F0-82D3-B7ED51E67BC6}"/>
            </c:ext>
          </c:extLst>
        </c:ser>
        <c:dLbls>
          <c:showLegendKey val="0"/>
          <c:showVal val="0"/>
          <c:showCatName val="0"/>
          <c:showSerName val="0"/>
          <c:showPercent val="0"/>
          <c:showBubbleSize val="0"/>
        </c:dLbls>
        <c:gapWidth val="150"/>
        <c:axId val="124582912"/>
        <c:axId val="126030592"/>
      </c:barChart>
      <c:catAx>
        <c:axId val="124582912"/>
        <c:scaling>
          <c:orientation val="minMax"/>
        </c:scaling>
        <c:delete val="0"/>
        <c:axPos val="b"/>
        <c:numFmt formatCode="General" sourceLinked="0"/>
        <c:majorTickMark val="out"/>
        <c:minorTickMark val="none"/>
        <c:tickLblPos val="nextTo"/>
        <c:crossAx val="126030592"/>
        <c:crosses val="autoZero"/>
        <c:auto val="1"/>
        <c:lblAlgn val="ctr"/>
        <c:lblOffset val="100"/>
        <c:noMultiLvlLbl val="0"/>
      </c:catAx>
      <c:valAx>
        <c:axId val="126030592"/>
        <c:scaling>
          <c:orientation val="minMax"/>
        </c:scaling>
        <c:delete val="0"/>
        <c:axPos val="l"/>
        <c:majorGridlines/>
        <c:numFmt formatCode="0.0" sourceLinked="1"/>
        <c:majorTickMark val="out"/>
        <c:minorTickMark val="none"/>
        <c:tickLblPos val="nextTo"/>
        <c:crossAx val="124582912"/>
        <c:crosses val="autoZero"/>
        <c:crossBetween val="between"/>
      </c:valAx>
    </c:plotArea>
    <c:plotVisOnly val="1"/>
    <c:dispBlanksAs val="gap"/>
    <c:showDLblsOverMax val="0"/>
  </c:chart>
  <c:externalData r:id="rId1">
    <c:autoUpdate val="0"/>
  </c:externalData>
</c:chartSpace>
</file>

<file path=word/charts/chart1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st.'!$AK$89:$AN$89</c:f>
              <c:strCache>
                <c:ptCount val="4"/>
                <c:pt idx="0">
                  <c:v>tak</c:v>
                </c:pt>
                <c:pt idx="1">
                  <c:v>raczej tak</c:v>
                </c:pt>
                <c:pt idx="2">
                  <c:v>raczej nie</c:v>
                </c:pt>
                <c:pt idx="3">
                  <c:v>nie </c:v>
                </c:pt>
              </c:strCache>
            </c:strRef>
          </c:cat>
          <c:val>
            <c:numRef>
              <c:f>'gastronomia st I st.'!$AK$90:$AN$90</c:f>
              <c:numCache>
                <c:formatCode>0.0</c:formatCode>
                <c:ptCount val="4"/>
                <c:pt idx="0">
                  <c:v>7.5</c:v>
                </c:pt>
                <c:pt idx="1">
                  <c:v>35</c:v>
                </c:pt>
                <c:pt idx="2">
                  <c:v>47.5</c:v>
                </c:pt>
                <c:pt idx="3">
                  <c:v>10</c:v>
                </c:pt>
              </c:numCache>
            </c:numRef>
          </c:val>
          <c:extLst>
            <c:ext xmlns:c16="http://schemas.microsoft.com/office/drawing/2014/chart" uri="{C3380CC4-5D6E-409C-BE32-E72D297353CC}">
              <c16:uniqueId val="{00000000-D0EE-4047-80E5-6E6326D61DE6}"/>
            </c:ext>
          </c:extLst>
        </c:ser>
        <c:dLbls>
          <c:showLegendKey val="0"/>
          <c:showVal val="0"/>
          <c:showCatName val="0"/>
          <c:showSerName val="0"/>
          <c:showPercent val="0"/>
          <c:showBubbleSize val="0"/>
        </c:dLbls>
        <c:gapWidth val="150"/>
        <c:axId val="126058880"/>
        <c:axId val="126060416"/>
      </c:barChart>
      <c:catAx>
        <c:axId val="126058880"/>
        <c:scaling>
          <c:orientation val="minMax"/>
        </c:scaling>
        <c:delete val="0"/>
        <c:axPos val="b"/>
        <c:numFmt formatCode="General" sourceLinked="0"/>
        <c:majorTickMark val="out"/>
        <c:minorTickMark val="none"/>
        <c:tickLblPos val="nextTo"/>
        <c:crossAx val="126060416"/>
        <c:crosses val="autoZero"/>
        <c:auto val="1"/>
        <c:lblAlgn val="ctr"/>
        <c:lblOffset val="100"/>
        <c:noMultiLvlLbl val="0"/>
      </c:catAx>
      <c:valAx>
        <c:axId val="126060416"/>
        <c:scaling>
          <c:orientation val="minMax"/>
        </c:scaling>
        <c:delete val="0"/>
        <c:axPos val="l"/>
        <c:majorGridlines/>
        <c:numFmt formatCode="0.0" sourceLinked="1"/>
        <c:majorTickMark val="out"/>
        <c:minorTickMark val="none"/>
        <c:tickLblPos val="nextTo"/>
        <c:crossAx val="126058880"/>
        <c:crosses val="autoZero"/>
        <c:crossBetween val="between"/>
      </c:valAx>
    </c:plotArea>
    <c:plotVisOnly val="1"/>
    <c:dispBlanksAs val="gap"/>
    <c:showDLblsOverMax val="0"/>
  </c:chart>
  <c:externalData r:id="rId1">
    <c:autoUpdate val="0"/>
  </c:externalData>
</c:chartSpace>
</file>

<file path=word/charts/chart1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layout>
        <c:manualLayout>
          <c:xMode val="edge"/>
          <c:yMode val="edge"/>
          <c:x val="0.15660475251634326"/>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st.'!$AP$89:$AS$89</c:f>
              <c:strCache>
                <c:ptCount val="4"/>
                <c:pt idx="0">
                  <c:v>tak</c:v>
                </c:pt>
                <c:pt idx="1">
                  <c:v>raczej tak</c:v>
                </c:pt>
                <c:pt idx="2">
                  <c:v>raczej nie</c:v>
                </c:pt>
                <c:pt idx="3">
                  <c:v>nie </c:v>
                </c:pt>
              </c:strCache>
            </c:strRef>
          </c:cat>
          <c:val>
            <c:numRef>
              <c:f>'gastronomia st I st.'!$AP$90:$AS$90</c:f>
              <c:numCache>
                <c:formatCode>0.0</c:formatCode>
                <c:ptCount val="4"/>
                <c:pt idx="0">
                  <c:v>27.5</c:v>
                </c:pt>
                <c:pt idx="1">
                  <c:v>57.5</c:v>
                </c:pt>
                <c:pt idx="2">
                  <c:v>12.5</c:v>
                </c:pt>
                <c:pt idx="3">
                  <c:v>2.5</c:v>
                </c:pt>
              </c:numCache>
            </c:numRef>
          </c:val>
          <c:extLst>
            <c:ext xmlns:c16="http://schemas.microsoft.com/office/drawing/2014/chart" uri="{C3380CC4-5D6E-409C-BE32-E72D297353CC}">
              <c16:uniqueId val="{00000000-9A2C-41D6-B0F9-4C8CBD36FFF6}"/>
            </c:ext>
          </c:extLst>
        </c:ser>
        <c:dLbls>
          <c:showLegendKey val="0"/>
          <c:showVal val="0"/>
          <c:showCatName val="0"/>
          <c:showSerName val="0"/>
          <c:showPercent val="0"/>
          <c:showBubbleSize val="0"/>
        </c:dLbls>
        <c:gapWidth val="150"/>
        <c:axId val="126089088"/>
        <c:axId val="126090624"/>
      </c:barChart>
      <c:catAx>
        <c:axId val="126089088"/>
        <c:scaling>
          <c:orientation val="minMax"/>
        </c:scaling>
        <c:delete val="0"/>
        <c:axPos val="b"/>
        <c:numFmt formatCode="General" sourceLinked="0"/>
        <c:majorTickMark val="out"/>
        <c:minorTickMark val="none"/>
        <c:tickLblPos val="nextTo"/>
        <c:crossAx val="126090624"/>
        <c:crosses val="autoZero"/>
        <c:auto val="1"/>
        <c:lblAlgn val="ctr"/>
        <c:lblOffset val="100"/>
        <c:noMultiLvlLbl val="0"/>
      </c:catAx>
      <c:valAx>
        <c:axId val="126090624"/>
        <c:scaling>
          <c:orientation val="minMax"/>
        </c:scaling>
        <c:delete val="0"/>
        <c:axPos val="l"/>
        <c:majorGridlines/>
        <c:numFmt formatCode="0.0" sourceLinked="1"/>
        <c:majorTickMark val="out"/>
        <c:minorTickMark val="none"/>
        <c:tickLblPos val="nextTo"/>
        <c:crossAx val="126089088"/>
        <c:crosses val="autoZero"/>
        <c:crossBetween val="between"/>
      </c:valAx>
    </c:plotArea>
    <c:plotVisOnly val="1"/>
    <c:dispBlanksAs val="gap"/>
    <c:showDLblsOverMax val="0"/>
  </c:chart>
  <c:externalData r:id="rId1">
    <c:autoUpdate val="0"/>
  </c:externalData>
</c:chartSpace>
</file>

<file path=word/charts/chart1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6533651878137002"/>
          <c:y val="3.813981893823460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st.'!$AT$89:$AW$89</c:f>
              <c:strCache>
                <c:ptCount val="4"/>
                <c:pt idx="0">
                  <c:v>tak</c:v>
                </c:pt>
                <c:pt idx="1">
                  <c:v>raczej tak</c:v>
                </c:pt>
                <c:pt idx="2">
                  <c:v>raczej nie</c:v>
                </c:pt>
                <c:pt idx="3">
                  <c:v>nie </c:v>
                </c:pt>
              </c:strCache>
            </c:strRef>
          </c:cat>
          <c:val>
            <c:numRef>
              <c:f>'gastronomia st I st.'!$AT$90:$AW$90</c:f>
              <c:numCache>
                <c:formatCode>0.0</c:formatCode>
                <c:ptCount val="4"/>
                <c:pt idx="0">
                  <c:v>22.5</c:v>
                </c:pt>
                <c:pt idx="1">
                  <c:v>37.5</c:v>
                </c:pt>
                <c:pt idx="2">
                  <c:v>25</c:v>
                </c:pt>
                <c:pt idx="3">
                  <c:v>15</c:v>
                </c:pt>
              </c:numCache>
            </c:numRef>
          </c:val>
          <c:extLst>
            <c:ext xmlns:c16="http://schemas.microsoft.com/office/drawing/2014/chart" uri="{C3380CC4-5D6E-409C-BE32-E72D297353CC}">
              <c16:uniqueId val="{00000000-513A-46E6-89AA-E28822785E1A}"/>
            </c:ext>
          </c:extLst>
        </c:ser>
        <c:dLbls>
          <c:showLegendKey val="0"/>
          <c:showVal val="0"/>
          <c:showCatName val="0"/>
          <c:showSerName val="0"/>
          <c:showPercent val="0"/>
          <c:showBubbleSize val="0"/>
        </c:dLbls>
        <c:gapWidth val="150"/>
        <c:axId val="126135680"/>
        <c:axId val="126141568"/>
      </c:barChart>
      <c:catAx>
        <c:axId val="126135680"/>
        <c:scaling>
          <c:orientation val="minMax"/>
        </c:scaling>
        <c:delete val="0"/>
        <c:axPos val="b"/>
        <c:numFmt formatCode="General" sourceLinked="0"/>
        <c:majorTickMark val="out"/>
        <c:minorTickMark val="none"/>
        <c:tickLblPos val="nextTo"/>
        <c:crossAx val="126141568"/>
        <c:crosses val="autoZero"/>
        <c:auto val="1"/>
        <c:lblAlgn val="ctr"/>
        <c:lblOffset val="100"/>
        <c:noMultiLvlLbl val="0"/>
      </c:catAx>
      <c:valAx>
        <c:axId val="126141568"/>
        <c:scaling>
          <c:orientation val="minMax"/>
        </c:scaling>
        <c:delete val="0"/>
        <c:axPos val="l"/>
        <c:majorGridlines/>
        <c:numFmt formatCode="0.0" sourceLinked="1"/>
        <c:majorTickMark val="out"/>
        <c:minorTickMark val="none"/>
        <c:tickLblPos val="nextTo"/>
        <c:crossAx val="126135680"/>
        <c:crosses val="autoZero"/>
        <c:crossBetween val="between"/>
      </c:valAx>
    </c:plotArea>
    <c:plotVisOnly val="1"/>
    <c:dispBlanksAs val="gap"/>
    <c:showDLblsOverMax val="0"/>
  </c:chart>
  <c:externalData r:id="rId1">
    <c:autoUpdate val="0"/>
  </c:externalData>
</c:chartSpace>
</file>

<file path=word/charts/chart1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st.'!$AX$89:$BA$89</c:f>
              <c:strCache>
                <c:ptCount val="4"/>
                <c:pt idx="0">
                  <c:v>tak</c:v>
                </c:pt>
                <c:pt idx="1">
                  <c:v>raczej tak</c:v>
                </c:pt>
                <c:pt idx="2">
                  <c:v>raczej nie</c:v>
                </c:pt>
                <c:pt idx="3">
                  <c:v>nie </c:v>
                </c:pt>
              </c:strCache>
            </c:strRef>
          </c:cat>
          <c:val>
            <c:numRef>
              <c:f>'gastronomia st I st.'!$AX$90:$BA$90</c:f>
              <c:numCache>
                <c:formatCode>0.0</c:formatCode>
                <c:ptCount val="4"/>
                <c:pt idx="0">
                  <c:v>5</c:v>
                </c:pt>
                <c:pt idx="1">
                  <c:v>47.5</c:v>
                </c:pt>
                <c:pt idx="2">
                  <c:v>37.5</c:v>
                </c:pt>
                <c:pt idx="3">
                  <c:v>10</c:v>
                </c:pt>
              </c:numCache>
            </c:numRef>
          </c:val>
          <c:extLst>
            <c:ext xmlns:c16="http://schemas.microsoft.com/office/drawing/2014/chart" uri="{C3380CC4-5D6E-409C-BE32-E72D297353CC}">
              <c16:uniqueId val="{00000000-5DD1-4F6D-B803-8D762E20C4CE}"/>
            </c:ext>
          </c:extLst>
        </c:ser>
        <c:dLbls>
          <c:showLegendKey val="0"/>
          <c:showVal val="0"/>
          <c:showCatName val="0"/>
          <c:showSerName val="0"/>
          <c:showPercent val="0"/>
          <c:showBubbleSize val="0"/>
        </c:dLbls>
        <c:gapWidth val="150"/>
        <c:axId val="126170240"/>
        <c:axId val="126171776"/>
      </c:barChart>
      <c:catAx>
        <c:axId val="126170240"/>
        <c:scaling>
          <c:orientation val="minMax"/>
        </c:scaling>
        <c:delete val="0"/>
        <c:axPos val="b"/>
        <c:numFmt formatCode="General" sourceLinked="0"/>
        <c:majorTickMark val="out"/>
        <c:minorTickMark val="none"/>
        <c:tickLblPos val="nextTo"/>
        <c:crossAx val="126171776"/>
        <c:crosses val="autoZero"/>
        <c:auto val="1"/>
        <c:lblAlgn val="ctr"/>
        <c:lblOffset val="100"/>
        <c:noMultiLvlLbl val="0"/>
      </c:catAx>
      <c:valAx>
        <c:axId val="126171776"/>
        <c:scaling>
          <c:orientation val="minMax"/>
        </c:scaling>
        <c:delete val="0"/>
        <c:axPos val="l"/>
        <c:majorGridlines/>
        <c:numFmt formatCode="0.0" sourceLinked="1"/>
        <c:majorTickMark val="out"/>
        <c:minorTickMark val="none"/>
        <c:tickLblPos val="nextTo"/>
        <c:crossAx val="126170240"/>
        <c:crosses val="autoZero"/>
        <c:crossBetween val="between"/>
      </c:valAx>
    </c:plotArea>
    <c:plotVisOnly val="1"/>
    <c:dispBlanksAs val="gap"/>
    <c:showDLblsOverMax val="0"/>
  </c:chart>
  <c:externalData r:id="rId1">
    <c:autoUpdate val="0"/>
  </c:externalData>
</c:chartSpace>
</file>

<file path=word/charts/chart1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st.'!$BB$89:$BC$89</c:f>
              <c:strCache>
                <c:ptCount val="2"/>
                <c:pt idx="0">
                  <c:v>tak</c:v>
                </c:pt>
                <c:pt idx="1">
                  <c:v>nie</c:v>
                </c:pt>
              </c:strCache>
            </c:strRef>
          </c:cat>
          <c:val>
            <c:numRef>
              <c:f>'gastronomia st I st.'!$BB$90:$BC$90</c:f>
              <c:numCache>
                <c:formatCode>0.0</c:formatCode>
                <c:ptCount val="2"/>
                <c:pt idx="0">
                  <c:v>67.5</c:v>
                </c:pt>
                <c:pt idx="1">
                  <c:v>32.5</c:v>
                </c:pt>
              </c:numCache>
            </c:numRef>
          </c:val>
          <c:extLst>
            <c:ext xmlns:c16="http://schemas.microsoft.com/office/drawing/2014/chart" uri="{C3380CC4-5D6E-409C-BE32-E72D297353CC}">
              <c16:uniqueId val="{00000000-9A6E-479F-AD96-36C29BD6FAB8}"/>
            </c:ext>
          </c:extLst>
        </c:ser>
        <c:dLbls>
          <c:showLegendKey val="0"/>
          <c:showVal val="0"/>
          <c:showCatName val="0"/>
          <c:showSerName val="0"/>
          <c:showPercent val="0"/>
          <c:showBubbleSize val="0"/>
        </c:dLbls>
        <c:gapWidth val="150"/>
        <c:axId val="126192256"/>
        <c:axId val="126206336"/>
      </c:barChart>
      <c:catAx>
        <c:axId val="126192256"/>
        <c:scaling>
          <c:orientation val="minMax"/>
        </c:scaling>
        <c:delete val="0"/>
        <c:axPos val="b"/>
        <c:numFmt formatCode="General" sourceLinked="0"/>
        <c:majorTickMark val="out"/>
        <c:minorTickMark val="none"/>
        <c:tickLblPos val="nextTo"/>
        <c:crossAx val="126206336"/>
        <c:crosses val="autoZero"/>
        <c:auto val="1"/>
        <c:lblAlgn val="ctr"/>
        <c:lblOffset val="100"/>
        <c:noMultiLvlLbl val="0"/>
      </c:catAx>
      <c:valAx>
        <c:axId val="126206336"/>
        <c:scaling>
          <c:orientation val="minMax"/>
        </c:scaling>
        <c:delete val="0"/>
        <c:axPos val="l"/>
        <c:majorGridlines/>
        <c:numFmt formatCode="0.0" sourceLinked="1"/>
        <c:majorTickMark val="out"/>
        <c:minorTickMark val="none"/>
        <c:tickLblPos val="nextTo"/>
        <c:crossAx val="12619225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stacjon.'!$BG$89:$BH$89</c:f>
              <c:strCache>
                <c:ptCount val="2"/>
                <c:pt idx="0">
                  <c:v>tak</c:v>
                </c:pt>
                <c:pt idx="1">
                  <c:v>nie</c:v>
                </c:pt>
              </c:strCache>
            </c:strRef>
          </c:cat>
          <c:val>
            <c:numRef>
              <c:f>'dietetyka I st stacjon.'!$BG$90:$BH$90</c:f>
              <c:numCache>
                <c:formatCode>0.0</c:formatCode>
                <c:ptCount val="2"/>
                <c:pt idx="0">
                  <c:v>14.285714285714286</c:v>
                </c:pt>
                <c:pt idx="1">
                  <c:v>85.714285714285708</c:v>
                </c:pt>
              </c:numCache>
            </c:numRef>
          </c:val>
          <c:extLst>
            <c:ext xmlns:c16="http://schemas.microsoft.com/office/drawing/2014/chart" uri="{C3380CC4-5D6E-409C-BE32-E72D297353CC}">
              <c16:uniqueId val="{00000000-D21E-4188-B6FF-4524093A8439}"/>
            </c:ext>
          </c:extLst>
        </c:ser>
        <c:dLbls>
          <c:showLegendKey val="0"/>
          <c:showVal val="0"/>
          <c:showCatName val="0"/>
          <c:showSerName val="0"/>
          <c:showPercent val="0"/>
          <c:showBubbleSize val="0"/>
        </c:dLbls>
        <c:gapWidth val="150"/>
        <c:axId val="126632320"/>
        <c:axId val="126633856"/>
      </c:barChart>
      <c:catAx>
        <c:axId val="126632320"/>
        <c:scaling>
          <c:orientation val="minMax"/>
        </c:scaling>
        <c:delete val="0"/>
        <c:axPos val="b"/>
        <c:numFmt formatCode="General" sourceLinked="0"/>
        <c:majorTickMark val="out"/>
        <c:minorTickMark val="none"/>
        <c:tickLblPos val="nextTo"/>
        <c:crossAx val="126633856"/>
        <c:crosses val="autoZero"/>
        <c:auto val="1"/>
        <c:lblAlgn val="ctr"/>
        <c:lblOffset val="100"/>
        <c:noMultiLvlLbl val="0"/>
      </c:catAx>
      <c:valAx>
        <c:axId val="126633856"/>
        <c:scaling>
          <c:orientation val="minMax"/>
        </c:scaling>
        <c:delete val="0"/>
        <c:axPos val="l"/>
        <c:majorGridlines/>
        <c:numFmt formatCode="0.0" sourceLinked="1"/>
        <c:majorTickMark val="out"/>
        <c:minorTickMark val="none"/>
        <c:tickLblPos val="nextTo"/>
        <c:crossAx val="126632320"/>
        <c:crosses val="autoZero"/>
        <c:crossBetween val="between"/>
      </c:valAx>
    </c:plotArea>
    <c:plotVisOnly val="1"/>
    <c:dispBlanksAs val="gap"/>
    <c:showDLblsOverMax val="0"/>
  </c:chart>
  <c:externalData r:id="rId2">
    <c:autoUpdate val="0"/>
  </c:externalData>
</c:chartSpace>
</file>

<file path=word/charts/chart1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st.'!$BF$89:$BG$89</c:f>
              <c:strCache>
                <c:ptCount val="2"/>
                <c:pt idx="0">
                  <c:v>tak</c:v>
                </c:pt>
                <c:pt idx="1">
                  <c:v>nie</c:v>
                </c:pt>
              </c:strCache>
            </c:strRef>
          </c:cat>
          <c:val>
            <c:numRef>
              <c:f>'gastronomia st I st.'!$BF$90:$BG$90</c:f>
              <c:numCache>
                <c:formatCode>0.0</c:formatCode>
                <c:ptCount val="2"/>
                <c:pt idx="0">
                  <c:v>10</c:v>
                </c:pt>
                <c:pt idx="1">
                  <c:v>90</c:v>
                </c:pt>
              </c:numCache>
            </c:numRef>
          </c:val>
          <c:extLst>
            <c:ext xmlns:c16="http://schemas.microsoft.com/office/drawing/2014/chart" uri="{C3380CC4-5D6E-409C-BE32-E72D297353CC}">
              <c16:uniqueId val="{00000000-1348-459B-B90C-739564AD7B24}"/>
            </c:ext>
          </c:extLst>
        </c:ser>
        <c:dLbls>
          <c:showLegendKey val="0"/>
          <c:showVal val="0"/>
          <c:showCatName val="0"/>
          <c:showSerName val="0"/>
          <c:showPercent val="0"/>
          <c:showBubbleSize val="0"/>
        </c:dLbls>
        <c:gapWidth val="150"/>
        <c:axId val="126632320"/>
        <c:axId val="126633856"/>
      </c:barChart>
      <c:catAx>
        <c:axId val="126632320"/>
        <c:scaling>
          <c:orientation val="minMax"/>
        </c:scaling>
        <c:delete val="0"/>
        <c:axPos val="b"/>
        <c:numFmt formatCode="General" sourceLinked="0"/>
        <c:majorTickMark val="out"/>
        <c:minorTickMark val="none"/>
        <c:tickLblPos val="nextTo"/>
        <c:crossAx val="126633856"/>
        <c:crosses val="autoZero"/>
        <c:auto val="1"/>
        <c:lblAlgn val="ctr"/>
        <c:lblOffset val="100"/>
        <c:noMultiLvlLbl val="0"/>
      </c:catAx>
      <c:valAx>
        <c:axId val="126633856"/>
        <c:scaling>
          <c:orientation val="minMax"/>
        </c:scaling>
        <c:delete val="0"/>
        <c:axPos val="l"/>
        <c:majorGridlines/>
        <c:numFmt formatCode="0.0" sourceLinked="1"/>
        <c:majorTickMark val="out"/>
        <c:minorTickMark val="none"/>
        <c:tickLblPos val="nextTo"/>
        <c:crossAx val="126632320"/>
        <c:crosses val="autoZero"/>
        <c:crossBetween val="between"/>
      </c:valAx>
    </c:plotArea>
    <c:plotVisOnly val="1"/>
    <c:dispBlanksAs val="gap"/>
    <c:showDLblsOverMax val="0"/>
  </c:chart>
  <c:externalData r:id="rId1">
    <c:autoUpdate val="0"/>
  </c:externalData>
</c:chartSpace>
</file>

<file path=word/charts/chart1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st.'!$BI$89:$BJ$89</c:f>
              <c:strCache>
                <c:ptCount val="2"/>
                <c:pt idx="0">
                  <c:v>tak</c:v>
                </c:pt>
                <c:pt idx="1">
                  <c:v>nie </c:v>
                </c:pt>
              </c:strCache>
            </c:strRef>
          </c:cat>
          <c:val>
            <c:numRef>
              <c:f>'gastronomia st I st.'!$BI$90:$BJ$90</c:f>
              <c:numCache>
                <c:formatCode>0.0</c:formatCode>
                <c:ptCount val="2"/>
                <c:pt idx="0">
                  <c:v>30</c:v>
                </c:pt>
                <c:pt idx="1">
                  <c:v>70</c:v>
                </c:pt>
              </c:numCache>
            </c:numRef>
          </c:val>
          <c:extLst>
            <c:ext xmlns:c16="http://schemas.microsoft.com/office/drawing/2014/chart" uri="{C3380CC4-5D6E-409C-BE32-E72D297353CC}">
              <c16:uniqueId val="{00000000-2F4B-412D-BD13-7619F9F1FE9D}"/>
            </c:ext>
          </c:extLst>
        </c:ser>
        <c:dLbls>
          <c:showLegendKey val="0"/>
          <c:showVal val="0"/>
          <c:showCatName val="0"/>
          <c:showSerName val="0"/>
          <c:showPercent val="0"/>
          <c:showBubbleSize val="0"/>
        </c:dLbls>
        <c:gapWidth val="150"/>
        <c:axId val="126654336"/>
        <c:axId val="126655872"/>
      </c:barChart>
      <c:catAx>
        <c:axId val="126654336"/>
        <c:scaling>
          <c:orientation val="minMax"/>
        </c:scaling>
        <c:delete val="0"/>
        <c:axPos val="b"/>
        <c:numFmt formatCode="General" sourceLinked="0"/>
        <c:majorTickMark val="out"/>
        <c:minorTickMark val="none"/>
        <c:tickLblPos val="nextTo"/>
        <c:crossAx val="126655872"/>
        <c:crosses val="autoZero"/>
        <c:auto val="1"/>
        <c:lblAlgn val="ctr"/>
        <c:lblOffset val="100"/>
        <c:noMultiLvlLbl val="0"/>
      </c:catAx>
      <c:valAx>
        <c:axId val="126655872"/>
        <c:scaling>
          <c:orientation val="minMax"/>
        </c:scaling>
        <c:delete val="0"/>
        <c:axPos val="l"/>
        <c:majorGridlines/>
        <c:numFmt formatCode="0.0" sourceLinked="1"/>
        <c:majorTickMark val="out"/>
        <c:minorTickMark val="none"/>
        <c:tickLblPos val="nextTo"/>
        <c:crossAx val="126654336"/>
        <c:crosses val="autoZero"/>
        <c:crossBetween val="between"/>
      </c:valAx>
    </c:plotArea>
    <c:plotVisOnly val="1"/>
    <c:dispBlanksAs val="gap"/>
    <c:showDLblsOverMax val="0"/>
  </c:chart>
  <c:externalData r:id="rId1">
    <c:autoUpdate val="0"/>
  </c:externalData>
</c:chartSpace>
</file>

<file path=word/charts/chart1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st.'!$BL$89:$BM$89</c:f>
              <c:strCache>
                <c:ptCount val="2"/>
                <c:pt idx="0">
                  <c:v>tak</c:v>
                </c:pt>
                <c:pt idx="1">
                  <c:v>nie </c:v>
                </c:pt>
              </c:strCache>
            </c:strRef>
          </c:cat>
          <c:val>
            <c:numRef>
              <c:f>'gastronomia st I st.'!$BL$90:$BM$90</c:f>
              <c:numCache>
                <c:formatCode>0.0</c:formatCode>
                <c:ptCount val="2"/>
                <c:pt idx="0">
                  <c:v>57.5</c:v>
                </c:pt>
                <c:pt idx="1">
                  <c:v>42.5</c:v>
                </c:pt>
              </c:numCache>
            </c:numRef>
          </c:val>
          <c:extLst>
            <c:ext xmlns:c16="http://schemas.microsoft.com/office/drawing/2014/chart" uri="{C3380CC4-5D6E-409C-BE32-E72D297353CC}">
              <c16:uniqueId val="{00000000-1756-417C-8841-E6DA2DA9C6AE}"/>
            </c:ext>
          </c:extLst>
        </c:ser>
        <c:dLbls>
          <c:showLegendKey val="0"/>
          <c:showVal val="0"/>
          <c:showCatName val="0"/>
          <c:showSerName val="0"/>
          <c:showPercent val="0"/>
          <c:showBubbleSize val="0"/>
        </c:dLbls>
        <c:gapWidth val="150"/>
        <c:axId val="126758272"/>
        <c:axId val="126760064"/>
      </c:barChart>
      <c:catAx>
        <c:axId val="126758272"/>
        <c:scaling>
          <c:orientation val="minMax"/>
        </c:scaling>
        <c:delete val="0"/>
        <c:axPos val="b"/>
        <c:numFmt formatCode="General" sourceLinked="0"/>
        <c:majorTickMark val="out"/>
        <c:minorTickMark val="none"/>
        <c:tickLblPos val="nextTo"/>
        <c:crossAx val="126760064"/>
        <c:crosses val="autoZero"/>
        <c:auto val="1"/>
        <c:lblAlgn val="ctr"/>
        <c:lblOffset val="100"/>
        <c:noMultiLvlLbl val="0"/>
      </c:catAx>
      <c:valAx>
        <c:axId val="126760064"/>
        <c:scaling>
          <c:orientation val="minMax"/>
        </c:scaling>
        <c:delete val="0"/>
        <c:axPos val="l"/>
        <c:majorGridlines/>
        <c:numFmt formatCode="0.0" sourceLinked="1"/>
        <c:majorTickMark val="out"/>
        <c:minorTickMark val="none"/>
        <c:tickLblPos val="nextTo"/>
        <c:crossAx val="126758272"/>
        <c:crosses val="autoZero"/>
        <c:crossBetween val="between"/>
      </c:valAx>
    </c:plotArea>
    <c:plotVisOnly val="1"/>
    <c:dispBlanksAs val="gap"/>
    <c:showDLblsOverMax val="0"/>
  </c:chart>
  <c:externalData r:id="rId1">
    <c:autoUpdate val="0"/>
  </c:externalData>
</c:chartSpace>
</file>

<file path=word/charts/chart1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layout>
        <c:manualLayout>
          <c:xMode val="edge"/>
          <c:yMode val="edge"/>
          <c:x val="0.33185123935880334"/>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st.'!$BO$89:$BP$89</c:f>
              <c:strCache>
                <c:ptCount val="2"/>
                <c:pt idx="0">
                  <c:v>tak</c:v>
                </c:pt>
                <c:pt idx="1">
                  <c:v>nie </c:v>
                </c:pt>
              </c:strCache>
            </c:strRef>
          </c:cat>
          <c:val>
            <c:numRef>
              <c:f>'gastronomia st I st.'!$BO$90:$BP$90</c:f>
              <c:numCache>
                <c:formatCode>0.0</c:formatCode>
                <c:ptCount val="2"/>
                <c:pt idx="0">
                  <c:v>80</c:v>
                </c:pt>
                <c:pt idx="1">
                  <c:v>20</c:v>
                </c:pt>
              </c:numCache>
            </c:numRef>
          </c:val>
          <c:extLst>
            <c:ext xmlns:c16="http://schemas.microsoft.com/office/drawing/2014/chart" uri="{C3380CC4-5D6E-409C-BE32-E72D297353CC}">
              <c16:uniqueId val="{00000000-6D5F-4D51-9FD4-337E78C52CB9}"/>
            </c:ext>
          </c:extLst>
        </c:ser>
        <c:dLbls>
          <c:showLegendKey val="0"/>
          <c:showVal val="0"/>
          <c:showCatName val="0"/>
          <c:showSerName val="0"/>
          <c:showPercent val="0"/>
          <c:showBubbleSize val="0"/>
        </c:dLbls>
        <c:gapWidth val="150"/>
        <c:axId val="126796928"/>
        <c:axId val="126798464"/>
      </c:barChart>
      <c:catAx>
        <c:axId val="126796928"/>
        <c:scaling>
          <c:orientation val="minMax"/>
        </c:scaling>
        <c:delete val="0"/>
        <c:axPos val="b"/>
        <c:numFmt formatCode="General" sourceLinked="0"/>
        <c:majorTickMark val="out"/>
        <c:minorTickMark val="none"/>
        <c:tickLblPos val="nextTo"/>
        <c:crossAx val="126798464"/>
        <c:crosses val="autoZero"/>
        <c:auto val="1"/>
        <c:lblAlgn val="ctr"/>
        <c:lblOffset val="100"/>
        <c:noMultiLvlLbl val="0"/>
      </c:catAx>
      <c:valAx>
        <c:axId val="126798464"/>
        <c:scaling>
          <c:orientation val="minMax"/>
        </c:scaling>
        <c:delete val="0"/>
        <c:axPos val="l"/>
        <c:majorGridlines/>
        <c:numFmt formatCode="0.0" sourceLinked="1"/>
        <c:majorTickMark val="out"/>
        <c:minorTickMark val="none"/>
        <c:tickLblPos val="nextTo"/>
        <c:crossAx val="126796928"/>
        <c:crosses val="autoZero"/>
        <c:crossBetween val="between"/>
      </c:valAx>
    </c:plotArea>
    <c:plotVisOnly val="1"/>
    <c:dispBlanksAs val="gap"/>
    <c:showDLblsOverMax val="0"/>
  </c:chart>
  <c:externalData r:id="rId1">
    <c:autoUpdate val="0"/>
  </c:externalData>
</c:chartSpace>
</file>

<file path=word/charts/chart1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st.'!$BR$89:$BT$89</c:f>
              <c:strCache>
                <c:ptCount val="3"/>
                <c:pt idx="0">
                  <c:v>tak</c:v>
                </c:pt>
                <c:pt idx="1">
                  <c:v>nie </c:v>
                </c:pt>
                <c:pt idx="2">
                  <c:v>nie dotyczy</c:v>
                </c:pt>
              </c:strCache>
            </c:strRef>
          </c:cat>
          <c:val>
            <c:numRef>
              <c:f>'gastronomia st I st.'!$BR$90:$BT$90</c:f>
              <c:numCache>
                <c:formatCode>0.0</c:formatCode>
                <c:ptCount val="3"/>
                <c:pt idx="0">
                  <c:v>90</c:v>
                </c:pt>
                <c:pt idx="1">
                  <c:v>5</c:v>
                </c:pt>
                <c:pt idx="2">
                  <c:v>5</c:v>
                </c:pt>
              </c:numCache>
            </c:numRef>
          </c:val>
          <c:extLst>
            <c:ext xmlns:c16="http://schemas.microsoft.com/office/drawing/2014/chart" uri="{C3380CC4-5D6E-409C-BE32-E72D297353CC}">
              <c16:uniqueId val="{00000000-B9E5-4CDF-BD14-C5BB1DD190EE}"/>
            </c:ext>
          </c:extLst>
        </c:ser>
        <c:dLbls>
          <c:showLegendKey val="0"/>
          <c:showVal val="0"/>
          <c:showCatName val="0"/>
          <c:showSerName val="0"/>
          <c:showPercent val="0"/>
          <c:showBubbleSize val="0"/>
        </c:dLbls>
        <c:gapWidth val="150"/>
        <c:axId val="126885248"/>
        <c:axId val="126891136"/>
      </c:barChart>
      <c:catAx>
        <c:axId val="126885248"/>
        <c:scaling>
          <c:orientation val="minMax"/>
        </c:scaling>
        <c:delete val="0"/>
        <c:axPos val="b"/>
        <c:numFmt formatCode="General" sourceLinked="0"/>
        <c:majorTickMark val="out"/>
        <c:minorTickMark val="none"/>
        <c:tickLblPos val="nextTo"/>
        <c:crossAx val="126891136"/>
        <c:crosses val="autoZero"/>
        <c:auto val="1"/>
        <c:lblAlgn val="ctr"/>
        <c:lblOffset val="100"/>
        <c:noMultiLvlLbl val="0"/>
      </c:catAx>
      <c:valAx>
        <c:axId val="126891136"/>
        <c:scaling>
          <c:orientation val="minMax"/>
        </c:scaling>
        <c:delete val="0"/>
        <c:axPos val="l"/>
        <c:majorGridlines/>
        <c:numFmt formatCode="0.0" sourceLinked="1"/>
        <c:majorTickMark val="out"/>
        <c:minorTickMark val="none"/>
        <c:tickLblPos val="nextTo"/>
        <c:crossAx val="126885248"/>
        <c:crosses val="autoZero"/>
        <c:crossBetween val="between"/>
      </c:valAx>
    </c:plotArea>
    <c:plotVisOnly val="1"/>
    <c:dispBlanksAs val="gap"/>
    <c:showDLblsOverMax val="0"/>
  </c:chart>
  <c:externalData r:id="rId1">
    <c:autoUpdate val="0"/>
  </c:externalData>
</c:chartSpace>
</file>

<file path=word/charts/chart1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3257115170451156"/>
          <c:y val="3.299459160306020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st.'!$BU$89:$BW$89</c:f>
              <c:strCache>
                <c:ptCount val="3"/>
                <c:pt idx="0">
                  <c:v>tak</c:v>
                </c:pt>
                <c:pt idx="1">
                  <c:v>nie</c:v>
                </c:pt>
                <c:pt idx="2">
                  <c:v>nie dotyczy</c:v>
                </c:pt>
              </c:strCache>
            </c:strRef>
          </c:cat>
          <c:val>
            <c:numRef>
              <c:f>'gastronomia st I st.'!$BU$90:$BW$90</c:f>
              <c:numCache>
                <c:formatCode>0.0</c:formatCode>
                <c:ptCount val="3"/>
                <c:pt idx="0">
                  <c:v>75</c:v>
                </c:pt>
                <c:pt idx="1">
                  <c:v>22.5</c:v>
                </c:pt>
                <c:pt idx="2">
                  <c:v>2.5</c:v>
                </c:pt>
              </c:numCache>
            </c:numRef>
          </c:val>
          <c:extLst>
            <c:ext xmlns:c16="http://schemas.microsoft.com/office/drawing/2014/chart" uri="{C3380CC4-5D6E-409C-BE32-E72D297353CC}">
              <c16:uniqueId val="{00000000-6919-4FBD-8D77-26EB3C8C4C75}"/>
            </c:ext>
          </c:extLst>
        </c:ser>
        <c:dLbls>
          <c:showLegendKey val="0"/>
          <c:showVal val="0"/>
          <c:showCatName val="0"/>
          <c:showSerName val="0"/>
          <c:showPercent val="0"/>
          <c:showBubbleSize val="0"/>
        </c:dLbls>
        <c:gapWidth val="150"/>
        <c:axId val="101139584"/>
        <c:axId val="101141120"/>
      </c:barChart>
      <c:catAx>
        <c:axId val="101139584"/>
        <c:scaling>
          <c:orientation val="minMax"/>
        </c:scaling>
        <c:delete val="0"/>
        <c:axPos val="b"/>
        <c:numFmt formatCode="General" sourceLinked="0"/>
        <c:majorTickMark val="out"/>
        <c:minorTickMark val="none"/>
        <c:tickLblPos val="nextTo"/>
        <c:crossAx val="101141120"/>
        <c:crosses val="autoZero"/>
        <c:auto val="1"/>
        <c:lblAlgn val="ctr"/>
        <c:lblOffset val="100"/>
        <c:noMultiLvlLbl val="0"/>
      </c:catAx>
      <c:valAx>
        <c:axId val="101141120"/>
        <c:scaling>
          <c:orientation val="minMax"/>
        </c:scaling>
        <c:delete val="0"/>
        <c:axPos val="l"/>
        <c:majorGridlines/>
        <c:numFmt formatCode="0.0" sourceLinked="1"/>
        <c:majorTickMark val="out"/>
        <c:minorTickMark val="none"/>
        <c:tickLblPos val="nextTo"/>
        <c:crossAx val="101139584"/>
        <c:crosses val="autoZero"/>
        <c:crossBetween val="between"/>
      </c:valAx>
    </c:plotArea>
    <c:plotVisOnly val="1"/>
    <c:dispBlanksAs val="gap"/>
    <c:showDLblsOverMax val="0"/>
  </c:chart>
  <c:externalData r:id="rId1">
    <c:autoUpdate val="0"/>
  </c:externalData>
</c:chartSpace>
</file>

<file path=word/charts/chart1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layout>
        <c:manualLayout>
          <c:xMode val="edge"/>
          <c:yMode val="edge"/>
          <c:x val="0.30499117982774726"/>
          <c:y val="2.689979825151311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st.'!$BX$89:$BZ$89</c:f>
              <c:strCache>
                <c:ptCount val="3"/>
                <c:pt idx="0">
                  <c:v>tak</c:v>
                </c:pt>
                <c:pt idx="1">
                  <c:v>nie </c:v>
                </c:pt>
                <c:pt idx="2">
                  <c:v>nie dotyczy</c:v>
                </c:pt>
              </c:strCache>
            </c:strRef>
          </c:cat>
          <c:val>
            <c:numRef>
              <c:f>'gastronomia st I st.'!$BX$90:$BZ$90</c:f>
              <c:numCache>
                <c:formatCode>0.0</c:formatCode>
                <c:ptCount val="3"/>
                <c:pt idx="0">
                  <c:v>100</c:v>
                </c:pt>
                <c:pt idx="1">
                  <c:v>0</c:v>
                </c:pt>
                <c:pt idx="2">
                  <c:v>0</c:v>
                </c:pt>
              </c:numCache>
            </c:numRef>
          </c:val>
          <c:extLst>
            <c:ext xmlns:c16="http://schemas.microsoft.com/office/drawing/2014/chart" uri="{C3380CC4-5D6E-409C-BE32-E72D297353CC}">
              <c16:uniqueId val="{00000000-B57C-4FB8-A31B-F2C5C2801751}"/>
            </c:ext>
          </c:extLst>
        </c:ser>
        <c:dLbls>
          <c:showLegendKey val="0"/>
          <c:showVal val="0"/>
          <c:showCatName val="0"/>
          <c:showSerName val="0"/>
          <c:showPercent val="0"/>
          <c:showBubbleSize val="0"/>
        </c:dLbls>
        <c:gapWidth val="150"/>
        <c:axId val="124488320"/>
        <c:axId val="126935424"/>
      </c:barChart>
      <c:catAx>
        <c:axId val="124488320"/>
        <c:scaling>
          <c:orientation val="minMax"/>
        </c:scaling>
        <c:delete val="0"/>
        <c:axPos val="b"/>
        <c:numFmt formatCode="General" sourceLinked="0"/>
        <c:majorTickMark val="out"/>
        <c:minorTickMark val="none"/>
        <c:tickLblPos val="nextTo"/>
        <c:crossAx val="126935424"/>
        <c:crosses val="autoZero"/>
        <c:auto val="1"/>
        <c:lblAlgn val="ctr"/>
        <c:lblOffset val="100"/>
        <c:noMultiLvlLbl val="0"/>
      </c:catAx>
      <c:valAx>
        <c:axId val="126935424"/>
        <c:scaling>
          <c:orientation val="minMax"/>
        </c:scaling>
        <c:delete val="0"/>
        <c:axPos val="l"/>
        <c:majorGridlines/>
        <c:numFmt formatCode="0.0" sourceLinked="1"/>
        <c:majorTickMark val="out"/>
        <c:minorTickMark val="none"/>
        <c:tickLblPos val="nextTo"/>
        <c:crossAx val="124488320"/>
        <c:crosses val="autoZero"/>
        <c:crossBetween val="between"/>
      </c:valAx>
    </c:plotArea>
    <c:plotVisOnly val="1"/>
    <c:dispBlanksAs val="gap"/>
    <c:showDLblsOverMax val="0"/>
  </c:chart>
  <c:externalData r:id="rId1">
    <c:autoUpdate val="0"/>
  </c:externalData>
</c:chartSpace>
</file>

<file path=word/charts/chart1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st.'!$CA$89:$CC$89</c:f>
              <c:strCache>
                <c:ptCount val="3"/>
                <c:pt idx="0">
                  <c:v>tak</c:v>
                </c:pt>
                <c:pt idx="1">
                  <c:v>nie </c:v>
                </c:pt>
                <c:pt idx="2">
                  <c:v>nie dotyczy</c:v>
                </c:pt>
              </c:strCache>
            </c:strRef>
          </c:cat>
          <c:val>
            <c:numRef>
              <c:f>'gastronomia st I st.'!$CA$90:$CC$90</c:f>
              <c:numCache>
                <c:formatCode>0.0</c:formatCode>
                <c:ptCount val="3"/>
                <c:pt idx="0">
                  <c:v>42.5</c:v>
                </c:pt>
                <c:pt idx="1">
                  <c:v>52.5</c:v>
                </c:pt>
                <c:pt idx="2">
                  <c:v>5</c:v>
                </c:pt>
              </c:numCache>
            </c:numRef>
          </c:val>
          <c:extLst>
            <c:ext xmlns:c16="http://schemas.microsoft.com/office/drawing/2014/chart" uri="{C3380CC4-5D6E-409C-BE32-E72D297353CC}">
              <c16:uniqueId val="{00000000-0664-49D8-A207-95B7084B698E}"/>
            </c:ext>
          </c:extLst>
        </c:ser>
        <c:dLbls>
          <c:showLegendKey val="0"/>
          <c:showVal val="0"/>
          <c:showCatName val="0"/>
          <c:showSerName val="0"/>
          <c:showPercent val="0"/>
          <c:showBubbleSize val="0"/>
        </c:dLbls>
        <c:gapWidth val="150"/>
        <c:axId val="126824832"/>
        <c:axId val="126826368"/>
      </c:barChart>
      <c:catAx>
        <c:axId val="126824832"/>
        <c:scaling>
          <c:orientation val="minMax"/>
        </c:scaling>
        <c:delete val="0"/>
        <c:axPos val="b"/>
        <c:numFmt formatCode="General" sourceLinked="0"/>
        <c:majorTickMark val="out"/>
        <c:minorTickMark val="none"/>
        <c:tickLblPos val="nextTo"/>
        <c:crossAx val="126826368"/>
        <c:crosses val="autoZero"/>
        <c:auto val="1"/>
        <c:lblAlgn val="ctr"/>
        <c:lblOffset val="100"/>
        <c:noMultiLvlLbl val="0"/>
      </c:catAx>
      <c:valAx>
        <c:axId val="126826368"/>
        <c:scaling>
          <c:orientation val="minMax"/>
        </c:scaling>
        <c:delete val="0"/>
        <c:axPos val="l"/>
        <c:majorGridlines/>
        <c:numFmt formatCode="0.0" sourceLinked="1"/>
        <c:majorTickMark val="out"/>
        <c:minorTickMark val="none"/>
        <c:tickLblPos val="nextTo"/>
        <c:crossAx val="126824832"/>
        <c:crosses val="autoZero"/>
        <c:crossBetween val="between"/>
      </c:valAx>
    </c:plotArea>
    <c:plotVisOnly val="1"/>
    <c:dispBlanksAs val="gap"/>
    <c:showDLblsOverMax val="0"/>
  </c:chart>
  <c:externalData r:id="rId1">
    <c:autoUpdate val="0"/>
  </c:externalData>
</c:chartSpace>
</file>

<file path=word/charts/chart1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st.'!$CD$89:$CF$89</c:f>
              <c:strCache>
                <c:ptCount val="3"/>
                <c:pt idx="0">
                  <c:v>tak</c:v>
                </c:pt>
                <c:pt idx="1">
                  <c:v>nie </c:v>
                </c:pt>
                <c:pt idx="2">
                  <c:v>nie dotyczy</c:v>
                </c:pt>
              </c:strCache>
            </c:strRef>
          </c:cat>
          <c:val>
            <c:numRef>
              <c:f>'gastronomia st I st.'!$CD$90:$CF$90</c:f>
              <c:numCache>
                <c:formatCode>0.0</c:formatCode>
                <c:ptCount val="3"/>
                <c:pt idx="0">
                  <c:v>70</c:v>
                </c:pt>
                <c:pt idx="1">
                  <c:v>25</c:v>
                </c:pt>
                <c:pt idx="2">
                  <c:v>5</c:v>
                </c:pt>
              </c:numCache>
            </c:numRef>
          </c:val>
          <c:extLst>
            <c:ext xmlns:c16="http://schemas.microsoft.com/office/drawing/2014/chart" uri="{C3380CC4-5D6E-409C-BE32-E72D297353CC}">
              <c16:uniqueId val="{00000000-54D1-49C7-9233-129646AE0138}"/>
            </c:ext>
          </c:extLst>
        </c:ser>
        <c:dLbls>
          <c:showLegendKey val="0"/>
          <c:showVal val="0"/>
          <c:showCatName val="0"/>
          <c:showSerName val="0"/>
          <c:showPercent val="0"/>
          <c:showBubbleSize val="0"/>
        </c:dLbls>
        <c:gapWidth val="150"/>
        <c:axId val="126863232"/>
        <c:axId val="126864768"/>
      </c:barChart>
      <c:catAx>
        <c:axId val="126863232"/>
        <c:scaling>
          <c:orientation val="minMax"/>
        </c:scaling>
        <c:delete val="0"/>
        <c:axPos val="b"/>
        <c:numFmt formatCode="General" sourceLinked="0"/>
        <c:majorTickMark val="out"/>
        <c:minorTickMark val="none"/>
        <c:tickLblPos val="nextTo"/>
        <c:crossAx val="126864768"/>
        <c:crosses val="autoZero"/>
        <c:auto val="1"/>
        <c:lblAlgn val="ctr"/>
        <c:lblOffset val="100"/>
        <c:noMultiLvlLbl val="0"/>
      </c:catAx>
      <c:valAx>
        <c:axId val="126864768"/>
        <c:scaling>
          <c:orientation val="minMax"/>
        </c:scaling>
        <c:delete val="0"/>
        <c:axPos val="l"/>
        <c:majorGridlines/>
        <c:numFmt formatCode="0.0" sourceLinked="1"/>
        <c:majorTickMark val="out"/>
        <c:minorTickMark val="none"/>
        <c:tickLblPos val="nextTo"/>
        <c:crossAx val="126863232"/>
        <c:crosses val="autoZero"/>
        <c:crossBetween val="between"/>
      </c:valAx>
    </c:plotArea>
    <c:plotVisOnly val="1"/>
    <c:dispBlanksAs val="gap"/>
    <c:showDLblsOverMax val="0"/>
  </c:chart>
  <c:externalData r:id="rId1">
    <c:autoUpdate val="0"/>
  </c:externalData>
</c:chartSpace>
</file>

<file path=word/charts/chart1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602592207363516"/>
          <c:y val="4.090675619145455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st.'!$CG$89:$CI$89</c:f>
              <c:strCache>
                <c:ptCount val="3"/>
                <c:pt idx="0">
                  <c:v>tak</c:v>
                </c:pt>
                <c:pt idx="1">
                  <c:v>nie </c:v>
                </c:pt>
                <c:pt idx="2">
                  <c:v>nie dotyczy</c:v>
                </c:pt>
              </c:strCache>
            </c:strRef>
          </c:cat>
          <c:val>
            <c:numRef>
              <c:f>'gastronomia st I st.'!$CG$90:$CI$90</c:f>
              <c:numCache>
                <c:formatCode>0.0</c:formatCode>
                <c:ptCount val="3"/>
                <c:pt idx="0">
                  <c:v>87.5</c:v>
                </c:pt>
                <c:pt idx="1">
                  <c:v>12.5</c:v>
                </c:pt>
                <c:pt idx="2">
                  <c:v>0</c:v>
                </c:pt>
              </c:numCache>
            </c:numRef>
          </c:val>
          <c:extLst>
            <c:ext xmlns:c16="http://schemas.microsoft.com/office/drawing/2014/chart" uri="{C3380CC4-5D6E-409C-BE32-E72D297353CC}">
              <c16:uniqueId val="{00000000-A9B6-40AA-947F-E5279DDE8AF9}"/>
            </c:ext>
          </c:extLst>
        </c:ser>
        <c:dLbls>
          <c:showLegendKey val="0"/>
          <c:showVal val="0"/>
          <c:showCatName val="0"/>
          <c:showSerName val="0"/>
          <c:showPercent val="0"/>
          <c:showBubbleSize val="0"/>
        </c:dLbls>
        <c:gapWidth val="150"/>
        <c:axId val="126976000"/>
        <c:axId val="126977536"/>
      </c:barChart>
      <c:catAx>
        <c:axId val="126976000"/>
        <c:scaling>
          <c:orientation val="minMax"/>
        </c:scaling>
        <c:delete val="0"/>
        <c:axPos val="b"/>
        <c:numFmt formatCode="General" sourceLinked="0"/>
        <c:majorTickMark val="out"/>
        <c:minorTickMark val="none"/>
        <c:tickLblPos val="nextTo"/>
        <c:crossAx val="126977536"/>
        <c:crosses val="autoZero"/>
        <c:auto val="1"/>
        <c:lblAlgn val="ctr"/>
        <c:lblOffset val="100"/>
        <c:noMultiLvlLbl val="0"/>
      </c:catAx>
      <c:valAx>
        <c:axId val="126977536"/>
        <c:scaling>
          <c:orientation val="minMax"/>
        </c:scaling>
        <c:delete val="0"/>
        <c:axPos val="l"/>
        <c:majorGridlines/>
        <c:numFmt formatCode="0.0" sourceLinked="1"/>
        <c:majorTickMark val="out"/>
        <c:minorTickMark val="none"/>
        <c:tickLblPos val="nextTo"/>
        <c:crossAx val="12697600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stacjon.'!$BJ$89:$BK$89</c:f>
              <c:strCache>
                <c:ptCount val="2"/>
                <c:pt idx="0">
                  <c:v>tak</c:v>
                </c:pt>
                <c:pt idx="1">
                  <c:v>nie </c:v>
                </c:pt>
              </c:strCache>
            </c:strRef>
          </c:cat>
          <c:val>
            <c:numRef>
              <c:f>'dietetyka I st stacjon.'!$BJ$90:$BK$90</c:f>
              <c:numCache>
                <c:formatCode>0.0</c:formatCode>
                <c:ptCount val="2"/>
                <c:pt idx="0">
                  <c:v>44.444444444444443</c:v>
                </c:pt>
                <c:pt idx="1">
                  <c:v>55.555555555555557</c:v>
                </c:pt>
              </c:numCache>
            </c:numRef>
          </c:val>
          <c:extLst>
            <c:ext xmlns:c16="http://schemas.microsoft.com/office/drawing/2014/chart" uri="{C3380CC4-5D6E-409C-BE32-E72D297353CC}">
              <c16:uniqueId val="{00000000-EE4F-408B-B9C9-3FA5A196FCB8}"/>
            </c:ext>
          </c:extLst>
        </c:ser>
        <c:dLbls>
          <c:showLegendKey val="0"/>
          <c:showVal val="0"/>
          <c:showCatName val="0"/>
          <c:showSerName val="0"/>
          <c:showPercent val="0"/>
          <c:showBubbleSize val="0"/>
        </c:dLbls>
        <c:gapWidth val="150"/>
        <c:axId val="126654336"/>
        <c:axId val="126655872"/>
      </c:barChart>
      <c:catAx>
        <c:axId val="126654336"/>
        <c:scaling>
          <c:orientation val="minMax"/>
        </c:scaling>
        <c:delete val="0"/>
        <c:axPos val="b"/>
        <c:numFmt formatCode="General" sourceLinked="0"/>
        <c:majorTickMark val="out"/>
        <c:minorTickMark val="none"/>
        <c:tickLblPos val="nextTo"/>
        <c:crossAx val="126655872"/>
        <c:crosses val="autoZero"/>
        <c:auto val="1"/>
        <c:lblAlgn val="ctr"/>
        <c:lblOffset val="100"/>
        <c:noMultiLvlLbl val="0"/>
      </c:catAx>
      <c:valAx>
        <c:axId val="126655872"/>
        <c:scaling>
          <c:orientation val="minMax"/>
        </c:scaling>
        <c:delete val="0"/>
        <c:axPos val="l"/>
        <c:majorGridlines/>
        <c:numFmt formatCode="0.0" sourceLinked="1"/>
        <c:majorTickMark val="out"/>
        <c:minorTickMark val="none"/>
        <c:tickLblPos val="nextTo"/>
        <c:crossAx val="126654336"/>
        <c:crosses val="autoZero"/>
        <c:crossBetween val="between"/>
      </c:valAx>
    </c:plotArea>
    <c:plotVisOnly val="1"/>
    <c:dispBlanksAs val="gap"/>
    <c:showDLblsOverMax val="0"/>
  </c:chart>
  <c:externalData r:id="rId2">
    <c:autoUpdate val="0"/>
  </c:externalData>
</c:chartSpace>
</file>

<file path=word/charts/chart1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4570221889224519"/>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st.'!$CL$89:$CM$89</c:f>
              <c:strCache>
                <c:ptCount val="2"/>
                <c:pt idx="0">
                  <c:v>tak</c:v>
                </c:pt>
                <c:pt idx="1">
                  <c:v>nie</c:v>
                </c:pt>
              </c:strCache>
            </c:strRef>
          </c:cat>
          <c:val>
            <c:numRef>
              <c:f>'gastronomia st I st.'!$CL$90:$CM$90</c:f>
              <c:numCache>
                <c:formatCode>0.0</c:formatCode>
                <c:ptCount val="2"/>
                <c:pt idx="0">
                  <c:v>62.5</c:v>
                </c:pt>
                <c:pt idx="1">
                  <c:v>37.5</c:v>
                </c:pt>
              </c:numCache>
            </c:numRef>
          </c:val>
          <c:extLst>
            <c:ext xmlns:c16="http://schemas.microsoft.com/office/drawing/2014/chart" uri="{C3380CC4-5D6E-409C-BE32-E72D297353CC}">
              <c16:uniqueId val="{00000000-54EE-4A52-89F1-B642F33051BA}"/>
            </c:ext>
          </c:extLst>
        </c:ser>
        <c:dLbls>
          <c:showLegendKey val="0"/>
          <c:showVal val="0"/>
          <c:showCatName val="0"/>
          <c:showSerName val="0"/>
          <c:showPercent val="0"/>
          <c:showBubbleSize val="0"/>
        </c:dLbls>
        <c:gapWidth val="150"/>
        <c:axId val="126998016"/>
        <c:axId val="126999552"/>
      </c:barChart>
      <c:catAx>
        <c:axId val="126998016"/>
        <c:scaling>
          <c:orientation val="minMax"/>
        </c:scaling>
        <c:delete val="0"/>
        <c:axPos val="b"/>
        <c:numFmt formatCode="General" sourceLinked="0"/>
        <c:majorTickMark val="out"/>
        <c:minorTickMark val="none"/>
        <c:tickLblPos val="nextTo"/>
        <c:crossAx val="126999552"/>
        <c:crosses val="autoZero"/>
        <c:auto val="1"/>
        <c:lblAlgn val="ctr"/>
        <c:lblOffset val="100"/>
        <c:noMultiLvlLbl val="0"/>
      </c:catAx>
      <c:valAx>
        <c:axId val="126999552"/>
        <c:scaling>
          <c:orientation val="minMax"/>
        </c:scaling>
        <c:delete val="0"/>
        <c:axPos val="l"/>
        <c:majorGridlines/>
        <c:numFmt formatCode="0.0" sourceLinked="1"/>
        <c:majorTickMark val="out"/>
        <c:minorTickMark val="none"/>
        <c:tickLblPos val="nextTo"/>
        <c:crossAx val="126998016"/>
        <c:crosses val="autoZero"/>
        <c:crossBetween val="between"/>
      </c:valAx>
    </c:plotArea>
    <c:plotVisOnly val="1"/>
    <c:dispBlanksAs val="gap"/>
    <c:showDLblsOverMax val="0"/>
  </c:chart>
  <c:externalData r:id="rId1">
    <c:autoUpdate val="0"/>
  </c:externalData>
</c:chartSpace>
</file>

<file path=word/charts/chart1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gastr. st.Ist '!$A$48:$A$65</c:f>
              <c:strCache>
                <c:ptCount val="18"/>
                <c:pt idx="0">
                  <c:v> kuchnia polska i regionalna</c:v>
                </c:pt>
                <c:pt idx="1">
                  <c:v>biochemia</c:v>
                </c:pt>
                <c:pt idx="2">
                  <c:v>chemia</c:v>
                </c:pt>
                <c:pt idx="3">
                  <c:v>estetyka i sztuka dekorowania potraw</c:v>
                </c:pt>
                <c:pt idx="4">
                  <c:v>gastronomia specjalna</c:v>
                </c:pt>
                <c:pt idx="5">
                  <c:v>grafika inżynierska</c:v>
                </c:pt>
                <c:pt idx="6">
                  <c:v>inżynieria przemysłu spożywczego</c:v>
                </c:pt>
                <c:pt idx="7">
                  <c:v>prawo</c:v>
                </c:pt>
                <c:pt idx="8">
                  <c:v>prawo żywnościowe</c:v>
                </c:pt>
                <c:pt idx="9">
                  <c:v>wf</c:v>
                </c:pt>
                <c:pt idx="10">
                  <c:v>gastronomia a środowisko</c:v>
                </c:pt>
                <c:pt idx="11">
                  <c:v>inżynieria produkcji </c:v>
                </c:pt>
                <c:pt idx="12">
                  <c:v>rachunkowość i marketing usług gastronomicznych</c:v>
                </c:pt>
                <c:pt idx="13">
                  <c:v>rysunek techniczny</c:v>
                </c:pt>
                <c:pt idx="14">
                  <c:v>savoir-vivre</c:v>
                </c:pt>
                <c:pt idx="15">
                  <c:v>florystyka</c:v>
                </c:pt>
                <c:pt idx="16">
                  <c:v>biofizyka</c:v>
                </c:pt>
                <c:pt idx="17">
                  <c:v>matematyka</c:v>
                </c:pt>
              </c:strCache>
            </c:strRef>
          </c:cat>
          <c:val>
            <c:numRef>
              <c:f>'otwarte gastr. st.Ist '!$B$48:$B$65</c:f>
              <c:numCache>
                <c:formatCode>General</c:formatCode>
                <c:ptCount val="18"/>
                <c:pt idx="0">
                  <c:v>1</c:v>
                </c:pt>
                <c:pt idx="1">
                  <c:v>1</c:v>
                </c:pt>
                <c:pt idx="2">
                  <c:v>1</c:v>
                </c:pt>
                <c:pt idx="3">
                  <c:v>1</c:v>
                </c:pt>
                <c:pt idx="4">
                  <c:v>1</c:v>
                </c:pt>
                <c:pt idx="5">
                  <c:v>1</c:v>
                </c:pt>
                <c:pt idx="6">
                  <c:v>1</c:v>
                </c:pt>
                <c:pt idx="7">
                  <c:v>1</c:v>
                </c:pt>
                <c:pt idx="8">
                  <c:v>1</c:v>
                </c:pt>
                <c:pt idx="9">
                  <c:v>1</c:v>
                </c:pt>
                <c:pt idx="10">
                  <c:v>2</c:v>
                </c:pt>
                <c:pt idx="11">
                  <c:v>2</c:v>
                </c:pt>
                <c:pt idx="12">
                  <c:v>2</c:v>
                </c:pt>
                <c:pt idx="13">
                  <c:v>2</c:v>
                </c:pt>
                <c:pt idx="14">
                  <c:v>3</c:v>
                </c:pt>
                <c:pt idx="15">
                  <c:v>7</c:v>
                </c:pt>
                <c:pt idx="16">
                  <c:v>12</c:v>
                </c:pt>
                <c:pt idx="17">
                  <c:v>12</c:v>
                </c:pt>
              </c:numCache>
            </c:numRef>
          </c:val>
          <c:extLst>
            <c:ext xmlns:c16="http://schemas.microsoft.com/office/drawing/2014/chart" uri="{C3380CC4-5D6E-409C-BE32-E72D297353CC}">
              <c16:uniqueId val="{00000000-42CE-4546-8386-9AB71BA967E9}"/>
            </c:ext>
          </c:extLst>
        </c:ser>
        <c:dLbls>
          <c:dLblPos val="outEnd"/>
          <c:showLegendKey val="0"/>
          <c:showVal val="1"/>
          <c:showCatName val="0"/>
          <c:showSerName val="0"/>
          <c:showPercent val="0"/>
          <c:showBubbleSize val="0"/>
        </c:dLbls>
        <c:gapWidth val="150"/>
        <c:axId val="124781312"/>
        <c:axId val="124782848"/>
      </c:barChart>
      <c:catAx>
        <c:axId val="124781312"/>
        <c:scaling>
          <c:orientation val="minMax"/>
        </c:scaling>
        <c:delete val="0"/>
        <c:axPos val="l"/>
        <c:numFmt formatCode="General" sourceLinked="0"/>
        <c:majorTickMark val="out"/>
        <c:minorTickMark val="none"/>
        <c:tickLblPos val="nextTo"/>
        <c:crossAx val="124782848"/>
        <c:crosses val="autoZero"/>
        <c:auto val="1"/>
        <c:lblAlgn val="ctr"/>
        <c:lblOffset val="100"/>
        <c:noMultiLvlLbl val="0"/>
      </c:catAx>
      <c:valAx>
        <c:axId val="124782848"/>
        <c:scaling>
          <c:orientation val="minMax"/>
        </c:scaling>
        <c:delete val="0"/>
        <c:axPos val="b"/>
        <c:majorGridlines/>
        <c:numFmt formatCode="General" sourceLinked="1"/>
        <c:majorTickMark val="out"/>
        <c:minorTickMark val="none"/>
        <c:tickLblPos val="nextTo"/>
        <c:crossAx val="124781312"/>
        <c:crosses val="autoZero"/>
        <c:crossBetween val="between"/>
      </c:valAx>
    </c:plotArea>
    <c:plotVisOnly val="1"/>
    <c:dispBlanksAs val="gap"/>
    <c:showDLblsOverMax val="0"/>
  </c:chart>
  <c:externalData r:id="rId1">
    <c:autoUpdate val="0"/>
  </c:externalData>
</c:chartSpace>
</file>

<file path=word/charts/chart1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st.'!$CR$89:$CS$89</c:f>
              <c:strCache>
                <c:ptCount val="2"/>
                <c:pt idx="0">
                  <c:v>tak</c:v>
                </c:pt>
                <c:pt idx="1">
                  <c:v>nie</c:v>
                </c:pt>
              </c:strCache>
            </c:strRef>
          </c:cat>
          <c:val>
            <c:numRef>
              <c:f>'gastronomia st I st.'!$CR$90:$CS$90</c:f>
              <c:numCache>
                <c:formatCode>0.0</c:formatCode>
                <c:ptCount val="2"/>
                <c:pt idx="0">
                  <c:v>20</c:v>
                </c:pt>
                <c:pt idx="1">
                  <c:v>80</c:v>
                </c:pt>
              </c:numCache>
            </c:numRef>
          </c:val>
          <c:extLst>
            <c:ext xmlns:c16="http://schemas.microsoft.com/office/drawing/2014/chart" uri="{C3380CC4-5D6E-409C-BE32-E72D297353CC}">
              <c16:uniqueId val="{00000000-C368-4867-9013-843AFA20A0D6}"/>
            </c:ext>
          </c:extLst>
        </c:ser>
        <c:dLbls>
          <c:showLegendKey val="0"/>
          <c:showVal val="0"/>
          <c:showCatName val="0"/>
          <c:showSerName val="0"/>
          <c:showPercent val="0"/>
          <c:showBubbleSize val="0"/>
        </c:dLbls>
        <c:gapWidth val="150"/>
        <c:axId val="126368768"/>
        <c:axId val="126374656"/>
      </c:barChart>
      <c:catAx>
        <c:axId val="126368768"/>
        <c:scaling>
          <c:orientation val="minMax"/>
        </c:scaling>
        <c:delete val="0"/>
        <c:axPos val="b"/>
        <c:numFmt formatCode="General" sourceLinked="0"/>
        <c:majorTickMark val="out"/>
        <c:minorTickMark val="none"/>
        <c:tickLblPos val="nextTo"/>
        <c:crossAx val="126374656"/>
        <c:crosses val="autoZero"/>
        <c:auto val="1"/>
        <c:lblAlgn val="ctr"/>
        <c:lblOffset val="100"/>
        <c:noMultiLvlLbl val="0"/>
      </c:catAx>
      <c:valAx>
        <c:axId val="126374656"/>
        <c:scaling>
          <c:orientation val="minMax"/>
        </c:scaling>
        <c:delete val="0"/>
        <c:axPos val="l"/>
        <c:majorGridlines/>
        <c:numFmt formatCode="0.0" sourceLinked="1"/>
        <c:majorTickMark val="out"/>
        <c:minorTickMark val="none"/>
        <c:tickLblPos val="nextTo"/>
        <c:crossAx val="126368768"/>
        <c:crosses val="autoZero"/>
        <c:crossBetween val="between"/>
      </c:valAx>
    </c:plotArea>
    <c:plotVisOnly val="1"/>
    <c:dispBlanksAs val="gap"/>
    <c:showDLblsOverMax val="0"/>
  </c:chart>
  <c:externalData r:id="rId1">
    <c:autoUpdate val="0"/>
  </c:externalData>
</c:chartSpace>
</file>

<file path=word/charts/chart1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gastr. st.Ist '!$A$86:$A$105</c:f>
              <c:strCache>
                <c:ptCount val="20"/>
                <c:pt idx="0">
                  <c:v>biochemia</c:v>
                </c:pt>
                <c:pt idx="1">
                  <c:v>chłodnictwo i zamrażalnictwo w gastronomii </c:v>
                </c:pt>
                <c:pt idx="2">
                  <c:v>eksploatacja maszyn gastronomicznych</c:v>
                </c:pt>
                <c:pt idx="3">
                  <c:v>estetyka i sztuka dekorowania </c:v>
                </c:pt>
                <c:pt idx="4">
                  <c:v>gastronomia a środowisko </c:v>
                </c:pt>
                <c:pt idx="5">
                  <c:v>grafika inżynierska</c:v>
                </c:pt>
                <c:pt idx="6">
                  <c:v>inżynieria produkcji w gastronomii </c:v>
                </c:pt>
                <c:pt idx="7">
                  <c:v>matematyka</c:v>
                </c:pt>
                <c:pt idx="8">
                  <c:v>prawo żywnościowe</c:v>
                </c:pt>
                <c:pt idx="9">
                  <c:v>procesy cieplne w gastronomii </c:v>
                </c:pt>
                <c:pt idx="10">
                  <c:v>przedsiębiorczość i zarządzanie w gastronomii </c:v>
                </c:pt>
                <c:pt idx="11">
                  <c:v>rachunkowość i marketing usług gastronomicznych</c:v>
                </c:pt>
                <c:pt idx="12">
                  <c:v>Technologia potraw i napojów</c:v>
                </c:pt>
                <c:pt idx="13">
                  <c:v>technologie informacyjne </c:v>
                </c:pt>
                <c:pt idx="14">
                  <c:v>tłuszcze specjalne </c:v>
                </c:pt>
                <c:pt idx="15">
                  <c:v>trendy w gastronomii </c:v>
                </c:pt>
                <c:pt idx="16">
                  <c:v>Właściwości fizyczne żywności</c:v>
                </c:pt>
                <c:pt idx="17">
                  <c:v>wyposażenie i urządzenia gastronomiczne</c:v>
                </c:pt>
                <c:pt idx="18">
                  <c:v>biofizyka</c:v>
                </c:pt>
                <c:pt idx="19">
                  <c:v>mikrobiologia</c:v>
                </c:pt>
              </c:strCache>
            </c:strRef>
          </c:cat>
          <c:val>
            <c:numRef>
              <c:f>'otwarte gastr. st.Ist '!$B$86:$B$105</c:f>
              <c:numCache>
                <c:formatCode>General</c:formatCode>
                <c:ptCount val="2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2</c:v>
                </c:pt>
                <c:pt idx="19">
                  <c:v>2</c:v>
                </c:pt>
              </c:numCache>
            </c:numRef>
          </c:val>
          <c:extLst>
            <c:ext xmlns:c16="http://schemas.microsoft.com/office/drawing/2014/chart" uri="{C3380CC4-5D6E-409C-BE32-E72D297353CC}">
              <c16:uniqueId val="{00000000-783C-4E68-9EAA-AA9C71D23F2D}"/>
            </c:ext>
          </c:extLst>
        </c:ser>
        <c:dLbls>
          <c:dLblPos val="outEnd"/>
          <c:showLegendKey val="0"/>
          <c:showVal val="1"/>
          <c:showCatName val="0"/>
          <c:showSerName val="0"/>
          <c:showPercent val="0"/>
          <c:showBubbleSize val="0"/>
        </c:dLbls>
        <c:gapWidth val="150"/>
        <c:axId val="124816000"/>
        <c:axId val="124825984"/>
      </c:barChart>
      <c:catAx>
        <c:axId val="124816000"/>
        <c:scaling>
          <c:orientation val="minMax"/>
        </c:scaling>
        <c:delete val="0"/>
        <c:axPos val="l"/>
        <c:numFmt formatCode="General" sourceLinked="0"/>
        <c:majorTickMark val="out"/>
        <c:minorTickMark val="none"/>
        <c:tickLblPos val="nextTo"/>
        <c:crossAx val="124825984"/>
        <c:crosses val="autoZero"/>
        <c:auto val="1"/>
        <c:lblAlgn val="ctr"/>
        <c:lblOffset val="100"/>
        <c:noMultiLvlLbl val="0"/>
      </c:catAx>
      <c:valAx>
        <c:axId val="124825984"/>
        <c:scaling>
          <c:orientation val="minMax"/>
        </c:scaling>
        <c:delete val="0"/>
        <c:axPos val="b"/>
        <c:majorGridlines/>
        <c:numFmt formatCode="General" sourceLinked="1"/>
        <c:majorTickMark val="out"/>
        <c:minorTickMark val="none"/>
        <c:tickLblPos val="nextTo"/>
        <c:crossAx val="124816000"/>
        <c:crosses val="autoZero"/>
        <c:crossBetween val="between"/>
      </c:valAx>
    </c:plotArea>
    <c:plotVisOnly val="1"/>
    <c:dispBlanksAs val="gap"/>
    <c:showDLblsOverMax val="0"/>
  </c:chart>
  <c:externalData r:id="rId1">
    <c:autoUpdate val="0"/>
  </c:externalData>
</c:chartSpace>
</file>

<file path=word/charts/chart1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st.'!$CX$89:$CY$89</c:f>
              <c:strCache>
                <c:ptCount val="2"/>
                <c:pt idx="0">
                  <c:v>tak</c:v>
                </c:pt>
                <c:pt idx="1">
                  <c:v>nie</c:v>
                </c:pt>
              </c:strCache>
            </c:strRef>
          </c:cat>
          <c:val>
            <c:numRef>
              <c:f>'gastronomia st I st.'!$CX$90:$CY$90</c:f>
              <c:numCache>
                <c:formatCode>0.0</c:formatCode>
                <c:ptCount val="2"/>
                <c:pt idx="0">
                  <c:v>45</c:v>
                </c:pt>
                <c:pt idx="1">
                  <c:v>55</c:v>
                </c:pt>
              </c:numCache>
            </c:numRef>
          </c:val>
          <c:extLst>
            <c:ext xmlns:c16="http://schemas.microsoft.com/office/drawing/2014/chart" uri="{C3380CC4-5D6E-409C-BE32-E72D297353CC}">
              <c16:uniqueId val="{00000000-A261-4B91-B124-61D85E9A479F}"/>
            </c:ext>
          </c:extLst>
        </c:ser>
        <c:dLbls>
          <c:showLegendKey val="0"/>
          <c:showVal val="0"/>
          <c:showCatName val="0"/>
          <c:showSerName val="0"/>
          <c:showPercent val="0"/>
          <c:showBubbleSize val="0"/>
        </c:dLbls>
        <c:gapWidth val="150"/>
        <c:axId val="126407424"/>
        <c:axId val="126408960"/>
      </c:barChart>
      <c:catAx>
        <c:axId val="126407424"/>
        <c:scaling>
          <c:orientation val="minMax"/>
        </c:scaling>
        <c:delete val="0"/>
        <c:axPos val="b"/>
        <c:numFmt formatCode="General" sourceLinked="0"/>
        <c:majorTickMark val="out"/>
        <c:minorTickMark val="none"/>
        <c:tickLblPos val="nextTo"/>
        <c:crossAx val="126408960"/>
        <c:crosses val="autoZero"/>
        <c:auto val="1"/>
        <c:lblAlgn val="ctr"/>
        <c:lblOffset val="100"/>
        <c:noMultiLvlLbl val="0"/>
      </c:catAx>
      <c:valAx>
        <c:axId val="126408960"/>
        <c:scaling>
          <c:orientation val="minMax"/>
        </c:scaling>
        <c:delete val="0"/>
        <c:axPos val="l"/>
        <c:majorGridlines/>
        <c:numFmt formatCode="0.0" sourceLinked="1"/>
        <c:majorTickMark val="out"/>
        <c:minorTickMark val="none"/>
        <c:tickLblPos val="nextTo"/>
        <c:crossAx val="126407424"/>
        <c:crosses val="autoZero"/>
        <c:crossBetween val="between"/>
      </c:valAx>
    </c:plotArea>
    <c:plotVisOnly val="1"/>
    <c:dispBlanksAs val="gap"/>
    <c:showDLblsOverMax val="0"/>
  </c:chart>
  <c:externalData r:id="rId1">
    <c:autoUpdate val="0"/>
  </c:externalData>
</c:chartSpace>
</file>

<file path=word/charts/chart1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gastr. st.Ist '!$A$109:$A$125</c:f>
              <c:strCache>
                <c:ptCount val="17"/>
                <c:pt idx="0">
                  <c:v>analiza żywności</c:v>
                </c:pt>
                <c:pt idx="1">
                  <c:v>biochemia </c:v>
                </c:pt>
                <c:pt idx="2">
                  <c:v>chemia</c:v>
                </c:pt>
                <c:pt idx="3">
                  <c:v>dietetyka</c:v>
                </c:pt>
                <c:pt idx="4">
                  <c:v>gastronomia specjalna</c:v>
                </c:pt>
                <c:pt idx="5">
                  <c:v>higiena żywności w gastronomii</c:v>
                </c:pt>
                <c:pt idx="6">
                  <c:v>mikrobiologia</c:v>
                </c:pt>
                <c:pt idx="7">
                  <c:v>obsługa konsumenta</c:v>
                </c:pt>
                <c:pt idx="8">
                  <c:v>podstawy technologii gastronomicznej </c:v>
                </c:pt>
                <c:pt idx="9">
                  <c:v>technologia mięsa</c:v>
                </c:pt>
                <c:pt idx="10">
                  <c:v>technologia warzyw i owoców</c:v>
                </c:pt>
                <c:pt idx="11">
                  <c:v>technologia żywności </c:v>
                </c:pt>
                <c:pt idx="12">
                  <c:v>zielarstwo</c:v>
                </c:pt>
                <c:pt idx="13">
                  <c:v>kuchnie świata</c:v>
                </c:pt>
                <c:pt idx="14">
                  <c:v>projektowanie potraw i napojów </c:v>
                </c:pt>
                <c:pt idx="15">
                  <c:v>projektowanie zakładów gastronomicznych</c:v>
                </c:pt>
                <c:pt idx="16">
                  <c:v>produkty roślinne i zwierzęce</c:v>
                </c:pt>
              </c:strCache>
            </c:strRef>
          </c:cat>
          <c:val>
            <c:numRef>
              <c:f>'otwarte gastr. st.Ist '!$B$109:$B$125</c:f>
              <c:numCache>
                <c:formatCode>General</c:formatCode>
                <c:ptCount val="17"/>
                <c:pt idx="0">
                  <c:v>1</c:v>
                </c:pt>
                <c:pt idx="1">
                  <c:v>1</c:v>
                </c:pt>
                <c:pt idx="2">
                  <c:v>1</c:v>
                </c:pt>
                <c:pt idx="3">
                  <c:v>1</c:v>
                </c:pt>
                <c:pt idx="4">
                  <c:v>1</c:v>
                </c:pt>
                <c:pt idx="5">
                  <c:v>1</c:v>
                </c:pt>
                <c:pt idx="6">
                  <c:v>1</c:v>
                </c:pt>
                <c:pt idx="7">
                  <c:v>1</c:v>
                </c:pt>
                <c:pt idx="8">
                  <c:v>1</c:v>
                </c:pt>
                <c:pt idx="9">
                  <c:v>1</c:v>
                </c:pt>
                <c:pt idx="10">
                  <c:v>1</c:v>
                </c:pt>
                <c:pt idx="11">
                  <c:v>1</c:v>
                </c:pt>
                <c:pt idx="12">
                  <c:v>1</c:v>
                </c:pt>
                <c:pt idx="13">
                  <c:v>3</c:v>
                </c:pt>
                <c:pt idx="14">
                  <c:v>3</c:v>
                </c:pt>
                <c:pt idx="15">
                  <c:v>3</c:v>
                </c:pt>
                <c:pt idx="16">
                  <c:v>4</c:v>
                </c:pt>
              </c:numCache>
            </c:numRef>
          </c:val>
          <c:extLst>
            <c:ext xmlns:c16="http://schemas.microsoft.com/office/drawing/2014/chart" uri="{C3380CC4-5D6E-409C-BE32-E72D297353CC}">
              <c16:uniqueId val="{00000000-26AB-4338-A82F-4F348E34603C}"/>
            </c:ext>
          </c:extLst>
        </c:ser>
        <c:dLbls>
          <c:dLblPos val="outEnd"/>
          <c:showLegendKey val="0"/>
          <c:showVal val="1"/>
          <c:showCatName val="0"/>
          <c:showSerName val="0"/>
          <c:showPercent val="0"/>
          <c:showBubbleSize val="0"/>
        </c:dLbls>
        <c:gapWidth val="150"/>
        <c:axId val="124453632"/>
        <c:axId val="124455168"/>
      </c:barChart>
      <c:catAx>
        <c:axId val="124453632"/>
        <c:scaling>
          <c:orientation val="minMax"/>
        </c:scaling>
        <c:delete val="0"/>
        <c:axPos val="l"/>
        <c:numFmt formatCode="General" sourceLinked="0"/>
        <c:majorTickMark val="out"/>
        <c:minorTickMark val="none"/>
        <c:tickLblPos val="nextTo"/>
        <c:crossAx val="124455168"/>
        <c:crosses val="autoZero"/>
        <c:auto val="1"/>
        <c:lblAlgn val="ctr"/>
        <c:lblOffset val="100"/>
        <c:noMultiLvlLbl val="0"/>
      </c:catAx>
      <c:valAx>
        <c:axId val="124455168"/>
        <c:scaling>
          <c:orientation val="minMax"/>
        </c:scaling>
        <c:delete val="0"/>
        <c:axPos val="b"/>
        <c:majorGridlines/>
        <c:numFmt formatCode="General" sourceLinked="1"/>
        <c:majorTickMark val="out"/>
        <c:minorTickMark val="none"/>
        <c:tickLblPos val="nextTo"/>
        <c:crossAx val="124453632"/>
        <c:crosses val="autoZero"/>
        <c:crossBetween val="between"/>
      </c:valAx>
    </c:plotArea>
    <c:plotVisOnly val="1"/>
    <c:dispBlanksAs val="gap"/>
    <c:showDLblsOverMax val="0"/>
  </c:chart>
  <c:externalData r:id="rId1">
    <c:autoUpdate val="0"/>
  </c:externalData>
</c:chartSpace>
</file>

<file path=word/charts/chart1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st.'!$C$89:$H$89</c:f>
              <c:strCache>
                <c:ptCount val="6"/>
                <c:pt idx="0">
                  <c:v>organizacji studenckiej</c:v>
                </c:pt>
                <c:pt idx="1">
                  <c:v>samorządzie studenckim</c:v>
                </c:pt>
                <c:pt idx="2">
                  <c:v>studenckim kole naukowym</c:v>
                </c:pt>
                <c:pt idx="3">
                  <c:v>organizacjach wolontariackich</c:v>
                </c:pt>
                <c:pt idx="4">
                  <c:v>innych</c:v>
                </c:pt>
                <c:pt idx="5">
                  <c:v>nie działałem</c:v>
                </c:pt>
              </c:strCache>
            </c:strRef>
          </c:cat>
          <c:val>
            <c:numRef>
              <c:f>'gastronomia st I st.'!$C$90:$H$90</c:f>
              <c:numCache>
                <c:formatCode>0.0</c:formatCode>
                <c:ptCount val="6"/>
                <c:pt idx="0">
                  <c:v>7.6923076923076925</c:v>
                </c:pt>
                <c:pt idx="1">
                  <c:v>0</c:v>
                </c:pt>
                <c:pt idx="2">
                  <c:v>7.6923076923076925</c:v>
                </c:pt>
                <c:pt idx="3">
                  <c:v>0</c:v>
                </c:pt>
                <c:pt idx="4">
                  <c:v>0</c:v>
                </c:pt>
                <c:pt idx="5">
                  <c:v>84.615384615384613</c:v>
                </c:pt>
              </c:numCache>
            </c:numRef>
          </c:val>
          <c:extLst>
            <c:ext xmlns:c16="http://schemas.microsoft.com/office/drawing/2014/chart" uri="{C3380CC4-5D6E-409C-BE32-E72D297353CC}">
              <c16:uniqueId val="{00000000-C7FB-49B2-A2B1-68D65F71007D}"/>
            </c:ext>
          </c:extLst>
        </c:ser>
        <c:dLbls>
          <c:showLegendKey val="0"/>
          <c:showVal val="0"/>
          <c:showCatName val="0"/>
          <c:showSerName val="0"/>
          <c:showPercent val="0"/>
          <c:showBubbleSize val="0"/>
        </c:dLbls>
        <c:gapWidth val="150"/>
        <c:axId val="125921920"/>
        <c:axId val="125923712"/>
      </c:barChart>
      <c:catAx>
        <c:axId val="125921920"/>
        <c:scaling>
          <c:orientation val="minMax"/>
        </c:scaling>
        <c:delete val="0"/>
        <c:axPos val="b"/>
        <c:numFmt formatCode="0.00%" sourceLinked="0"/>
        <c:majorTickMark val="out"/>
        <c:minorTickMark val="none"/>
        <c:tickLblPos val="nextTo"/>
        <c:crossAx val="125923712"/>
        <c:crosses val="autoZero"/>
        <c:auto val="1"/>
        <c:lblAlgn val="ctr"/>
        <c:lblOffset val="100"/>
        <c:tickLblSkip val="1"/>
        <c:noMultiLvlLbl val="0"/>
      </c:catAx>
      <c:valAx>
        <c:axId val="125923712"/>
        <c:scaling>
          <c:orientation val="minMax"/>
        </c:scaling>
        <c:delete val="0"/>
        <c:axPos val="l"/>
        <c:majorGridlines/>
        <c:numFmt formatCode="0.0" sourceLinked="1"/>
        <c:majorTickMark val="out"/>
        <c:minorTickMark val="none"/>
        <c:tickLblPos val="nextTo"/>
        <c:crossAx val="125921920"/>
        <c:crosses val="autoZero"/>
        <c:crossBetween val="between"/>
      </c:valAx>
    </c:plotArea>
    <c:plotVisOnly val="1"/>
    <c:dispBlanksAs val="gap"/>
    <c:showDLblsOverMax val="0"/>
  </c:chart>
  <c:externalData r:id="rId1">
    <c:autoUpdate val="0"/>
  </c:externalData>
</c:chartSpace>
</file>

<file path=word/charts/chart1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'gastronomia st I st.'!$I$90:$M$90</c:f>
              <c:numCache>
                <c:formatCode>0.0</c:formatCode>
                <c:ptCount val="5"/>
                <c:pt idx="0">
                  <c:v>7.6923076923076925</c:v>
                </c:pt>
                <c:pt idx="1">
                  <c:v>76.92307692307692</c:v>
                </c:pt>
                <c:pt idx="2">
                  <c:v>69.230769230769226</c:v>
                </c:pt>
                <c:pt idx="3">
                  <c:v>23.076923076923077</c:v>
                </c:pt>
                <c:pt idx="4">
                  <c:v>15.384615384615385</c:v>
                </c:pt>
              </c:numCache>
            </c:numRef>
          </c:val>
          <c:extLst>
            <c:ext xmlns:c16="http://schemas.microsoft.com/office/drawing/2014/chart" uri="{C3380CC4-5D6E-409C-BE32-E72D297353CC}">
              <c16:uniqueId val="{00000000-8CFD-42A7-AD20-BE7B1588645F}"/>
            </c:ext>
          </c:extLst>
        </c:ser>
        <c:dLbls>
          <c:showLegendKey val="0"/>
          <c:showVal val="0"/>
          <c:showCatName val="0"/>
          <c:showSerName val="0"/>
          <c:showPercent val="0"/>
          <c:showBubbleSize val="0"/>
        </c:dLbls>
        <c:gapWidth val="150"/>
        <c:axId val="126226816"/>
        <c:axId val="126228352"/>
      </c:barChart>
      <c:catAx>
        <c:axId val="126226816"/>
        <c:scaling>
          <c:orientation val="minMax"/>
        </c:scaling>
        <c:delete val="0"/>
        <c:axPos val="b"/>
        <c:numFmt formatCode="General" sourceLinked="0"/>
        <c:majorTickMark val="out"/>
        <c:minorTickMark val="none"/>
        <c:tickLblPos val="nextTo"/>
        <c:crossAx val="126228352"/>
        <c:crosses val="autoZero"/>
        <c:auto val="1"/>
        <c:lblAlgn val="ctr"/>
        <c:lblOffset val="100"/>
        <c:noMultiLvlLbl val="0"/>
      </c:catAx>
      <c:valAx>
        <c:axId val="126228352"/>
        <c:scaling>
          <c:orientation val="minMax"/>
        </c:scaling>
        <c:delete val="0"/>
        <c:axPos val="l"/>
        <c:majorGridlines/>
        <c:numFmt formatCode="0.0" sourceLinked="1"/>
        <c:majorTickMark val="out"/>
        <c:minorTickMark val="none"/>
        <c:tickLblPos val="nextTo"/>
        <c:crossAx val="126226816"/>
        <c:crosses val="autoZero"/>
        <c:crossBetween val="between"/>
      </c:valAx>
    </c:plotArea>
    <c:plotVisOnly val="1"/>
    <c:dispBlanksAs val="gap"/>
    <c:showDLblsOverMax val="0"/>
  </c:chart>
  <c:externalData r:id="rId1">
    <c:autoUpdate val="0"/>
  </c:externalData>
</c:chartSpace>
</file>

<file path=word/charts/chart1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'gastronomia st I st.'!$N$90:$V$90</c:f>
              <c:numCache>
                <c:formatCode>0.0</c:formatCode>
                <c:ptCount val="9"/>
                <c:pt idx="0">
                  <c:v>23.076923076923077</c:v>
                </c:pt>
                <c:pt idx="1">
                  <c:v>46.153846153846153</c:v>
                </c:pt>
                <c:pt idx="2">
                  <c:v>0</c:v>
                </c:pt>
                <c:pt idx="3">
                  <c:v>0</c:v>
                </c:pt>
                <c:pt idx="4">
                  <c:v>0</c:v>
                </c:pt>
                <c:pt idx="5">
                  <c:v>15.384615384615385</c:v>
                </c:pt>
                <c:pt idx="6">
                  <c:v>0</c:v>
                </c:pt>
                <c:pt idx="7">
                  <c:v>0</c:v>
                </c:pt>
                <c:pt idx="8">
                  <c:v>15.384615384615385</c:v>
                </c:pt>
              </c:numCache>
            </c:numRef>
          </c:val>
          <c:extLst>
            <c:ext xmlns:c16="http://schemas.microsoft.com/office/drawing/2014/chart" uri="{C3380CC4-5D6E-409C-BE32-E72D297353CC}">
              <c16:uniqueId val="{00000000-E2DF-4576-89AE-FC5872C19B0A}"/>
            </c:ext>
          </c:extLst>
        </c:ser>
        <c:dLbls>
          <c:showLegendKey val="0"/>
          <c:showVal val="0"/>
          <c:showCatName val="0"/>
          <c:showSerName val="0"/>
          <c:showPercent val="0"/>
          <c:showBubbleSize val="0"/>
        </c:dLbls>
        <c:gapWidth val="150"/>
        <c:axId val="126261120"/>
        <c:axId val="126262656"/>
      </c:barChart>
      <c:catAx>
        <c:axId val="126261120"/>
        <c:scaling>
          <c:orientation val="minMax"/>
        </c:scaling>
        <c:delete val="0"/>
        <c:axPos val="b"/>
        <c:numFmt formatCode="General" sourceLinked="0"/>
        <c:majorTickMark val="out"/>
        <c:minorTickMark val="none"/>
        <c:tickLblPos val="nextTo"/>
        <c:crossAx val="126262656"/>
        <c:crosses val="autoZero"/>
        <c:auto val="1"/>
        <c:lblAlgn val="ctr"/>
        <c:lblOffset val="100"/>
        <c:noMultiLvlLbl val="0"/>
      </c:catAx>
      <c:valAx>
        <c:axId val="126262656"/>
        <c:scaling>
          <c:orientation val="minMax"/>
        </c:scaling>
        <c:delete val="0"/>
        <c:axPos val="l"/>
        <c:majorGridlines/>
        <c:numFmt formatCode="0.0" sourceLinked="1"/>
        <c:majorTickMark val="out"/>
        <c:minorTickMark val="none"/>
        <c:tickLblPos val="nextTo"/>
        <c:crossAx val="126261120"/>
        <c:crosses val="autoZero"/>
        <c:crossBetween val="between"/>
      </c:valAx>
    </c:plotArea>
    <c:plotVisOnly val="1"/>
    <c:dispBlanksAs val="gap"/>
    <c:showDLblsOverMax val="0"/>
  </c:chart>
  <c:externalData r:id="rId1">
    <c:autoUpdate val="0"/>
  </c:externalData>
</c:chartSpace>
</file>

<file path=word/charts/chart1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3. Czy wykonywana przez Pana/Panią praca jest zgodna z kierunkiem ukończonych studiów ?</a:t>
            </a:r>
          </a:p>
        </c:rich>
      </c:tx>
      <c:layout>
        <c:manualLayout>
          <c:xMode val="edge"/>
          <c:yMode val="edge"/>
          <c:x val="0.1736620423744116"/>
          <c:y val="4.686601464662242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st.'!$W$89:$AB$89</c:f>
              <c:strCache>
                <c:ptCount val="6"/>
                <c:pt idx="0">
                  <c:v>tak</c:v>
                </c:pt>
                <c:pt idx="1">
                  <c:v>tak, w znacznym stopniu</c:v>
                </c:pt>
                <c:pt idx="2">
                  <c:v>tak, ale w niewielkim stopniu</c:v>
                </c:pt>
                <c:pt idx="3">
                  <c:v>raczej nie</c:v>
                </c:pt>
                <c:pt idx="4">
                  <c:v>nie</c:v>
                </c:pt>
                <c:pt idx="5">
                  <c:v>nie pracowałem</c:v>
                </c:pt>
              </c:strCache>
            </c:strRef>
          </c:cat>
          <c:val>
            <c:numRef>
              <c:f>'gastronomia st I st.'!$W$90:$AB$90</c:f>
              <c:numCache>
                <c:formatCode>0.0</c:formatCode>
                <c:ptCount val="6"/>
                <c:pt idx="0">
                  <c:v>53.846153846153847</c:v>
                </c:pt>
                <c:pt idx="1">
                  <c:v>23.076923076923077</c:v>
                </c:pt>
                <c:pt idx="2">
                  <c:v>7.6923076923076925</c:v>
                </c:pt>
                <c:pt idx="3">
                  <c:v>0</c:v>
                </c:pt>
                <c:pt idx="4">
                  <c:v>0</c:v>
                </c:pt>
                <c:pt idx="5">
                  <c:v>15.384615384615385</c:v>
                </c:pt>
              </c:numCache>
            </c:numRef>
          </c:val>
          <c:extLst>
            <c:ext xmlns:c16="http://schemas.microsoft.com/office/drawing/2014/chart" uri="{C3380CC4-5D6E-409C-BE32-E72D297353CC}">
              <c16:uniqueId val="{00000000-931E-45BE-BE77-BC5FCFCC5C7E}"/>
            </c:ext>
          </c:extLst>
        </c:ser>
        <c:dLbls>
          <c:showLegendKey val="0"/>
          <c:showVal val="0"/>
          <c:showCatName val="0"/>
          <c:showSerName val="0"/>
          <c:showPercent val="0"/>
          <c:showBubbleSize val="0"/>
        </c:dLbls>
        <c:gapWidth val="150"/>
        <c:axId val="126287232"/>
        <c:axId val="124519552"/>
      </c:barChart>
      <c:catAx>
        <c:axId val="126287232"/>
        <c:scaling>
          <c:orientation val="minMax"/>
        </c:scaling>
        <c:delete val="0"/>
        <c:axPos val="b"/>
        <c:numFmt formatCode="General" sourceLinked="0"/>
        <c:majorTickMark val="out"/>
        <c:minorTickMark val="none"/>
        <c:tickLblPos val="nextTo"/>
        <c:crossAx val="124519552"/>
        <c:crosses val="autoZero"/>
        <c:auto val="1"/>
        <c:lblAlgn val="ctr"/>
        <c:lblOffset val="100"/>
        <c:noMultiLvlLbl val="0"/>
      </c:catAx>
      <c:valAx>
        <c:axId val="124519552"/>
        <c:scaling>
          <c:orientation val="minMax"/>
        </c:scaling>
        <c:delete val="0"/>
        <c:axPos val="l"/>
        <c:majorGridlines/>
        <c:numFmt formatCode="0.0" sourceLinked="1"/>
        <c:majorTickMark val="out"/>
        <c:minorTickMark val="none"/>
        <c:tickLblPos val="nextTo"/>
        <c:crossAx val="12628723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stacjon.'!$BM$89:$BN$89</c:f>
              <c:strCache>
                <c:ptCount val="2"/>
                <c:pt idx="0">
                  <c:v>tak</c:v>
                </c:pt>
                <c:pt idx="1">
                  <c:v>nie </c:v>
                </c:pt>
              </c:strCache>
            </c:strRef>
          </c:cat>
          <c:val>
            <c:numRef>
              <c:f>'dietetyka I st stacjon.'!$BM$90:$BN$90</c:f>
              <c:numCache>
                <c:formatCode>0.0</c:formatCode>
                <c:ptCount val="2"/>
                <c:pt idx="0">
                  <c:v>63.492063492063494</c:v>
                </c:pt>
                <c:pt idx="1">
                  <c:v>36.507936507936506</c:v>
                </c:pt>
              </c:numCache>
            </c:numRef>
          </c:val>
          <c:extLst>
            <c:ext xmlns:c16="http://schemas.microsoft.com/office/drawing/2014/chart" uri="{C3380CC4-5D6E-409C-BE32-E72D297353CC}">
              <c16:uniqueId val="{00000000-887F-4166-8847-AA4797E7E992}"/>
            </c:ext>
          </c:extLst>
        </c:ser>
        <c:dLbls>
          <c:showLegendKey val="0"/>
          <c:showVal val="0"/>
          <c:showCatName val="0"/>
          <c:showSerName val="0"/>
          <c:showPercent val="0"/>
          <c:showBubbleSize val="0"/>
        </c:dLbls>
        <c:gapWidth val="150"/>
        <c:axId val="126758272"/>
        <c:axId val="126760064"/>
      </c:barChart>
      <c:catAx>
        <c:axId val="126758272"/>
        <c:scaling>
          <c:orientation val="minMax"/>
        </c:scaling>
        <c:delete val="0"/>
        <c:axPos val="b"/>
        <c:numFmt formatCode="General" sourceLinked="0"/>
        <c:majorTickMark val="out"/>
        <c:minorTickMark val="none"/>
        <c:tickLblPos val="nextTo"/>
        <c:crossAx val="126760064"/>
        <c:crosses val="autoZero"/>
        <c:auto val="1"/>
        <c:lblAlgn val="ctr"/>
        <c:lblOffset val="100"/>
        <c:noMultiLvlLbl val="0"/>
      </c:catAx>
      <c:valAx>
        <c:axId val="126760064"/>
        <c:scaling>
          <c:orientation val="minMax"/>
        </c:scaling>
        <c:delete val="0"/>
        <c:axPos val="l"/>
        <c:majorGridlines/>
        <c:numFmt formatCode="0.0" sourceLinked="1"/>
        <c:majorTickMark val="out"/>
        <c:minorTickMark val="none"/>
        <c:tickLblPos val="nextTo"/>
        <c:crossAx val="126758272"/>
        <c:crosses val="autoZero"/>
        <c:crossBetween val="between"/>
      </c:valAx>
    </c:plotArea>
    <c:plotVisOnly val="1"/>
    <c:dispBlanksAs val="gap"/>
    <c:showDLblsOverMax val="0"/>
  </c:chart>
  <c:externalData r:id="rId2">
    <c:autoUpdate val="0"/>
  </c:externalData>
</c:chartSpace>
</file>

<file path=word/charts/chart1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6369438981484583"/>
          <c:y val="4.248261838823610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st.'!$AC$89:$AF$89</c:f>
              <c:strCache>
                <c:ptCount val="4"/>
                <c:pt idx="0">
                  <c:v>tak</c:v>
                </c:pt>
                <c:pt idx="1">
                  <c:v>raczej tak</c:v>
                </c:pt>
                <c:pt idx="2">
                  <c:v>raczej nie</c:v>
                </c:pt>
                <c:pt idx="3">
                  <c:v>nie </c:v>
                </c:pt>
              </c:strCache>
            </c:strRef>
          </c:cat>
          <c:val>
            <c:numRef>
              <c:f>'gastronomia st I st.'!$AC$90:$AF$90</c:f>
              <c:numCache>
                <c:formatCode>0.0</c:formatCode>
                <c:ptCount val="4"/>
                <c:pt idx="0">
                  <c:v>23.076923076923077</c:v>
                </c:pt>
                <c:pt idx="1">
                  <c:v>61.53846153846154</c:v>
                </c:pt>
                <c:pt idx="2">
                  <c:v>15.384615384615385</c:v>
                </c:pt>
                <c:pt idx="3">
                  <c:v>0</c:v>
                </c:pt>
              </c:numCache>
            </c:numRef>
          </c:val>
          <c:extLst>
            <c:ext xmlns:c16="http://schemas.microsoft.com/office/drawing/2014/chart" uri="{C3380CC4-5D6E-409C-BE32-E72D297353CC}">
              <c16:uniqueId val="{00000000-5D47-4EE4-9BF4-34BE80D0DC02}"/>
            </c:ext>
          </c:extLst>
        </c:ser>
        <c:dLbls>
          <c:showLegendKey val="0"/>
          <c:showVal val="0"/>
          <c:showCatName val="0"/>
          <c:showSerName val="0"/>
          <c:showPercent val="0"/>
          <c:showBubbleSize val="0"/>
        </c:dLbls>
        <c:gapWidth val="150"/>
        <c:axId val="124548224"/>
        <c:axId val="124549760"/>
      </c:barChart>
      <c:catAx>
        <c:axId val="124548224"/>
        <c:scaling>
          <c:orientation val="minMax"/>
        </c:scaling>
        <c:delete val="0"/>
        <c:axPos val="b"/>
        <c:numFmt formatCode="General" sourceLinked="0"/>
        <c:majorTickMark val="out"/>
        <c:minorTickMark val="none"/>
        <c:tickLblPos val="nextTo"/>
        <c:crossAx val="124549760"/>
        <c:crosses val="autoZero"/>
        <c:auto val="1"/>
        <c:lblAlgn val="ctr"/>
        <c:lblOffset val="100"/>
        <c:noMultiLvlLbl val="0"/>
      </c:catAx>
      <c:valAx>
        <c:axId val="124549760"/>
        <c:scaling>
          <c:orientation val="minMax"/>
        </c:scaling>
        <c:delete val="0"/>
        <c:axPos val="l"/>
        <c:majorGridlines/>
        <c:numFmt formatCode="0.0" sourceLinked="1"/>
        <c:majorTickMark val="out"/>
        <c:minorTickMark val="none"/>
        <c:tickLblPos val="nextTo"/>
        <c:crossAx val="124548224"/>
        <c:crosses val="autoZero"/>
        <c:crossBetween val="between"/>
      </c:valAx>
    </c:plotArea>
    <c:plotVisOnly val="1"/>
    <c:dispBlanksAs val="gap"/>
    <c:showDLblsOverMax val="0"/>
  </c:chart>
  <c:externalData r:id="rId1">
    <c:autoUpdate val="0"/>
  </c:externalData>
</c:chartSpace>
</file>

<file path=word/charts/chart1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na tym kierunku dobrze przygotowują do pracy zawodowej</a:t>
            </a:r>
          </a:p>
        </c:rich>
      </c:tx>
      <c:layout>
        <c:manualLayout>
          <c:xMode val="edge"/>
          <c:yMode val="edge"/>
          <c:x val="0.15051470750445908"/>
          <c:y val="3.88193742090241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st.'!$AG$89:$AJ$89</c:f>
              <c:strCache>
                <c:ptCount val="4"/>
                <c:pt idx="0">
                  <c:v>tak</c:v>
                </c:pt>
                <c:pt idx="1">
                  <c:v>raczej tak</c:v>
                </c:pt>
                <c:pt idx="2">
                  <c:v>raczej nie</c:v>
                </c:pt>
                <c:pt idx="3">
                  <c:v>nie </c:v>
                </c:pt>
              </c:strCache>
            </c:strRef>
          </c:cat>
          <c:val>
            <c:numRef>
              <c:f>'gastronomia st I st.'!$AG$90:$AJ$90</c:f>
              <c:numCache>
                <c:formatCode>0.0</c:formatCode>
                <c:ptCount val="4"/>
                <c:pt idx="0">
                  <c:v>23.076923076923077</c:v>
                </c:pt>
                <c:pt idx="1">
                  <c:v>53.846153846153847</c:v>
                </c:pt>
                <c:pt idx="2">
                  <c:v>23.076923076923077</c:v>
                </c:pt>
                <c:pt idx="3">
                  <c:v>0</c:v>
                </c:pt>
              </c:numCache>
            </c:numRef>
          </c:val>
          <c:extLst>
            <c:ext xmlns:c16="http://schemas.microsoft.com/office/drawing/2014/chart" uri="{C3380CC4-5D6E-409C-BE32-E72D297353CC}">
              <c16:uniqueId val="{00000000-BABF-4BD6-A02C-387768270CF6}"/>
            </c:ext>
          </c:extLst>
        </c:ser>
        <c:dLbls>
          <c:showLegendKey val="0"/>
          <c:showVal val="0"/>
          <c:showCatName val="0"/>
          <c:showSerName val="0"/>
          <c:showPercent val="0"/>
          <c:showBubbleSize val="0"/>
        </c:dLbls>
        <c:gapWidth val="150"/>
        <c:axId val="124582912"/>
        <c:axId val="126030592"/>
      </c:barChart>
      <c:catAx>
        <c:axId val="124582912"/>
        <c:scaling>
          <c:orientation val="minMax"/>
        </c:scaling>
        <c:delete val="0"/>
        <c:axPos val="b"/>
        <c:numFmt formatCode="General" sourceLinked="0"/>
        <c:majorTickMark val="out"/>
        <c:minorTickMark val="none"/>
        <c:tickLblPos val="nextTo"/>
        <c:crossAx val="126030592"/>
        <c:crosses val="autoZero"/>
        <c:auto val="1"/>
        <c:lblAlgn val="ctr"/>
        <c:lblOffset val="100"/>
        <c:noMultiLvlLbl val="0"/>
      </c:catAx>
      <c:valAx>
        <c:axId val="126030592"/>
        <c:scaling>
          <c:orientation val="minMax"/>
        </c:scaling>
        <c:delete val="0"/>
        <c:axPos val="l"/>
        <c:majorGridlines/>
        <c:numFmt formatCode="0.0" sourceLinked="1"/>
        <c:majorTickMark val="out"/>
        <c:minorTickMark val="none"/>
        <c:tickLblPos val="nextTo"/>
        <c:crossAx val="124582912"/>
        <c:crosses val="autoZero"/>
        <c:crossBetween val="between"/>
      </c:valAx>
    </c:plotArea>
    <c:plotVisOnly val="1"/>
    <c:dispBlanksAs val="gap"/>
    <c:showDLblsOverMax val="0"/>
  </c:chart>
  <c:externalData r:id="rId1">
    <c:autoUpdate val="0"/>
  </c:externalData>
</c:chartSpace>
</file>

<file path=word/charts/chart1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st.'!$AK$89:$AN$89</c:f>
              <c:strCache>
                <c:ptCount val="4"/>
                <c:pt idx="0">
                  <c:v>tak</c:v>
                </c:pt>
                <c:pt idx="1">
                  <c:v>raczej tak</c:v>
                </c:pt>
                <c:pt idx="2">
                  <c:v>raczej nie</c:v>
                </c:pt>
                <c:pt idx="3">
                  <c:v>nie </c:v>
                </c:pt>
              </c:strCache>
            </c:strRef>
          </c:cat>
          <c:val>
            <c:numRef>
              <c:f>'gastronomia st I st.'!$AK$90:$AN$90</c:f>
              <c:numCache>
                <c:formatCode>0.0</c:formatCode>
                <c:ptCount val="4"/>
                <c:pt idx="0">
                  <c:v>15.384615384615385</c:v>
                </c:pt>
                <c:pt idx="1">
                  <c:v>76.92307692307692</c:v>
                </c:pt>
                <c:pt idx="2">
                  <c:v>7.6923076923076925</c:v>
                </c:pt>
                <c:pt idx="3">
                  <c:v>0</c:v>
                </c:pt>
              </c:numCache>
            </c:numRef>
          </c:val>
          <c:extLst>
            <c:ext xmlns:c16="http://schemas.microsoft.com/office/drawing/2014/chart" uri="{C3380CC4-5D6E-409C-BE32-E72D297353CC}">
              <c16:uniqueId val="{00000000-3E4B-4305-86FD-9E4371ADE26F}"/>
            </c:ext>
          </c:extLst>
        </c:ser>
        <c:dLbls>
          <c:showLegendKey val="0"/>
          <c:showVal val="0"/>
          <c:showCatName val="0"/>
          <c:showSerName val="0"/>
          <c:showPercent val="0"/>
          <c:showBubbleSize val="0"/>
        </c:dLbls>
        <c:gapWidth val="150"/>
        <c:axId val="126058880"/>
        <c:axId val="126060416"/>
      </c:barChart>
      <c:catAx>
        <c:axId val="126058880"/>
        <c:scaling>
          <c:orientation val="minMax"/>
        </c:scaling>
        <c:delete val="0"/>
        <c:axPos val="b"/>
        <c:numFmt formatCode="General" sourceLinked="0"/>
        <c:majorTickMark val="out"/>
        <c:minorTickMark val="none"/>
        <c:tickLblPos val="nextTo"/>
        <c:crossAx val="126060416"/>
        <c:crosses val="autoZero"/>
        <c:auto val="1"/>
        <c:lblAlgn val="ctr"/>
        <c:lblOffset val="100"/>
        <c:noMultiLvlLbl val="0"/>
      </c:catAx>
      <c:valAx>
        <c:axId val="126060416"/>
        <c:scaling>
          <c:orientation val="minMax"/>
        </c:scaling>
        <c:delete val="0"/>
        <c:axPos val="l"/>
        <c:majorGridlines/>
        <c:numFmt formatCode="0.0" sourceLinked="1"/>
        <c:majorTickMark val="out"/>
        <c:minorTickMark val="none"/>
        <c:tickLblPos val="nextTo"/>
        <c:crossAx val="126058880"/>
        <c:crosses val="autoZero"/>
        <c:crossBetween val="between"/>
      </c:valAx>
    </c:plotArea>
    <c:plotVisOnly val="1"/>
    <c:dispBlanksAs val="gap"/>
    <c:showDLblsOverMax val="0"/>
  </c:chart>
  <c:externalData r:id="rId1">
    <c:autoUpdate val="0"/>
  </c:externalData>
</c:chartSpace>
</file>

<file path=word/charts/chart1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5. Czy jest Pan/Pani zadowolony/a z wyboru: a) ukończonej uczelni?</a:t>
            </a:r>
          </a:p>
        </c:rich>
      </c:tx>
      <c:layout>
        <c:manualLayout>
          <c:xMode val="edge"/>
          <c:yMode val="edge"/>
          <c:x val="0.17320742969803882"/>
          <c:y val="3.586639766868415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st.'!$AP$89:$AS$89</c:f>
              <c:strCache>
                <c:ptCount val="4"/>
                <c:pt idx="0">
                  <c:v>tak</c:v>
                </c:pt>
                <c:pt idx="1">
                  <c:v>raczej tak</c:v>
                </c:pt>
                <c:pt idx="2">
                  <c:v>raczej nie</c:v>
                </c:pt>
                <c:pt idx="3">
                  <c:v>nie </c:v>
                </c:pt>
              </c:strCache>
            </c:strRef>
          </c:cat>
          <c:val>
            <c:numRef>
              <c:f>'gastronomia st I st.'!$AP$90:$AS$90</c:f>
              <c:numCache>
                <c:formatCode>0.0</c:formatCode>
                <c:ptCount val="4"/>
                <c:pt idx="0">
                  <c:v>38.46153846153846</c:v>
                </c:pt>
                <c:pt idx="1">
                  <c:v>46.153846153846153</c:v>
                </c:pt>
                <c:pt idx="2">
                  <c:v>7.6923076923076925</c:v>
                </c:pt>
                <c:pt idx="3">
                  <c:v>7.6923076923076925</c:v>
                </c:pt>
              </c:numCache>
            </c:numRef>
          </c:val>
          <c:extLst>
            <c:ext xmlns:c16="http://schemas.microsoft.com/office/drawing/2014/chart" uri="{C3380CC4-5D6E-409C-BE32-E72D297353CC}">
              <c16:uniqueId val="{00000000-E7BA-45C5-9885-3F2F9D41F119}"/>
            </c:ext>
          </c:extLst>
        </c:ser>
        <c:dLbls>
          <c:showLegendKey val="0"/>
          <c:showVal val="0"/>
          <c:showCatName val="0"/>
          <c:showSerName val="0"/>
          <c:showPercent val="0"/>
          <c:showBubbleSize val="0"/>
        </c:dLbls>
        <c:gapWidth val="150"/>
        <c:axId val="126089088"/>
        <c:axId val="126090624"/>
      </c:barChart>
      <c:catAx>
        <c:axId val="126089088"/>
        <c:scaling>
          <c:orientation val="minMax"/>
        </c:scaling>
        <c:delete val="0"/>
        <c:axPos val="b"/>
        <c:numFmt formatCode="General" sourceLinked="0"/>
        <c:majorTickMark val="out"/>
        <c:minorTickMark val="none"/>
        <c:tickLblPos val="nextTo"/>
        <c:crossAx val="126090624"/>
        <c:crosses val="autoZero"/>
        <c:auto val="1"/>
        <c:lblAlgn val="ctr"/>
        <c:lblOffset val="100"/>
        <c:noMultiLvlLbl val="0"/>
      </c:catAx>
      <c:valAx>
        <c:axId val="126090624"/>
        <c:scaling>
          <c:orientation val="minMax"/>
        </c:scaling>
        <c:delete val="0"/>
        <c:axPos val="l"/>
        <c:majorGridlines/>
        <c:numFmt formatCode="0.0" sourceLinked="1"/>
        <c:majorTickMark val="out"/>
        <c:minorTickMark val="none"/>
        <c:tickLblPos val="nextTo"/>
        <c:crossAx val="126089088"/>
        <c:crosses val="autoZero"/>
        <c:crossBetween val="between"/>
      </c:valAx>
    </c:plotArea>
    <c:plotVisOnly val="1"/>
    <c:dispBlanksAs val="gap"/>
    <c:showDLblsOverMax val="0"/>
  </c:chart>
  <c:externalData r:id="rId1">
    <c:autoUpdate val="0"/>
  </c:externalData>
</c:chartSpace>
</file>

<file path=word/charts/chart1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kierunku studiów ?</a:t>
            </a:r>
          </a:p>
        </c:rich>
      </c:tx>
      <c:layout>
        <c:manualLayout>
          <c:xMode val="edge"/>
          <c:yMode val="edge"/>
          <c:x val="0.35495984554281029"/>
          <c:y val="3.365651922964908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st.'!$AT$89:$AW$89</c:f>
              <c:strCache>
                <c:ptCount val="4"/>
                <c:pt idx="0">
                  <c:v>tak</c:v>
                </c:pt>
                <c:pt idx="1">
                  <c:v>raczej tak</c:v>
                </c:pt>
                <c:pt idx="2">
                  <c:v>raczej nie</c:v>
                </c:pt>
                <c:pt idx="3">
                  <c:v>nie </c:v>
                </c:pt>
              </c:strCache>
            </c:strRef>
          </c:cat>
          <c:val>
            <c:numRef>
              <c:f>'gastronomia st I st.'!$AT$90:$AW$90</c:f>
              <c:numCache>
                <c:formatCode>0.0</c:formatCode>
                <c:ptCount val="4"/>
                <c:pt idx="0">
                  <c:v>53.846153846153847</c:v>
                </c:pt>
                <c:pt idx="1">
                  <c:v>38.46153846153846</c:v>
                </c:pt>
                <c:pt idx="2">
                  <c:v>7.6923076923076925</c:v>
                </c:pt>
                <c:pt idx="3">
                  <c:v>0</c:v>
                </c:pt>
              </c:numCache>
            </c:numRef>
          </c:val>
          <c:extLst>
            <c:ext xmlns:c16="http://schemas.microsoft.com/office/drawing/2014/chart" uri="{C3380CC4-5D6E-409C-BE32-E72D297353CC}">
              <c16:uniqueId val="{00000000-D8C5-4A3E-8F53-B95FA63D59B1}"/>
            </c:ext>
          </c:extLst>
        </c:ser>
        <c:dLbls>
          <c:showLegendKey val="0"/>
          <c:showVal val="0"/>
          <c:showCatName val="0"/>
          <c:showSerName val="0"/>
          <c:showPercent val="0"/>
          <c:showBubbleSize val="0"/>
        </c:dLbls>
        <c:gapWidth val="150"/>
        <c:axId val="126135680"/>
        <c:axId val="126141568"/>
      </c:barChart>
      <c:catAx>
        <c:axId val="126135680"/>
        <c:scaling>
          <c:orientation val="minMax"/>
        </c:scaling>
        <c:delete val="0"/>
        <c:axPos val="b"/>
        <c:numFmt formatCode="General" sourceLinked="0"/>
        <c:majorTickMark val="out"/>
        <c:minorTickMark val="none"/>
        <c:tickLblPos val="nextTo"/>
        <c:crossAx val="126141568"/>
        <c:crosses val="autoZero"/>
        <c:auto val="1"/>
        <c:lblAlgn val="ctr"/>
        <c:lblOffset val="100"/>
        <c:noMultiLvlLbl val="0"/>
      </c:catAx>
      <c:valAx>
        <c:axId val="126141568"/>
        <c:scaling>
          <c:orientation val="minMax"/>
        </c:scaling>
        <c:delete val="0"/>
        <c:axPos val="l"/>
        <c:majorGridlines/>
        <c:numFmt formatCode="0.0" sourceLinked="1"/>
        <c:majorTickMark val="out"/>
        <c:minorTickMark val="none"/>
        <c:tickLblPos val="nextTo"/>
        <c:crossAx val="126135680"/>
        <c:crosses val="autoZero"/>
        <c:crossBetween val="between"/>
      </c:valAx>
    </c:plotArea>
    <c:plotVisOnly val="1"/>
    <c:dispBlanksAs val="gap"/>
    <c:showDLblsOverMax val="0"/>
  </c:chart>
  <c:externalData r:id="rId1">
    <c:autoUpdate val="0"/>
  </c:externalData>
</c:chartSpace>
</file>

<file path=word/charts/chart1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5350302598498733"/>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st.'!$AX$89:$BA$89</c:f>
              <c:strCache>
                <c:ptCount val="4"/>
                <c:pt idx="0">
                  <c:v>tak</c:v>
                </c:pt>
                <c:pt idx="1">
                  <c:v>raczej tak</c:v>
                </c:pt>
                <c:pt idx="2">
                  <c:v>raczej nie</c:v>
                </c:pt>
                <c:pt idx="3">
                  <c:v>nie </c:v>
                </c:pt>
              </c:strCache>
            </c:strRef>
          </c:cat>
          <c:val>
            <c:numRef>
              <c:f>'gastronomia st I st.'!$AX$90:$BA$90</c:f>
              <c:numCache>
                <c:formatCode>0.0</c:formatCode>
                <c:ptCount val="4"/>
                <c:pt idx="0">
                  <c:v>46.153846153846153</c:v>
                </c:pt>
                <c:pt idx="1">
                  <c:v>46.153846153846153</c:v>
                </c:pt>
                <c:pt idx="2">
                  <c:v>7.6923076923076925</c:v>
                </c:pt>
                <c:pt idx="3">
                  <c:v>0</c:v>
                </c:pt>
              </c:numCache>
            </c:numRef>
          </c:val>
          <c:extLst>
            <c:ext xmlns:c16="http://schemas.microsoft.com/office/drawing/2014/chart" uri="{C3380CC4-5D6E-409C-BE32-E72D297353CC}">
              <c16:uniqueId val="{00000000-E0BC-4179-8CA2-0DF74096F2B5}"/>
            </c:ext>
          </c:extLst>
        </c:ser>
        <c:dLbls>
          <c:showLegendKey val="0"/>
          <c:showVal val="0"/>
          <c:showCatName val="0"/>
          <c:showSerName val="0"/>
          <c:showPercent val="0"/>
          <c:showBubbleSize val="0"/>
        </c:dLbls>
        <c:gapWidth val="150"/>
        <c:axId val="126170240"/>
        <c:axId val="126171776"/>
      </c:barChart>
      <c:catAx>
        <c:axId val="126170240"/>
        <c:scaling>
          <c:orientation val="minMax"/>
        </c:scaling>
        <c:delete val="0"/>
        <c:axPos val="b"/>
        <c:numFmt formatCode="General" sourceLinked="0"/>
        <c:majorTickMark val="out"/>
        <c:minorTickMark val="none"/>
        <c:tickLblPos val="nextTo"/>
        <c:crossAx val="126171776"/>
        <c:crosses val="autoZero"/>
        <c:auto val="1"/>
        <c:lblAlgn val="ctr"/>
        <c:lblOffset val="100"/>
        <c:noMultiLvlLbl val="0"/>
      </c:catAx>
      <c:valAx>
        <c:axId val="126171776"/>
        <c:scaling>
          <c:orientation val="minMax"/>
        </c:scaling>
        <c:delete val="0"/>
        <c:axPos val="l"/>
        <c:majorGridlines/>
        <c:numFmt formatCode="0.0" sourceLinked="1"/>
        <c:majorTickMark val="out"/>
        <c:minorTickMark val="none"/>
        <c:tickLblPos val="nextTo"/>
        <c:crossAx val="126170240"/>
        <c:crosses val="autoZero"/>
        <c:crossBetween val="between"/>
      </c:valAx>
    </c:plotArea>
    <c:plotVisOnly val="1"/>
    <c:dispBlanksAs val="gap"/>
    <c:showDLblsOverMax val="0"/>
  </c:chart>
  <c:externalData r:id="rId1">
    <c:autoUpdate val="0"/>
  </c:externalData>
</c:chartSpace>
</file>

<file path=word/charts/chart1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1288709280749473"/>
          <c:y val="3.305709852845394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st.'!$BB$89:$BC$89</c:f>
              <c:strCache>
                <c:ptCount val="2"/>
                <c:pt idx="0">
                  <c:v>tak</c:v>
                </c:pt>
                <c:pt idx="1">
                  <c:v>nie</c:v>
                </c:pt>
              </c:strCache>
            </c:strRef>
          </c:cat>
          <c:val>
            <c:numRef>
              <c:f>'gastronomia st I st.'!$BB$90:$BC$90</c:f>
              <c:numCache>
                <c:formatCode>0.0</c:formatCode>
                <c:ptCount val="2"/>
                <c:pt idx="0">
                  <c:v>84.615384615384613</c:v>
                </c:pt>
                <c:pt idx="1">
                  <c:v>15.384615384615385</c:v>
                </c:pt>
              </c:numCache>
            </c:numRef>
          </c:val>
          <c:extLst>
            <c:ext xmlns:c16="http://schemas.microsoft.com/office/drawing/2014/chart" uri="{C3380CC4-5D6E-409C-BE32-E72D297353CC}">
              <c16:uniqueId val="{00000000-0F82-4F00-94FF-520BB5AFE58E}"/>
            </c:ext>
          </c:extLst>
        </c:ser>
        <c:dLbls>
          <c:showLegendKey val="0"/>
          <c:showVal val="0"/>
          <c:showCatName val="0"/>
          <c:showSerName val="0"/>
          <c:showPercent val="0"/>
          <c:showBubbleSize val="0"/>
        </c:dLbls>
        <c:gapWidth val="150"/>
        <c:axId val="126192256"/>
        <c:axId val="126206336"/>
      </c:barChart>
      <c:catAx>
        <c:axId val="126192256"/>
        <c:scaling>
          <c:orientation val="minMax"/>
        </c:scaling>
        <c:delete val="0"/>
        <c:axPos val="b"/>
        <c:numFmt formatCode="General" sourceLinked="0"/>
        <c:majorTickMark val="out"/>
        <c:minorTickMark val="none"/>
        <c:tickLblPos val="nextTo"/>
        <c:crossAx val="126206336"/>
        <c:crosses val="autoZero"/>
        <c:auto val="1"/>
        <c:lblAlgn val="ctr"/>
        <c:lblOffset val="100"/>
        <c:noMultiLvlLbl val="0"/>
      </c:catAx>
      <c:valAx>
        <c:axId val="126206336"/>
        <c:scaling>
          <c:orientation val="minMax"/>
        </c:scaling>
        <c:delete val="0"/>
        <c:axPos val="l"/>
        <c:majorGridlines/>
        <c:numFmt formatCode="0.0" sourceLinked="1"/>
        <c:majorTickMark val="out"/>
        <c:minorTickMark val="none"/>
        <c:tickLblPos val="nextTo"/>
        <c:crossAx val="126192256"/>
        <c:crosses val="autoZero"/>
        <c:crossBetween val="between"/>
      </c:valAx>
    </c:plotArea>
    <c:plotVisOnly val="1"/>
    <c:dispBlanksAs val="gap"/>
    <c:showDLblsOverMax val="0"/>
  </c:chart>
  <c:externalData r:id="rId1">
    <c:autoUpdate val="0"/>
  </c:externalData>
</c:chartSpace>
</file>

<file path=word/charts/chart1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st.'!$BF$89:$BG$89</c:f>
              <c:strCache>
                <c:ptCount val="2"/>
                <c:pt idx="0">
                  <c:v>tak</c:v>
                </c:pt>
                <c:pt idx="1">
                  <c:v>nie</c:v>
                </c:pt>
              </c:strCache>
            </c:strRef>
          </c:cat>
          <c:val>
            <c:numRef>
              <c:f>'gastronomia st I st.'!$BF$90:$BG$90</c:f>
              <c:numCache>
                <c:formatCode>0.0</c:formatCode>
                <c:ptCount val="2"/>
                <c:pt idx="0">
                  <c:v>0</c:v>
                </c:pt>
                <c:pt idx="1">
                  <c:v>100</c:v>
                </c:pt>
              </c:numCache>
            </c:numRef>
          </c:val>
          <c:extLst>
            <c:ext xmlns:c16="http://schemas.microsoft.com/office/drawing/2014/chart" uri="{C3380CC4-5D6E-409C-BE32-E72D297353CC}">
              <c16:uniqueId val="{00000000-B05D-4ECD-B78D-031E0CACD3C6}"/>
            </c:ext>
          </c:extLst>
        </c:ser>
        <c:dLbls>
          <c:showLegendKey val="0"/>
          <c:showVal val="0"/>
          <c:showCatName val="0"/>
          <c:showSerName val="0"/>
          <c:showPercent val="0"/>
          <c:showBubbleSize val="0"/>
        </c:dLbls>
        <c:gapWidth val="150"/>
        <c:axId val="126632320"/>
        <c:axId val="126633856"/>
      </c:barChart>
      <c:catAx>
        <c:axId val="126632320"/>
        <c:scaling>
          <c:orientation val="minMax"/>
        </c:scaling>
        <c:delete val="0"/>
        <c:axPos val="b"/>
        <c:numFmt formatCode="General" sourceLinked="0"/>
        <c:majorTickMark val="out"/>
        <c:minorTickMark val="none"/>
        <c:tickLblPos val="nextTo"/>
        <c:crossAx val="126633856"/>
        <c:crosses val="autoZero"/>
        <c:auto val="1"/>
        <c:lblAlgn val="ctr"/>
        <c:lblOffset val="100"/>
        <c:noMultiLvlLbl val="0"/>
      </c:catAx>
      <c:valAx>
        <c:axId val="126633856"/>
        <c:scaling>
          <c:orientation val="minMax"/>
        </c:scaling>
        <c:delete val="0"/>
        <c:axPos val="l"/>
        <c:majorGridlines/>
        <c:numFmt formatCode="0.0" sourceLinked="1"/>
        <c:majorTickMark val="out"/>
        <c:minorTickMark val="none"/>
        <c:tickLblPos val="nextTo"/>
        <c:crossAx val="126632320"/>
        <c:crosses val="autoZero"/>
        <c:crossBetween val="between"/>
      </c:valAx>
    </c:plotArea>
    <c:plotVisOnly val="1"/>
    <c:dispBlanksAs val="gap"/>
    <c:showDLblsOverMax val="0"/>
  </c:chart>
  <c:externalData r:id="rId1">
    <c:autoUpdate val="0"/>
  </c:externalData>
</c:chartSpace>
</file>

<file path=word/charts/chart1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st.'!$BI$89:$BJ$89</c:f>
              <c:strCache>
                <c:ptCount val="2"/>
                <c:pt idx="0">
                  <c:v>tak</c:v>
                </c:pt>
                <c:pt idx="1">
                  <c:v>nie </c:v>
                </c:pt>
              </c:strCache>
            </c:strRef>
          </c:cat>
          <c:val>
            <c:numRef>
              <c:f>'gastronomia st I st.'!$BI$90:$BJ$90</c:f>
              <c:numCache>
                <c:formatCode>0.0</c:formatCode>
                <c:ptCount val="2"/>
                <c:pt idx="0">
                  <c:v>38.46153846153846</c:v>
                </c:pt>
                <c:pt idx="1">
                  <c:v>61.53846153846154</c:v>
                </c:pt>
              </c:numCache>
            </c:numRef>
          </c:val>
          <c:extLst>
            <c:ext xmlns:c16="http://schemas.microsoft.com/office/drawing/2014/chart" uri="{C3380CC4-5D6E-409C-BE32-E72D297353CC}">
              <c16:uniqueId val="{00000000-9FA5-4B6A-AA1E-64F3EEF296F6}"/>
            </c:ext>
          </c:extLst>
        </c:ser>
        <c:dLbls>
          <c:showLegendKey val="0"/>
          <c:showVal val="0"/>
          <c:showCatName val="0"/>
          <c:showSerName val="0"/>
          <c:showPercent val="0"/>
          <c:showBubbleSize val="0"/>
        </c:dLbls>
        <c:gapWidth val="150"/>
        <c:axId val="126654336"/>
        <c:axId val="126655872"/>
      </c:barChart>
      <c:catAx>
        <c:axId val="126654336"/>
        <c:scaling>
          <c:orientation val="minMax"/>
        </c:scaling>
        <c:delete val="0"/>
        <c:axPos val="b"/>
        <c:numFmt formatCode="General" sourceLinked="0"/>
        <c:majorTickMark val="out"/>
        <c:minorTickMark val="none"/>
        <c:tickLblPos val="nextTo"/>
        <c:crossAx val="126655872"/>
        <c:crosses val="autoZero"/>
        <c:auto val="1"/>
        <c:lblAlgn val="ctr"/>
        <c:lblOffset val="100"/>
        <c:noMultiLvlLbl val="0"/>
      </c:catAx>
      <c:valAx>
        <c:axId val="126655872"/>
        <c:scaling>
          <c:orientation val="minMax"/>
        </c:scaling>
        <c:delete val="0"/>
        <c:axPos val="l"/>
        <c:majorGridlines/>
        <c:numFmt formatCode="0.0" sourceLinked="1"/>
        <c:majorTickMark val="out"/>
        <c:minorTickMark val="none"/>
        <c:tickLblPos val="nextTo"/>
        <c:crossAx val="126654336"/>
        <c:crosses val="autoZero"/>
        <c:crossBetween val="between"/>
      </c:valAx>
    </c:plotArea>
    <c:plotVisOnly val="1"/>
    <c:dispBlanksAs val="gap"/>
    <c:showDLblsOverMax val="0"/>
  </c:chart>
  <c:externalData r:id="rId1">
    <c:autoUpdate val="0"/>
  </c:externalData>
</c:chartSpace>
</file>

<file path=word/charts/chart1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st.'!$BL$89:$BM$89</c:f>
              <c:strCache>
                <c:ptCount val="2"/>
                <c:pt idx="0">
                  <c:v>tak</c:v>
                </c:pt>
                <c:pt idx="1">
                  <c:v>nie </c:v>
                </c:pt>
              </c:strCache>
            </c:strRef>
          </c:cat>
          <c:val>
            <c:numRef>
              <c:f>'gastronomia st I st.'!$BL$90:$BM$90</c:f>
              <c:numCache>
                <c:formatCode>0.0</c:formatCode>
                <c:ptCount val="2"/>
                <c:pt idx="0">
                  <c:v>53.846153846153847</c:v>
                </c:pt>
                <c:pt idx="1">
                  <c:v>46.153846153846153</c:v>
                </c:pt>
              </c:numCache>
            </c:numRef>
          </c:val>
          <c:extLst>
            <c:ext xmlns:c16="http://schemas.microsoft.com/office/drawing/2014/chart" uri="{C3380CC4-5D6E-409C-BE32-E72D297353CC}">
              <c16:uniqueId val="{00000000-3D43-4DA8-8BC5-F1BEB9565014}"/>
            </c:ext>
          </c:extLst>
        </c:ser>
        <c:dLbls>
          <c:showLegendKey val="0"/>
          <c:showVal val="0"/>
          <c:showCatName val="0"/>
          <c:showSerName val="0"/>
          <c:showPercent val="0"/>
          <c:showBubbleSize val="0"/>
        </c:dLbls>
        <c:gapWidth val="150"/>
        <c:axId val="126758272"/>
        <c:axId val="126760064"/>
      </c:barChart>
      <c:catAx>
        <c:axId val="126758272"/>
        <c:scaling>
          <c:orientation val="minMax"/>
        </c:scaling>
        <c:delete val="0"/>
        <c:axPos val="b"/>
        <c:numFmt formatCode="General" sourceLinked="0"/>
        <c:majorTickMark val="out"/>
        <c:minorTickMark val="none"/>
        <c:tickLblPos val="nextTo"/>
        <c:crossAx val="126760064"/>
        <c:crosses val="autoZero"/>
        <c:auto val="1"/>
        <c:lblAlgn val="ctr"/>
        <c:lblOffset val="100"/>
        <c:noMultiLvlLbl val="0"/>
      </c:catAx>
      <c:valAx>
        <c:axId val="126760064"/>
        <c:scaling>
          <c:orientation val="minMax"/>
        </c:scaling>
        <c:delete val="0"/>
        <c:axPos val="l"/>
        <c:majorGridlines/>
        <c:numFmt formatCode="0.0" sourceLinked="1"/>
        <c:majorTickMark val="out"/>
        <c:minorTickMark val="none"/>
        <c:tickLblPos val="nextTo"/>
        <c:crossAx val="12675827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stacjon.'!$BP$89:$BQ$89</c:f>
              <c:strCache>
                <c:ptCount val="2"/>
                <c:pt idx="0">
                  <c:v>tak</c:v>
                </c:pt>
                <c:pt idx="1">
                  <c:v>nie </c:v>
                </c:pt>
              </c:strCache>
            </c:strRef>
          </c:cat>
          <c:val>
            <c:numRef>
              <c:f>'dietetyka I st stacjon.'!$BP$90:$BQ$90</c:f>
              <c:numCache>
                <c:formatCode>0.0</c:formatCode>
                <c:ptCount val="2"/>
                <c:pt idx="0">
                  <c:v>90.476190476190482</c:v>
                </c:pt>
                <c:pt idx="1">
                  <c:v>9.5238095238095237</c:v>
                </c:pt>
              </c:numCache>
            </c:numRef>
          </c:val>
          <c:extLst>
            <c:ext xmlns:c16="http://schemas.microsoft.com/office/drawing/2014/chart" uri="{C3380CC4-5D6E-409C-BE32-E72D297353CC}">
              <c16:uniqueId val="{00000000-1363-454C-B71E-710EFCD34206}"/>
            </c:ext>
          </c:extLst>
        </c:ser>
        <c:dLbls>
          <c:showLegendKey val="0"/>
          <c:showVal val="0"/>
          <c:showCatName val="0"/>
          <c:showSerName val="0"/>
          <c:showPercent val="0"/>
          <c:showBubbleSize val="0"/>
        </c:dLbls>
        <c:gapWidth val="150"/>
        <c:axId val="126796928"/>
        <c:axId val="126798464"/>
      </c:barChart>
      <c:catAx>
        <c:axId val="126796928"/>
        <c:scaling>
          <c:orientation val="minMax"/>
        </c:scaling>
        <c:delete val="0"/>
        <c:axPos val="b"/>
        <c:numFmt formatCode="General" sourceLinked="0"/>
        <c:majorTickMark val="out"/>
        <c:minorTickMark val="none"/>
        <c:tickLblPos val="nextTo"/>
        <c:crossAx val="126798464"/>
        <c:crosses val="autoZero"/>
        <c:auto val="1"/>
        <c:lblAlgn val="ctr"/>
        <c:lblOffset val="100"/>
        <c:noMultiLvlLbl val="0"/>
      </c:catAx>
      <c:valAx>
        <c:axId val="126798464"/>
        <c:scaling>
          <c:orientation val="minMax"/>
        </c:scaling>
        <c:delete val="0"/>
        <c:axPos val="l"/>
        <c:majorGridlines/>
        <c:numFmt formatCode="0.0" sourceLinked="1"/>
        <c:majorTickMark val="out"/>
        <c:minorTickMark val="none"/>
        <c:tickLblPos val="nextTo"/>
        <c:crossAx val="126796928"/>
        <c:crosses val="autoZero"/>
        <c:crossBetween val="between"/>
      </c:valAx>
    </c:plotArea>
    <c:plotVisOnly val="1"/>
    <c:dispBlanksAs val="gap"/>
    <c:showDLblsOverMax val="0"/>
  </c:chart>
  <c:externalData r:id="rId2">
    <c:autoUpdate val="0"/>
  </c:externalData>
</c:chartSpace>
</file>

<file path=word/charts/chart1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st.'!$BO$89:$BP$89</c:f>
              <c:strCache>
                <c:ptCount val="2"/>
                <c:pt idx="0">
                  <c:v>tak</c:v>
                </c:pt>
                <c:pt idx="1">
                  <c:v>nie </c:v>
                </c:pt>
              </c:strCache>
            </c:strRef>
          </c:cat>
          <c:val>
            <c:numRef>
              <c:f>'gastronomia st I st.'!$BO$90:$BP$90</c:f>
              <c:numCache>
                <c:formatCode>0.0</c:formatCode>
                <c:ptCount val="2"/>
                <c:pt idx="0">
                  <c:v>69.230769230769226</c:v>
                </c:pt>
                <c:pt idx="1">
                  <c:v>30.76923076923077</c:v>
                </c:pt>
              </c:numCache>
            </c:numRef>
          </c:val>
          <c:extLst>
            <c:ext xmlns:c16="http://schemas.microsoft.com/office/drawing/2014/chart" uri="{C3380CC4-5D6E-409C-BE32-E72D297353CC}">
              <c16:uniqueId val="{00000000-4E76-489F-B58F-2E5C5B9AE89F}"/>
            </c:ext>
          </c:extLst>
        </c:ser>
        <c:dLbls>
          <c:showLegendKey val="0"/>
          <c:showVal val="0"/>
          <c:showCatName val="0"/>
          <c:showSerName val="0"/>
          <c:showPercent val="0"/>
          <c:showBubbleSize val="0"/>
        </c:dLbls>
        <c:gapWidth val="150"/>
        <c:axId val="126796928"/>
        <c:axId val="126798464"/>
      </c:barChart>
      <c:catAx>
        <c:axId val="126796928"/>
        <c:scaling>
          <c:orientation val="minMax"/>
        </c:scaling>
        <c:delete val="0"/>
        <c:axPos val="b"/>
        <c:numFmt formatCode="General" sourceLinked="0"/>
        <c:majorTickMark val="out"/>
        <c:minorTickMark val="none"/>
        <c:tickLblPos val="nextTo"/>
        <c:crossAx val="126798464"/>
        <c:crosses val="autoZero"/>
        <c:auto val="1"/>
        <c:lblAlgn val="ctr"/>
        <c:lblOffset val="100"/>
        <c:noMultiLvlLbl val="0"/>
      </c:catAx>
      <c:valAx>
        <c:axId val="126798464"/>
        <c:scaling>
          <c:orientation val="minMax"/>
        </c:scaling>
        <c:delete val="0"/>
        <c:axPos val="l"/>
        <c:majorGridlines/>
        <c:numFmt formatCode="0.0" sourceLinked="1"/>
        <c:majorTickMark val="out"/>
        <c:minorTickMark val="none"/>
        <c:tickLblPos val="nextTo"/>
        <c:crossAx val="126796928"/>
        <c:crosses val="autoZero"/>
        <c:crossBetween val="between"/>
      </c:valAx>
    </c:plotArea>
    <c:plotVisOnly val="1"/>
    <c:dispBlanksAs val="gap"/>
    <c:showDLblsOverMax val="0"/>
  </c:chart>
  <c:externalData r:id="rId1">
    <c:autoUpdate val="0"/>
  </c:externalData>
</c:chartSpace>
</file>

<file path=word/charts/chart1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st.'!$BR$89:$BT$89</c:f>
              <c:strCache>
                <c:ptCount val="3"/>
                <c:pt idx="0">
                  <c:v>tak</c:v>
                </c:pt>
                <c:pt idx="1">
                  <c:v>nie </c:v>
                </c:pt>
                <c:pt idx="2">
                  <c:v>nie dotyczy</c:v>
                </c:pt>
              </c:strCache>
            </c:strRef>
          </c:cat>
          <c:val>
            <c:numRef>
              <c:f>'gastronomia st I st.'!$BR$90:$BT$90</c:f>
              <c:numCache>
                <c:formatCode>0.0</c:formatCode>
                <c:ptCount val="3"/>
                <c:pt idx="0">
                  <c:v>92.307692307692307</c:v>
                </c:pt>
                <c:pt idx="1">
                  <c:v>7.6923076923076925</c:v>
                </c:pt>
                <c:pt idx="2">
                  <c:v>0</c:v>
                </c:pt>
              </c:numCache>
            </c:numRef>
          </c:val>
          <c:extLst>
            <c:ext xmlns:c16="http://schemas.microsoft.com/office/drawing/2014/chart" uri="{C3380CC4-5D6E-409C-BE32-E72D297353CC}">
              <c16:uniqueId val="{00000000-1347-4FFA-9C9F-0B02DE1FF261}"/>
            </c:ext>
          </c:extLst>
        </c:ser>
        <c:dLbls>
          <c:showLegendKey val="0"/>
          <c:showVal val="0"/>
          <c:showCatName val="0"/>
          <c:showSerName val="0"/>
          <c:showPercent val="0"/>
          <c:showBubbleSize val="0"/>
        </c:dLbls>
        <c:gapWidth val="150"/>
        <c:axId val="126885248"/>
        <c:axId val="126891136"/>
      </c:barChart>
      <c:catAx>
        <c:axId val="126885248"/>
        <c:scaling>
          <c:orientation val="minMax"/>
        </c:scaling>
        <c:delete val="0"/>
        <c:axPos val="b"/>
        <c:numFmt formatCode="General" sourceLinked="0"/>
        <c:majorTickMark val="out"/>
        <c:minorTickMark val="none"/>
        <c:tickLblPos val="nextTo"/>
        <c:crossAx val="126891136"/>
        <c:crosses val="autoZero"/>
        <c:auto val="1"/>
        <c:lblAlgn val="ctr"/>
        <c:lblOffset val="100"/>
        <c:noMultiLvlLbl val="0"/>
      </c:catAx>
      <c:valAx>
        <c:axId val="126891136"/>
        <c:scaling>
          <c:orientation val="minMax"/>
        </c:scaling>
        <c:delete val="0"/>
        <c:axPos val="l"/>
        <c:majorGridlines/>
        <c:numFmt formatCode="0.0" sourceLinked="1"/>
        <c:majorTickMark val="out"/>
        <c:minorTickMark val="none"/>
        <c:tickLblPos val="nextTo"/>
        <c:crossAx val="126885248"/>
        <c:crosses val="autoZero"/>
        <c:crossBetween val="between"/>
      </c:valAx>
    </c:plotArea>
    <c:plotVisOnly val="1"/>
    <c:dispBlanksAs val="gap"/>
    <c:showDLblsOverMax val="0"/>
  </c:chart>
  <c:externalData r:id="rId1">
    <c:autoUpdate val="0"/>
  </c:externalData>
</c:chartSpace>
</file>

<file path=word/charts/chart1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b) lepsze przygotowanie z zakresu obcego języka specjalistycznego </a:t>
            </a:r>
          </a:p>
        </c:rich>
      </c:tx>
      <c:layout>
        <c:manualLayout>
          <c:xMode val="edge"/>
          <c:yMode val="edge"/>
          <c:x val="0.24087249029535934"/>
          <c:y val="3.75001544443797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st.'!$BU$89:$BW$89</c:f>
              <c:strCache>
                <c:ptCount val="3"/>
                <c:pt idx="0">
                  <c:v>tak</c:v>
                </c:pt>
                <c:pt idx="1">
                  <c:v>nie</c:v>
                </c:pt>
                <c:pt idx="2">
                  <c:v>nie dotyczy</c:v>
                </c:pt>
              </c:strCache>
            </c:strRef>
          </c:cat>
          <c:val>
            <c:numRef>
              <c:f>'gastronomia st I st.'!$BU$90:$BW$90</c:f>
              <c:numCache>
                <c:formatCode>0.0</c:formatCode>
                <c:ptCount val="3"/>
                <c:pt idx="0">
                  <c:v>84.615384615384613</c:v>
                </c:pt>
                <c:pt idx="1">
                  <c:v>15.384615384615385</c:v>
                </c:pt>
                <c:pt idx="2">
                  <c:v>0</c:v>
                </c:pt>
              </c:numCache>
            </c:numRef>
          </c:val>
          <c:extLst>
            <c:ext xmlns:c16="http://schemas.microsoft.com/office/drawing/2014/chart" uri="{C3380CC4-5D6E-409C-BE32-E72D297353CC}">
              <c16:uniqueId val="{00000000-F890-40B6-B4D6-C00663C56C51}"/>
            </c:ext>
          </c:extLst>
        </c:ser>
        <c:dLbls>
          <c:showLegendKey val="0"/>
          <c:showVal val="0"/>
          <c:showCatName val="0"/>
          <c:showSerName val="0"/>
          <c:showPercent val="0"/>
          <c:showBubbleSize val="0"/>
        </c:dLbls>
        <c:gapWidth val="150"/>
        <c:axId val="101139584"/>
        <c:axId val="101141120"/>
      </c:barChart>
      <c:catAx>
        <c:axId val="101139584"/>
        <c:scaling>
          <c:orientation val="minMax"/>
        </c:scaling>
        <c:delete val="0"/>
        <c:axPos val="b"/>
        <c:numFmt formatCode="General" sourceLinked="0"/>
        <c:majorTickMark val="out"/>
        <c:minorTickMark val="none"/>
        <c:tickLblPos val="nextTo"/>
        <c:crossAx val="101141120"/>
        <c:crosses val="autoZero"/>
        <c:auto val="1"/>
        <c:lblAlgn val="ctr"/>
        <c:lblOffset val="100"/>
        <c:noMultiLvlLbl val="0"/>
      </c:catAx>
      <c:valAx>
        <c:axId val="101141120"/>
        <c:scaling>
          <c:orientation val="minMax"/>
        </c:scaling>
        <c:delete val="0"/>
        <c:axPos val="l"/>
        <c:majorGridlines/>
        <c:numFmt formatCode="0.0" sourceLinked="1"/>
        <c:majorTickMark val="out"/>
        <c:minorTickMark val="none"/>
        <c:tickLblPos val="nextTo"/>
        <c:crossAx val="101139584"/>
        <c:crosses val="autoZero"/>
        <c:crossBetween val="between"/>
      </c:valAx>
    </c:plotArea>
    <c:plotVisOnly val="1"/>
    <c:dispBlanksAs val="gap"/>
    <c:showDLblsOverMax val="0"/>
  </c:chart>
  <c:externalData r:id="rId1">
    <c:autoUpdate val="0"/>
  </c:externalData>
</c:chartSpace>
</file>

<file path=word/charts/chart1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st.'!$BX$89:$BZ$89</c:f>
              <c:strCache>
                <c:ptCount val="3"/>
                <c:pt idx="0">
                  <c:v>tak</c:v>
                </c:pt>
                <c:pt idx="1">
                  <c:v>nie </c:v>
                </c:pt>
                <c:pt idx="2">
                  <c:v>nie dotyczy</c:v>
                </c:pt>
              </c:strCache>
            </c:strRef>
          </c:cat>
          <c:val>
            <c:numRef>
              <c:f>'gastronomia st I st.'!$BX$90:$BZ$90</c:f>
              <c:numCache>
                <c:formatCode>0.0</c:formatCode>
                <c:ptCount val="3"/>
                <c:pt idx="0">
                  <c:v>100</c:v>
                </c:pt>
                <c:pt idx="1">
                  <c:v>0</c:v>
                </c:pt>
                <c:pt idx="2">
                  <c:v>0</c:v>
                </c:pt>
              </c:numCache>
            </c:numRef>
          </c:val>
          <c:extLst>
            <c:ext xmlns:c16="http://schemas.microsoft.com/office/drawing/2014/chart" uri="{C3380CC4-5D6E-409C-BE32-E72D297353CC}">
              <c16:uniqueId val="{00000000-B0FB-4470-890C-C5C6BDC376D1}"/>
            </c:ext>
          </c:extLst>
        </c:ser>
        <c:dLbls>
          <c:showLegendKey val="0"/>
          <c:showVal val="0"/>
          <c:showCatName val="0"/>
          <c:showSerName val="0"/>
          <c:showPercent val="0"/>
          <c:showBubbleSize val="0"/>
        </c:dLbls>
        <c:gapWidth val="150"/>
        <c:axId val="124488320"/>
        <c:axId val="126935424"/>
      </c:barChart>
      <c:catAx>
        <c:axId val="124488320"/>
        <c:scaling>
          <c:orientation val="minMax"/>
        </c:scaling>
        <c:delete val="0"/>
        <c:axPos val="b"/>
        <c:numFmt formatCode="General" sourceLinked="0"/>
        <c:majorTickMark val="out"/>
        <c:minorTickMark val="none"/>
        <c:tickLblPos val="nextTo"/>
        <c:crossAx val="126935424"/>
        <c:crosses val="autoZero"/>
        <c:auto val="1"/>
        <c:lblAlgn val="ctr"/>
        <c:lblOffset val="100"/>
        <c:noMultiLvlLbl val="0"/>
      </c:catAx>
      <c:valAx>
        <c:axId val="126935424"/>
        <c:scaling>
          <c:orientation val="minMax"/>
        </c:scaling>
        <c:delete val="0"/>
        <c:axPos val="l"/>
        <c:majorGridlines/>
        <c:numFmt formatCode="0.0" sourceLinked="1"/>
        <c:majorTickMark val="out"/>
        <c:minorTickMark val="none"/>
        <c:tickLblPos val="nextTo"/>
        <c:crossAx val="124488320"/>
        <c:crosses val="autoZero"/>
        <c:crossBetween val="between"/>
      </c:valAx>
    </c:plotArea>
    <c:plotVisOnly val="1"/>
    <c:dispBlanksAs val="gap"/>
    <c:showDLblsOverMax val="0"/>
  </c:chart>
  <c:externalData r:id="rId1">
    <c:autoUpdate val="0"/>
  </c:externalData>
</c:chartSpace>
</file>

<file path=word/charts/chart1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st.'!$CA$89:$CC$89</c:f>
              <c:strCache>
                <c:ptCount val="3"/>
                <c:pt idx="0">
                  <c:v>tak</c:v>
                </c:pt>
                <c:pt idx="1">
                  <c:v>nie </c:v>
                </c:pt>
                <c:pt idx="2">
                  <c:v>nie dotyczy</c:v>
                </c:pt>
              </c:strCache>
            </c:strRef>
          </c:cat>
          <c:val>
            <c:numRef>
              <c:f>'gastronomia st I st.'!$CA$90:$CC$90</c:f>
              <c:numCache>
                <c:formatCode>0.0</c:formatCode>
                <c:ptCount val="3"/>
                <c:pt idx="0">
                  <c:v>15.384615384615385</c:v>
                </c:pt>
                <c:pt idx="1">
                  <c:v>84.615384615384613</c:v>
                </c:pt>
                <c:pt idx="2">
                  <c:v>0</c:v>
                </c:pt>
              </c:numCache>
            </c:numRef>
          </c:val>
          <c:extLst>
            <c:ext xmlns:c16="http://schemas.microsoft.com/office/drawing/2014/chart" uri="{C3380CC4-5D6E-409C-BE32-E72D297353CC}">
              <c16:uniqueId val="{00000000-A329-4D39-8766-BBEB7E65DFBD}"/>
            </c:ext>
          </c:extLst>
        </c:ser>
        <c:dLbls>
          <c:showLegendKey val="0"/>
          <c:showVal val="0"/>
          <c:showCatName val="0"/>
          <c:showSerName val="0"/>
          <c:showPercent val="0"/>
          <c:showBubbleSize val="0"/>
        </c:dLbls>
        <c:gapWidth val="150"/>
        <c:axId val="126824832"/>
        <c:axId val="126826368"/>
      </c:barChart>
      <c:catAx>
        <c:axId val="126824832"/>
        <c:scaling>
          <c:orientation val="minMax"/>
        </c:scaling>
        <c:delete val="0"/>
        <c:axPos val="b"/>
        <c:numFmt formatCode="General" sourceLinked="0"/>
        <c:majorTickMark val="out"/>
        <c:minorTickMark val="none"/>
        <c:tickLblPos val="nextTo"/>
        <c:crossAx val="126826368"/>
        <c:crosses val="autoZero"/>
        <c:auto val="1"/>
        <c:lblAlgn val="ctr"/>
        <c:lblOffset val="100"/>
        <c:noMultiLvlLbl val="0"/>
      </c:catAx>
      <c:valAx>
        <c:axId val="126826368"/>
        <c:scaling>
          <c:orientation val="minMax"/>
        </c:scaling>
        <c:delete val="0"/>
        <c:axPos val="l"/>
        <c:majorGridlines/>
        <c:numFmt formatCode="0.0" sourceLinked="1"/>
        <c:majorTickMark val="out"/>
        <c:minorTickMark val="none"/>
        <c:tickLblPos val="nextTo"/>
        <c:crossAx val="126824832"/>
        <c:crosses val="autoZero"/>
        <c:crossBetween val="between"/>
      </c:valAx>
    </c:plotArea>
    <c:plotVisOnly val="1"/>
    <c:dispBlanksAs val="gap"/>
    <c:showDLblsOverMax val="0"/>
  </c:chart>
  <c:externalData r:id="rId1">
    <c:autoUpdate val="0"/>
  </c:externalData>
</c:chartSpace>
</file>

<file path=word/charts/chart1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e)więcej zajęć wymagających pracy zespołowej</a:t>
            </a:r>
          </a:p>
        </c:rich>
      </c:tx>
      <c:layout>
        <c:manualLayout>
          <c:xMode val="edge"/>
          <c:yMode val="edge"/>
          <c:x val="0.22734800829153387"/>
          <c:y val="4.053997285309073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st.'!$CD$89:$CF$89</c:f>
              <c:strCache>
                <c:ptCount val="3"/>
                <c:pt idx="0">
                  <c:v>tak</c:v>
                </c:pt>
                <c:pt idx="1">
                  <c:v>nie </c:v>
                </c:pt>
                <c:pt idx="2">
                  <c:v>nie dotyczy</c:v>
                </c:pt>
              </c:strCache>
            </c:strRef>
          </c:cat>
          <c:val>
            <c:numRef>
              <c:f>'gastronomia st I st.'!$CD$90:$CF$90</c:f>
              <c:numCache>
                <c:formatCode>0.0</c:formatCode>
                <c:ptCount val="3"/>
                <c:pt idx="0">
                  <c:v>61.53846153846154</c:v>
                </c:pt>
                <c:pt idx="1">
                  <c:v>38.46153846153846</c:v>
                </c:pt>
                <c:pt idx="2">
                  <c:v>0</c:v>
                </c:pt>
              </c:numCache>
            </c:numRef>
          </c:val>
          <c:extLst>
            <c:ext xmlns:c16="http://schemas.microsoft.com/office/drawing/2014/chart" uri="{C3380CC4-5D6E-409C-BE32-E72D297353CC}">
              <c16:uniqueId val="{00000000-9D69-4A7C-9687-0B7818511F0A}"/>
            </c:ext>
          </c:extLst>
        </c:ser>
        <c:dLbls>
          <c:showLegendKey val="0"/>
          <c:showVal val="0"/>
          <c:showCatName val="0"/>
          <c:showSerName val="0"/>
          <c:showPercent val="0"/>
          <c:showBubbleSize val="0"/>
        </c:dLbls>
        <c:gapWidth val="150"/>
        <c:axId val="126863232"/>
        <c:axId val="126864768"/>
      </c:barChart>
      <c:catAx>
        <c:axId val="126863232"/>
        <c:scaling>
          <c:orientation val="minMax"/>
        </c:scaling>
        <c:delete val="0"/>
        <c:axPos val="b"/>
        <c:numFmt formatCode="General" sourceLinked="0"/>
        <c:majorTickMark val="out"/>
        <c:minorTickMark val="none"/>
        <c:tickLblPos val="nextTo"/>
        <c:crossAx val="126864768"/>
        <c:crosses val="autoZero"/>
        <c:auto val="1"/>
        <c:lblAlgn val="ctr"/>
        <c:lblOffset val="100"/>
        <c:noMultiLvlLbl val="0"/>
      </c:catAx>
      <c:valAx>
        <c:axId val="126864768"/>
        <c:scaling>
          <c:orientation val="minMax"/>
        </c:scaling>
        <c:delete val="0"/>
        <c:axPos val="l"/>
        <c:majorGridlines/>
        <c:numFmt formatCode="0.0" sourceLinked="1"/>
        <c:majorTickMark val="out"/>
        <c:minorTickMark val="none"/>
        <c:tickLblPos val="nextTo"/>
        <c:crossAx val="126863232"/>
        <c:crosses val="autoZero"/>
        <c:crossBetween val="between"/>
      </c:valAx>
    </c:plotArea>
    <c:plotVisOnly val="1"/>
    <c:dispBlanksAs val="gap"/>
    <c:showDLblsOverMax val="0"/>
  </c:chart>
  <c:externalData r:id="rId1">
    <c:autoUpdate val="0"/>
  </c:externalData>
</c:chartSpace>
</file>

<file path=word/charts/chart1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f) więcej zajęć rozwijających kreatywność</a:t>
            </a:r>
          </a:p>
        </c:rich>
      </c:tx>
      <c:layout>
        <c:manualLayout>
          <c:xMode val="edge"/>
          <c:yMode val="edge"/>
          <c:x val="0.27893723256575909"/>
          <c:y val="4.987335560862558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st.'!$CG$89:$CI$89</c:f>
              <c:strCache>
                <c:ptCount val="3"/>
                <c:pt idx="0">
                  <c:v>tak</c:v>
                </c:pt>
                <c:pt idx="1">
                  <c:v>nie </c:v>
                </c:pt>
                <c:pt idx="2">
                  <c:v>nie dotyczy</c:v>
                </c:pt>
              </c:strCache>
            </c:strRef>
          </c:cat>
          <c:val>
            <c:numRef>
              <c:f>'gastronomia st I st.'!$CG$90:$CI$90</c:f>
              <c:numCache>
                <c:formatCode>0.0</c:formatCode>
                <c:ptCount val="3"/>
                <c:pt idx="0">
                  <c:v>76.92307692307692</c:v>
                </c:pt>
                <c:pt idx="1">
                  <c:v>23.076923076923077</c:v>
                </c:pt>
                <c:pt idx="2">
                  <c:v>0</c:v>
                </c:pt>
              </c:numCache>
            </c:numRef>
          </c:val>
          <c:extLst>
            <c:ext xmlns:c16="http://schemas.microsoft.com/office/drawing/2014/chart" uri="{C3380CC4-5D6E-409C-BE32-E72D297353CC}">
              <c16:uniqueId val="{00000000-8E0B-4BBA-AADC-519445C72B53}"/>
            </c:ext>
          </c:extLst>
        </c:ser>
        <c:dLbls>
          <c:showLegendKey val="0"/>
          <c:showVal val="0"/>
          <c:showCatName val="0"/>
          <c:showSerName val="0"/>
          <c:showPercent val="0"/>
          <c:showBubbleSize val="0"/>
        </c:dLbls>
        <c:gapWidth val="150"/>
        <c:axId val="126976000"/>
        <c:axId val="126977536"/>
      </c:barChart>
      <c:catAx>
        <c:axId val="126976000"/>
        <c:scaling>
          <c:orientation val="minMax"/>
        </c:scaling>
        <c:delete val="0"/>
        <c:axPos val="b"/>
        <c:numFmt formatCode="General" sourceLinked="0"/>
        <c:majorTickMark val="out"/>
        <c:minorTickMark val="none"/>
        <c:tickLblPos val="nextTo"/>
        <c:crossAx val="126977536"/>
        <c:crosses val="autoZero"/>
        <c:auto val="1"/>
        <c:lblAlgn val="ctr"/>
        <c:lblOffset val="100"/>
        <c:noMultiLvlLbl val="0"/>
      </c:catAx>
      <c:valAx>
        <c:axId val="126977536"/>
        <c:scaling>
          <c:orientation val="minMax"/>
        </c:scaling>
        <c:delete val="0"/>
        <c:axPos val="l"/>
        <c:majorGridlines/>
        <c:numFmt formatCode="0.0" sourceLinked="1"/>
        <c:majorTickMark val="out"/>
        <c:minorTickMark val="none"/>
        <c:tickLblPos val="nextTo"/>
        <c:crossAx val="126976000"/>
        <c:crosses val="autoZero"/>
        <c:crossBetween val="between"/>
      </c:valAx>
    </c:plotArea>
    <c:plotVisOnly val="1"/>
    <c:dispBlanksAs val="gap"/>
    <c:showDLblsOverMax val="0"/>
  </c:chart>
  <c:externalData r:id="rId1">
    <c:autoUpdate val="0"/>
  </c:externalData>
</c:chartSpace>
</file>

<file path=word/charts/chart1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9. Czy w programie Pan/Pani studiów były przedmioty, które uważa Pan/Pani za całkowicie zbędne?</a:t>
            </a:r>
          </a:p>
        </c:rich>
      </c:tx>
      <c:layout>
        <c:manualLayout>
          <c:xMode val="edge"/>
          <c:yMode val="edge"/>
          <c:x val="0.13325021100597353"/>
          <c:y val="4.4832997085855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st.'!$CL$89:$CM$89</c:f>
              <c:strCache>
                <c:ptCount val="2"/>
                <c:pt idx="0">
                  <c:v>tak</c:v>
                </c:pt>
                <c:pt idx="1">
                  <c:v>nie</c:v>
                </c:pt>
              </c:strCache>
            </c:strRef>
          </c:cat>
          <c:val>
            <c:numRef>
              <c:f>'gastronomia st I st.'!$CL$90:$CM$90</c:f>
              <c:numCache>
                <c:formatCode>0.0</c:formatCode>
                <c:ptCount val="2"/>
                <c:pt idx="0">
                  <c:v>69.230769230769226</c:v>
                </c:pt>
                <c:pt idx="1">
                  <c:v>30.76923076923077</c:v>
                </c:pt>
              </c:numCache>
            </c:numRef>
          </c:val>
          <c:extLst>
            <c:ext xmlns:c16="http://schemas.microsoft.com/office/drawing/2014/chart" uri="{C3380CC4-5D6E-409C-BE32-E72D297353CC}">
              <c16:uniqueId val="{00000000-CCD2-4999-8C79-DAD46C8109FB}"/>
            </c:ext>
          </c:extLst>
        </c:ser>
        <c:dLbls>
          <c:showLegendKey val="0"/>
          <c:showVal val="0"/>
          <c:showCatName val="0"/>
          <c:showSerName val="0"/>
          <c:showPercent val="0"/>
          <c:showBubbleSize val="0"/>
        </c:dLbls>
        <c:gapWidth val="150"/>
        <c:axId val="126998016"/>
        <c:axId val="126999552"/>
      </c:barChart>
      <c:catAx>
        <c:axId val="126998016"/>
        <c:scaling>
          <c:orientation val="minMax"/>
        </c:scaling>
        <c:delete val="0"/>
        <c:axPos val="b"/>
        <c:numFmt formatCode="General" sourceLinked="0"/>
        <c:majorTickMark val="out"/>
        <c:minorTickMark val="none"/>
        <c:tickLblPos val="nextTo"/>
        <c:crossAx val="126999552"/>
        <c:crosses val="autoZero"/>
        <c:auto val="1"/>
        <c:lblAlgn val="ctr"/>
        <c:lblOffset val="100"/>
        <c:noMultiLvlLbl val="0"/>
      </c:catAx>
      <c:valAx>
        <c:axId val="126999552"/>
        <c:scaling>
          <c:orientation val="minMax"/>
        </c:scaling>
        <c:delete val="0"/>
        <c:axPos val="l"/>
        <c:majorGridlines/>
        <c:numFmt formatCode="0.0" sourceLinked="1"/>
        <c:majorTickMark val="out"/>
        <c:minorTickMark val="none"/>
        <c:tickLblPos val="nextTo"/>
        <c:crossAx val="126998016"/>
        <c:crosses val="autoZero"/>
        <c:crossBetween val="between"/>
      </c:valAx>
    </c:plotArea>
    <c:plotVisOnly val="1"/>
    <c:dispBlanksAs val="gap"/>
    <c:showDLblsOverMax val="0"/>
  </c:chart>
  <c:externalData r:id="rId1">
    <c:autoUpdate val="0"/>
  </c:externalData>
</c:chartSpace>
</file>

<file path=word/charts/chart1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gastr. st.Ist '!$A$48:$A$54</c:f>
              <c:strCache>
                <c:ptCount val="7"/>
                <c:pt idx="0">
                  <c:v>grafika inżynierska</c:v>
                </c:pt>
                <c:pt idx="1">
                  <c:v>inżynieria przemysłu spożywczego</c:v>
                </c:pt>
                <c:pt idx="2">
                  <c:v>inżynieria produkcji </c:v>
                </c:pt>
                <c:pt idx="3">
                  <c:v>savoir-vivre</c:v>
                </c:pt>
                <c:pt idx="4">
                  <c:v>florystyka</c:v>
                </c:pt>
                <c:pt idx="5">
                  <c:v>biofizyka</c:v>
                </c:pt>
                <c:pt idx="6">
                  <c:v>matematyka</c:v>
                </c:pt>
              </c:strCache>
            </c:strRef>
          </c:cat>
          <c:val>
            <c:numRef>
              <c:f>'otwarte gastr. st.Ist '!$B$48:$B$54</c:f>
              <c:numCache>
                <c:formatCode>General</c:formatCode>
                <c:ptCount val="7"/>
                <c:pt idx="0">
                  <c:v>1</c:v>
                </c:pt>
                <c:pt idx="1">
                  <c:v>1</c:v>
                </c:pt>
                <c:pt idx="2">
                  <c:v>2</c:v>
                </c:pt>
                <c:pt idx="3">
                  <c:v>2</c:v>
                </c:pt>
                <c:pt idx="4">
                  <c:v>4</c:v>
                </c:pt>
                <c:pt idx="5">
                  <c:v>6</c:v>
                </c:pt>
                <c:pt idx="6">
                  <c:v>7</c:v>
                </c:pt>
              </c:numCache>
            </c:numRef>
          </c:val>
          <c:extLst>
            <c:ext xmlns:c16="http://schemas.microsoft.com/office/drawing/2014/chart" uri="{C3380CC4-5D6E-409C-BE32-E72D297353CC}">
              <c16:uniqueId val="{00000000-F291-42D4-8260-D3B910704CB2}"/>
            </c:ext>
          </c:extLst>
        </c:ser>
        <c:dLbls>
          <c:dLblPos val="outEnd"/>
          <c:showLegendKey val="0"/>
          <c:showVal val="1"/>
          <c:showCatName val="0"/>
          <c:showSerName val="0"/>
          <c:showPercent val="0"/>
          <c:showBubbleSize val="0"/>
        </c:dLbls>
        <c:gapWidth val="150"/>
        <c:axId val="124781312"/>
        <c:axId val="124782848"/>
      </c:barChart>
      <c:catAx>
        <c:axId val="124781312"/>
        <c:scaling>
          <c:orientation val="minMax"/>
        </c:scaling>
        <c:delete val="0"/>
        <c:axPos val="l"/>
        <c:numFmt formatCode="General" sourceLinked="0"/>
        <c:majorTickMark val="out"/>
        <c:minorTickMark val="none"/>
        <c:tickLblPos val="nextTo"/>
        <c:crossAx val="124782848"/>
        <c:crosses val="autoZero"/>
        <c:auto val="1"/>
        <c:lblAlgn val="ctr"/>
        <c:lblOffset val="100"/>
        <c:noMultiLvlLbl val="0"/>
      </c:catAx>
      <c:valAx>
        <c:axId val="124782848"/>
        <c:scaling>
          <c:orientation val="minMax"/>
        </c:scaling>
        <c:delete val="0"/>
        <c:axPos val="b"/>
        <c:majorGridlines/>
        <c:numFmt formatCode="General" sourceLinked="1"/>
        <c:majorTickMark val="out"/>
        <c:minorTickMark val="none"/>
        <c:tickLblPos val="nextTo"/>
        <c:crossAx val="124781312"/>
        <c:crosses val="autoZero"/>
        <c:crossBetween val="between"/>
      </c:valAx>
    </c:plotArea>
    <c:plotVisOnly val="1"/>
    <c:dispBlanksAs val="gap"/>
    <c:showDLblsOverMax val="0"/>
  </c:chart>
  <c:externalData r:id="rId1">
    <c:autoUpdate val="0"/>
  </c:externalData>
</c:chartSpace>
</file>

<file path=word/charts/chart1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st.'!$CR$89:$CS$89</c:f>
              <c:strCache>
                <c:ptCount val="2"/>
                <c:pt idx="0">
                  <c:v>tak</c:v>
                </c:pt>
                <c:pt idx="1">
                  <c:v>nie</c:v>
                </c:pt>
              </c:strCache>
            </c:strRef>
          </c:cat>
          <c:val>
            <c:numRef>
              <c:f>'gastronomia st I st.'!$CR$90:$CS$90</c:f>
              <c:numCache>
                <c:formatCode>0.0</c:formatCode>
                <c:ptCount val="2"/>
                <c:pt idx="0">
                  <c:v>53.846153846153847</c:v>
                </c:pt>
                <c:pt idx="1">
                  <c:v>46.153846153846153</c:v>
                </c:pt>
              </c:numCache>
            </c:numRef>
          </c:val>
          <c:extLst>
            <c:ext xmlns:c16="http://schemas.microsoft.com/office/drawing/2014/chart" uri="{C3380CC4-5D6E-409C-BE32-E72D297353CC}">
              <c16:uniqueId val="{00000000-2495-437B-8F3A-CF50A1495799}"/>
            </c:ext>
          </c:extLst>
        </c:ser>
        <c:dLbls>
          <c:showLegendKey val="0"/>
          <c:showVal val="0"/>
          <c:showCatName val="0"/>
          <c:showSerName val="0"/>
          <c:showPercent val="0"/>
          <c:showBubbleSize val="0"/>
        </c:dLbls>
        <c:gapWidth val="150"/>
        <c:axId val="126368768"/>
        <c:axId val="126374656"/>
      </c:barChart>
      <c:catAx>
        <c:axId val="126368768"/>
        <c:scaling>
          <c:orientation val="minMax"/>
        </c:scaling>
        <c:delete val="0"/>
        <c:axPos val="b"/>
        <c:numFmt formatCode="General" sourceLinked="0"/>
        <c:majorTickMark val="out"/>
        <c:minorTickMark val="none"/>
        <c:tickLblPos val="nextTo"/>
        <c:crossAx val="126374656"/>
        <c:crosses val="autoZero"/>
        <c:auto val="1"/>
        <c:lblAlgn val="ctr"/>
        <c:lblOffset val="100"/>
        <c:noMultiLvlLbl val="0"/>
      </c:catAx>
      <c:valAx>
        <c:axId val="126374656"/>
        <c:scaling>
          <c:orientation val="minMax"/>
        </c:scaling>
        <c:delete val="0"/>
        <c:axPos val="l"/>
        <c:majorGridlines/>
        <c:numFmt formatCode="0.0" sourceLinked="1"/>
        <c:majorTickMark val="out"/>
        <c:minorTickMark val="none"/>
        <c:tickLblPos val="nextTo"/>
        <c:crossAx val="12636876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stacjon.'!$BS$89:$BU$89</c:f>
              <c:strCache>
                <c:ptCount val="3"/>
                <c:pt idx="0">
                  <c:v>tak</c:v>
                </c:pt>
                <c:pt idx="1">
                  <c:v>nie </c:v>
                </c:pt>
                <c:pt idx="2">
                  <c:v>nie dotyczy</c:v>
                </c:pt>
              </c:strCache>
            </c:strRef>
          </c:cat>
          <c:val>
            <c:numRef>
              <c:f>'dietetyka I st stacjon.'!$BS$90:$BU$90</c:f>
              <c:numCache>
                <c:formatCode>0.0</c:formatCode>
                <c:ptCount val="3"/>
                <c:pt idx="0">
                  <c:v>96.825396825396822</c:v>
                </c:pt>
                <c:pt idx="1">
                  <c:v>3.1746031746031744</c:v>
                </c:pt>
                <c:pt idx="2">
                  <c:v>0</c:v>
                </c:pt>
              </c:numCache>
            </c:numRef>
          </c:val>
          <c:extLst>
            <c:ext xmlns:c16="http://schemas.microsoft.com/office/drawing/2014/chart" uri="{C3380CC4-5D6E-409C-BE32-E72D297353CC}">
              <c16:uniqueId val="{00000000-6462-4E8D-B5BF-52A66361A486}"/>
            </c:ext>
          </c:extLst>
        </c:ser>
        <c:dLbls>
          <c:showLegendKey val="0"/>
          <c:showVal val="0"/>
          <c:showCatName val="0"/>
          <c:showSerName val="0"/>
          <c:showPercent val="0"/>
          <c:showBubbleSize val="0"/>
        </c:dLbls>
        <c:gapWidth val="150"/>
        <c:axId val="126885248"/>
        <c:axId val="126891136"/>
      </c:barChart>
      <c:catAx>
        <c:axId val="126885248"/>
        <c:scaling>
          <c:orientation val="minMax"/>
        </c:scaling>
        <c:delete val="0"/>
        <c:axPos val="b"/>
        <c:numFmt formatCode="General" sourceLinked="0"/>
        <c:majorTickMark val="out"/>
        <c:minorTickMark val="none"/>
        <c:tickLblPos val="nextTo"/>
        <c:crossAx val="126891136"/>
        <c:crosses val="autoZero"/>
        <c:auto val="1"/>
        <c:lblAlgn val="ctr"/>
        <c:lblOffset val="100"/>
        <c:noMultiLvlLbl val="0"/>
      </c:catAx>
      <c:valAx>
        <c:axId val="126891136"/>
        <c:scaling>
          <c:orientation val="minMax"/>
        </c:scaling>
        <c:delete val="0"/>
        <c:axPos val="l"/>
        <c:majorGridlines/>
        <c:numFmt formatCode="0.0" sourceLinked="1"/>
        <c:majorTickMark val="out"/>
        <c:minorTickMark val="none"/>
        <c:tickLblPos val="nextTo"/>
        <c:crossAx val="126885248"/>
        <c:crosses val="autoZero"/>
        <c:crossBetween val="between"/>
      </c:valAx>
    </c:plotArea>
    <c:plotVisOnly val="1"/>
    <c:dispBlanksAs val="gap"/>
    <c:showDLblsOverMax val="0"/>
  </c:chart>
  <c:externalData r:id="rId2">
    <c:autoUpdate val="0"/>
  </c:externalData>
</c:chartSpace>
</file>

<file path=word/charts/chart1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gastr. st.Ist '!$A$86:$A$93</c:f>
              <c:strCache>
                <c:ptCount val="8"/>
                <c:pt idx="0">
                  <c:v>estetyka i sztuka dekorowania </c:v>
                </c:pt>
                <c:pt idx="1">
                  <c:v>grafika inżynierska</c:v>
                </c:pt>
                <c:pt idx="2">
                  <c:v>inżynieria produkcji w gastronomii </c:v>
                </c:pt>
                <c:pt idx="3">
                  <c:v>technologia informacyjna</c:v>
                </c:pt>
                <c:pt idx="4">
                  <c:v>technologia potraw i napojów</c:v>
                </c:pt>
                <c:pt idx="5">
                  <c:v>właściwości fizyczne żywności</c:v>
                </c:pt>
                <c:pt idx="6">
                  <c:v>biofizyka</c:v>
                </c:pt>
                <c:pt idx="7">
                  <c:v>matematyka</c:v>
                </c:pt>
              </c:strCache>
            </c:strRef>
          </c:cat>
          <c:val>
            <c:numRef>
              <c:f>'otwarte gastr. st.Ist '!$B$86:$B$93</c:f>
              <c:numCache>
                <c:formatCode>General</c:formatCode>
                <c:ptCount val="8"/>
                <c:pt idx="0">
                  <c:v>1</c:v>
                </c:pt>
                <c:pt idx="1">
                  <c:v>1</c:v>
                </c:pt>
                <c:pt idx="2">
                  <c:v>1</c:v>
                </c:pt>
                <c:pt idx="3">
                  <c:v>1</c:v>
                </c:pt>
                <c:pt idx="4">
                  <c:v>1</c:v>
                </c:pt>
                <c:pt idx="5">
                  <c:v>2</c:v>
                </c:pt>
                <c:pt idx="6">
                  <c:v>3</c:v>
                </c:pt>
                <c:pt idx="7">
                  <c:v>3</c:v>
                </c:pt>
              </c:numCache>
            </c:numRef>
          </c:val>
          <c:extLst>
            <c:ext xmlns:c16="http://schemas.microsoft.com/office/drawing/2014/chart" uri="{C3380CC4-5D6E-409C-BE32-E72D297353CC}">
              <c16:uniqueId val="{00000000-557E-41BD-BDAB-DD8BCB8EEBB2}"/>
            </c:ext>
          </c:extLst>
        </c:ser>
        <c:dLbls>
          <c:dLblPos val="outEnd"/>
          <c:showLegendKey val="0"/>
          <c:showVal val="1"/>
          <c:showCatName val="0"/>
          <c:showSerName val="0"/>
          <c:showPercent val="0"/>
          <c:showBubbleSize val="0"/>
        </c:dLbls>
        <c:gapWidth val="150"/>
        <c:axId val="124816000"/>
        <c:axId val="124825984"/>
      </c:barChart>
      <c:catAx>
        <c:axId val="124816000"/>
        <c:scaling>
          <c:orientation val="minMax"/>
        </c:scaling>
        <c:delete val="0"/>
        <c:axPos val="l"/>
        <c:numFmt formatCode="General" sourceLinked="0"/>
        <c:majorTickMark val="out"/>
        <c:minorTickMark val="none"/>
        <c:tickLblPos val="nextTo"/>
        <c:crossAx val="124825984"/>
        <c:crosses val="autoZero"/>
        <c:auto val="1"/>
        <c:lblAlgn val="ctr"/>
        <c:lblOffset val="100"/>
        <c:noMultiLvlLbl val="0"/>
      </c:catAx>
      <c:valAx>
        <c:axId val="124825984"/>
        <c:scaling>
          <c:orientation val="minMax"/>
        </c:scaling>
        <c:delete val="0"/>
        <c:axPos val="b"/>
        <c:majorGridlines/>
        <c:numFmt formatCode="General" sourceLinked="1"/>
        <c:majorTickMark val="out"/>
        <c:minorTickMark val="none"/>
        <c:tickLblPos val="nextTo"/>
        <c:crossAx val="124816000"/>
        <c:crosses val="autoZero"/>
        <c:crossBetween val="between"/>
      </c:valAx>
    </c:plotArea>
    <c:plotVisOnly val="1"/>
    <c:dispBlanksAs val="gap"/>
    <c:showDLblsOverMax val="0"/>
  </c:chart>
  <c:externalData r:id="rId1">
    <c:autoUpdate val="0"/>
  </c:externalData>
</c:chartSpace>
</file>

<file path=word/charts/chart1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'gastronomia st I st.'!$CX$89:$CY$89</c:f>
              <c:strCache>
                <c:ptCount val="2"/>
                <c:pt idx="0">
                  <c:v>tak</c:v>
                </c:pt>
                <c:pt idx="1">
                  <c:v>nie</c:v>
                </c:pt>
              </c:strCache>
            </c:strRef>
          </c:cat>
          <c:val>
            <c:numRef>
              <c:f>'gastronomia st I st.'!$CX$90:$CY$90</c:f>
              <c:numCache>
                <c:formatCode>0.0</c:formatCode>
                <c:ptCount val="2"/>
                <c:pt idx="0">
                  <c:v>38.46153846153846</c:v>
                </c:pt>
                <c:pt idx="1">
                  <c:v>61.53846153846154</c:v>
                </c:pt>
              </c:numCache>
            </c:numRef>
          </c:val>
          <c:extLst>
            <c:ext xmlns:c16="http://schemas.microsoft.com/office/drawing/2014/chart" uri="{C3380CC4-5D6E-409C-BE32-E72D297353CC}">
              <c16:uniqueId val="{00000000-6566-46AB-9D4D-8C264764904F}"/>
            </c:ext>
          </c:extLst>
        </c:ser>
        <c:dLbls>
          <c:showLegendKey val="0"/>
          <c:showVal val="0"/>
          <c:showCatName val="0"/>
          <c:showSerName val="0"/>
          <c:showPercent val="0"/>
          <c:showBubbleSize val="0"/>
        </c:dLbls>
        <c:gapWidth val="150"/>
        <c:axId val="126407424"/>
        <c:axId val="126408960"/>
      </c:barChart>
      <c:catAx>
        <c:axId val="126407424"/>
        <c:scaling>
          <c:orientation val="minMax"/>
        </c:scaling>
        <c:delete val="0"/>
        <c:axPos val="b"/>
        <c:numFmt formatCode="General" sourceLinked="0"/>
        <c:majorTickMark val="out"/>
        <c:minorTickMark val="none"/>
        <c:tickLblPos val="nextTo"/>
        <c:crossAx val="126408960"/>
        <c:crosses val="autoZero"/>
        <c:auto val="1"/>
        <c:lblAlgn val="ctr"/>
        <c:lblOffset val="100"/>
        <c:noMultiLvlLbl val="0"/>
      </c:catAx>
      <c:valAx>
        <c:axId val="126408960"/>
        <c:scaling>
          <c:orientation val="minMax"/>
        </c:scaling>
        <c:delete val="0"/>
        <c:axPos val="l"/>
        <c:majorGridlines/>
        <c:numFmt formatCode="0.0" sourceLinked="1"/>
        <c:majorTickMark val="out"/>
        <c:minorTickMark val="none"/>
        <c:tickLblPos val="nextTo"/>
        <c:crossAx val="126407424"/>
        <c:crosses val="autoZero"/>
        <c:crossBetween val="between"/>
      </c:valAx>
    </c:plotArea>
    <c:plotVisOnly val="1"/>
    <c:dispBlanksAs val="gap"/>
    <c:showDLblsOverMax val="0"/>
  </c:chart>
  <c:externalData r:id="rId1">
    <c:autoUpdate val="0"/>
  </c:externalData>
</c:chartSpace>
</file>

<file path=word/charts/chart1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gastr. st.Ist '!$A$109:$A$115</c:f>
              <c:strCache>
                <c:ptCount val="7"/>
                <c:pt idx="0">
                  <c:v>higiena żywności w gastronomii</c:v>
                </c:pt>
                <c:pt idx="1">
                  <c:v>technologia mięsa</c:v>
                </c:pt>
                <c:pt idx="2">
                  <c:v>gastronomia specjalna</c:v>
                </c:pt>
                <c:pt idx="3">
                  <c:v>kuchnie świata</c:v>
                </c:pt>
                <c:pt idx="4">
                  <c:v>obsługa konsumenta</c:v>
                </c:pt>
                <c:pt idx="5">
                  <c:v>projektowanie zakładów gastronomicznych</c:v>
                </c:pt>
                <c:pt idx="6">
                  <c:v>produkty roślinne i zwierzęce</c:v>
                </c:pt>
              </c:strCache>
            </c:strRef>
          </c:cat>
          <c:val>
            <c:numRef>
              <c:f>'otwarte gastr. st.Ist '!$B$109:$B$115</c:f>
              <c:numCache>
                <c:formatCode>General</c:formatCode>
                <c:ptCount val="7"/>
                <c:pt idx="0">
                  <c:v>1</c:v>
                </c:pt>
                <c:pt idx="1">
                  <c:v>1</c:v>
                </c:pt>
                <c:pt idx="2">
                  <c:v>2</c:v>
                </c:pt>
                <c:pt idx="3">
                  <c:v>3</c:v>
                </c:pt>
                <c:pt idx="4">
                  <c:v>3</c:v>
                </c:pt>
                <c:pt idx="5">
                  <c:v>3</c:v>
                </c:pt>
                <c:pt idx="6">
                  <c:v>5</c:v>
                </c:pt>
              </c:numCache>
            </c:numRef>
          </c:val>
          <c:extLst>
            <c:ext xmlns:c16="http://schemas.microsoft.com/office/drawing/2014/chart" uri="{C3380CC4-5D6E-409C-BE32-E72D297353CC}">
              <c16:uniqueId val="{00000000-4D48-48CA-B432-330FE0C4359C}"/>
            </c:ext>
          </c:extLst>
        </c:ser>
        <c:dLbls>
          <c:dLblPos val="outEnd"/>
          <c:showLegendKey val="0"/>
          <c:showVal val="1"/>
          <c:showCatName val="0"/>
          <c:showSerName val="0"/>
          <c:showPercent val="0"/>
          <c:showBubbleSize val="0"/>
        </c:dLbls>
        <c:gapWidth val="150"/>
        <c:axId val="124453632"/>
        <c:axId val="124455168"/>
      </c:barChart>
      <c:catAx>
        <c:axId val="124453632"/>
        <c:scaling>
          <c:orientation val="minMax"/>
        </c:scaling>
        <c:delete val="0"/>
        <c:axPos val="l"/>
        <c:numFmt formatCode="General" sourceLinked="0"/>
        <c:majorTickMark val="out"/>
        <c:minorTickMark val="none"/>
        <c:tickLblPos val="nextTo"/>
        <c:crossAx val="124455168"/>
        <c:crosses val="autoZero"/>
        <c:auto val="1"/>
        <c:lblAlgn val="ctr"/>
        <c:lblOffset val="100"/>
        <c:noMultiLvlLbl val="0"/>
      </c:catAx>
      <c:valAx>
        <c:axId val="124455168"/>
        <c:scaling>
          <c:orientation val="minMax"/>
        </c:scaling>
        <c:delete val="0"/>
        <c:axPos val="b"/>
        <c:majorGridlines/>
        <c:numFmt formatCode="General" sourceLinked="1"/>
        <c:majorTickMark val="out"/>
        <c:minorTickMark val="none"/>
        <c:tickLblPos val="nextTo"/>
        <c:crossAx val="124453632"/>
        <c:crosses val="autoZero"/>
        <c:crossBetween val="between"/>
      </c:valAx>
    </c:plotArea>
    <c:plotVisOnly val="1"/>
    <c:dispBlanksAs val="gap"/>
    <c:showDLblsOverMax val="0"/>
  </c:chart>
  <c:externalData r:id="rId1">
    <c:autoUpdate val="0"/>
  </c:externalData>
</c:chartSpace>
</file>

<file path=word/charts/chart1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25E-2"/>
          <c:y val="0.13701568635513273"/>
          <c:w val="0.60092004078847572"/>
          <c:h val="0.80567216956888277"/>
        </c:manualLayout>
      </c:layout>
      <c:pieChart>
        <c:varyColors val="1"/>
        <c:ser>
          <c:idx val="0"/>
          <c:order val="0"/>
          <c:tx>
            <c:strRef>
              <c:f>Arkusz1!$B$1</c:f>
              <c:strCache>
                <c:ptCount val="1"/>
                <c:pt idx="0">
                  <c:v>Średnia ocen za prace dyplomową</c:v>
                </c:pt>
              </c:strCache>
            </c:strRef>
          </c:tx>
          <c:dLbls>
            <c:dLbl>
              <c:idx val="4"/>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85-4726-ADD5-88E358ACF317}"/>
                </c:ext>
              </c:extLst>
            </c:dLbl>
            <c:dLbl>
              <c:idx val="5"/>
              <c:delete val="1"/>
              <c:extLst>
                <c:ext xmlns:c15="http://schemas.microsoft.com/office/drawing/2012/chart" uri="{CE6537A1-D6FC-4f65-9D91-7224C49458BB}"/>
                <c:ext xmlns:c16="http://schemas.microsoft.com/office/drawing/2014/chart" uri="{C3380CC4-5D6E-409C-BE32-E72D297353CC}">
                  <c16:uniqueId val="{00000001-E785-4726-ADD5-88E358ACF317}"/>
                </c:ext>
              </c:extLst>
            </c:dLbl>
            <c:dLbl>
              <c:idx val="6"/>
              <c:delete val="1"/>
              <c:extLst>
                <c:ext xmlns:c15="http://schemas.microsoft.com/office/drawing/2012/chart" uri="{CE6537A1-D6FC-4f65-9D91-7224C49458BB}"/>
                <c:ext xmlns:c16="http://schemas.microsoft.com/office/drawing/2014/chart" uri="{C3380CC4-5D6E-409C-BE32-E72D297353CC}">
                  <c16:uniqueId val="{00000002-E785-4726-ADD5-88E358ACF317}"/>
                </c:ext>
              </c:extLst>
            </c:dLbl>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Arkusz1!$B$2:$B$8</c:f>
              <c:numCache>
                <c:formatCode>0.00</c:formatCode>
                <c:ptCount val="7"/>
                <c:pt idx="0">
                  <c:v>57.142857142857146</c:v>
                </c:pt>
                <c:pt idx="1">
                  <c:v>14.285714285714286</c:v>
                </c:pt>
                <c:pt idx="2">
                  <c:v>14.285714285714286</c:v>
                </c:pt>
                <c:pt idx="3">
                  <c:v>5.7142857142857144</c:v>
                </c:pt>
                <c:pt idx="4">
                  <c:v>5.7142857142857144</c:v>
                </c:pt>
                <c:pt idx="5">
                  <c:v>0</c:v>
                </c:pt>
                <c:pt idx="6">
                  <c:v>2.8571428571428572</c:v>
                </c:pt>
              </c:numCache>
            </c:numRef>
          </c:val>
          <c:extLst>
            <c:ext xmlns:c16="http://schemas.microsoft.com/office/drawing/2014/chart" uri="{C3380CC4-5D6E-409C-BE32-E72D297353CC}">
              <c16:uniqueId val="{00000003-E785-4726-ADD5-88E358ACF317}"/>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Arkusz1!$A$2:$A$8</c:f>
              <c:numCache>
                <c:formatCode>0.00</c:formatCode>
                <c:ptCount val="7"/>
                <c:pt idx="0">
                  <c:v>5</c:v>
                </c:pt>
                <c:pt idx="1">
                  <c:v>4.75</c:v>
                </c:pt>
                <c:pt idx="2">
                  <c:v>4.5</c:v>
                </c:pt>
                <c:pt idx="3">
                  <c:v>4.25</c:v>
                </c:pt>
                <c:pt idx="4">
                  <c:v>4</c:v>
                </c:pt>
                <c:pt idx="5">
                  <c:v>3.75</c:v>
                </c:pt>
                <c:pt idx="6">
                  <c:v>3.5</c:v>
                </c:pt>
              </c:numCache>
            </c:numRef>
          </c:cat>
          <c:val>
            <c:numRef>
              <c:f>Arkusz1!$C$2:$C$8</c:f>
              <c:numCache>
                <c:formatCode>General</c:formatCode>
                <c:ptCount val="7"/>
                <c:pt idx="0">
                  <c:v>20</c:v>
                </c:pt>
                <c:pt idx="1">
                  <c:v>5</c:v>
                </c:pt>
                <c:pt idx="2">
                  <c:v>5</c:v>
                </c:pt>
                <c:pt idx="3">
                  <c:v>2</c:v>
                </c:pt>
                <c:pt idx="4">
                  <c:v>2</c:v>
                </c:pt>
                <c:pt idx="5">
                  <c:v>0</c:v>
                </c:pt>
                <c:pt idx="6">
                  <c:v>1</c:v>
                </c:pt>
              </c:numCache>
            </c:numRef>
          </c:val>
          <c:extLst>
            <c:ext xmlns:c16="http://schemas.microsoft.com/office/drawing/2014/chart" uri="{C3380CC4-5D6E-409C-BE32-E72D297353CC}">
              <c16:uniqueId val="{00000004-E785-4726-ADD5-88E358ACF31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271"/>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1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18E-2"/>
          <c:y val="0.11090602578072002"/>
          <c:w val="0.62039423747786193"/>
          <c:h val="0.83178183014329521"/>
        </c:manualLayout>
      </c:layout>
      <c:pieChart>
        <c:varyColors val="1"/>
        <c:ser>
          <c:idx val="0"/>
          <c:order val="0"/>
          <c:tx>
            <c:strRef>
              <c:f>Arkusz1!$B$1</c:f>
              <c:strCache>
                <c:ptCount val="1"/>
                <c:pt idx="0">
                  <c:v>Średnia ocen za prace dyplomową</c:v>
                </c:pt>
              </c:strCache>
            </c:strRef>
          </c:tx>
          <c:dLbls>
            <c:dLbl>
              <c:idx val="0"/>
              <c:layout>
                <c:manualLayout>
                  <c:x val="-0.14139892201887616"/>
                  <c:y val="0.2070644106823462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2E7-4155-AF89-54B404CBEF58}"/>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E7-4155-AF89-54B404CBEF58}"/>
                </c:ext>
              </c:extLst>
            </c:dLbl>
            <c:dLbl>
              <c:idx val="5"/>
              <c:delete val="1"/>
              <c:extLst>
                <c:ext xmlns:c15="http://schemas.microsoft.com/office/drawing/2012/chart" uri="{CE6537A1-D6FC-4f65-9D91-7224C49458BB}"/>
                <c:ext xmlns:c16="http://schemas.microsoft.com/office/drawing/2014/chart" uri="{C3380CC4-5D6E-409C-BE32-E72D297353CC}">
                  <c16:uniqueId val="{00000002-A2E7-4155-AF89-54B404CBEF58}"/>
                </c:ext>
              </c:extLst>
            </c:dLbl>
            <c:dLbl>
              <c:idx val="6"/>
              <c:delete val="1"/>
              <c:extLst>
                <c:ext xmlns:c15="http://schemas.microsoft.com/office/drawing/2012/chart" uri="{CE6537A1-D6FC-4f65-9D91-7224C49458BB}"/>
                <c:ext xmlns:c16="http://schemas.microsoft.com/office/drawing/2014/chart" uri="{C3380CC4-5D6E-409C-BE32-E72D297353CC}">
                  <c16:uniqueId val="{00000003-A2E7-4155-AF89-54B404CBEF58}"/>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52.631578947368418</c:v>
                </c:pt>
                <c:pt idx="1">
                  <c:v>57.89473684210526</c:v>
                </c:pt>
                <c:pt idx="2">
                  <c:v>31.578947368421051</c:v>
                </c:pt>
                <c:pt idx="3">
                  <c:v>10.526315789473685</c:v>
                </c:pt>
                <c:pt idx="4">
                  <c:v>10.526315789473685</c:v>
                </c:pt>
                <c:pt idx="5">
                  <c:v>7.1428571428571432</c:v>
                </c:pt>
              </c:numCache>
            </c:numRef>
          </c:val>
          <c:extLst>
            <c:ext xmlns:c16="http://schemas.microsoft.com/office/drawing/2014/chart" uri="{C3380CC4-5D6E-409C-BE32-E72D297353CC}">
              <c16:uniqueId val="{00000004-A2E7-4155-AF89-54B404CBEF58}"/>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10</c:v>
                </c:pt>
                <c:pt idx="1">
                  <c:v>11</c:v>
                </c:pt>
                <c:pt idx="2">
                  <c:v>6</c:v>
                </c:pt>
                <c:pt idx="3">
                  <c:v>2</c:v>
                </c:pt>
                <c:pt idx="4">
                  <c:v>2</c:v>
                </c:pt>
                <c:pt idx="5">
                  <c:v>2</c:v>
                </c:pt>
              </c:numCache>
            </c:numRef>
          </c:val>
          <c:extLst>
            <c:ext xmlns:c16="http://schemas.microsoft.com/office/drawing/2014/chart" uri="{C3380CC4-5D6E-409C-BE32-E72D297353CC}">
              <c16:uniqueId val="{00000005-A2E7-4155-AF89-54B404CBEF5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04"/>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1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53E-2"/>
          <c:y val="0.13701568635513278"/>
          <c:w val="0.60092004078847594"/>
          <c:h val="0.80567216956888299"/>
        </c:manualLayout>
      </c:layout>
      <c:pieChart>
        <c:varyColors val="1"/>
        <c:ser>
          <c:idx val="0"/>
          <c:order val="0"/>
          <c:tx>
            <c:strRef>
              <c:f>Arkusz1!$B$1</c:f>
              <c:strCache>
                <c:ptCount val="1"/>
                <c:pt idx="0">
                  <c:v>Średnia ocen za prace dyplomową</c:v>
                </c:pt>
              </c:strCache>
            </c:strRef>
          </c:tx>
          <c:dLbls>
            <c:dLbl>
              <c:idx val="3"/>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A8-4108-9A45-4AFFE332DD36}"/>
                </c:ext>
              </c:extLst>
            </c:dLbl>
            <c:dLbl>
              <c:idx val="5"/>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A8-4108-9A45-4AFFE332DD36}"/>
                </c:ext>
              </c:extLst>
            </c:dLbl>
            <c:dLbl>
              <c:idx val="6"/>
              <c:delete val="1"/>
              <c:extLst>
                <c:ext xmlns:c15="http://schemas.microsoft.com/office/drawing/2012/chart" uri="{CE6537A1-D6FC-4f65-9D91-7224C49458BB}"/>
                <c:ext xmlns:c16="http://schemas.microsoft.com/office/drawing/2014/chart" uri="{C3380CC4-5D6E-409C-BE32-E72D297353CC}">
                  <c16:uniqueId val="{00000002-A9A8-4108-9A45-4AFFE332DD36}"/>
                </c:ext>
              </c:extLst>
            </c:dLbl>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52.631578947368418</c:v>
                </c:pt>
                <c:pt idx="1">
                  <c:v>27.631578947368421</c:v>
                </c:pt>
                <c:pt idx="2">
                  <c:v>11.842105263157896</c:v>
                </c:pt>
                <c:pt idx="3">
                  <c:v>3.9473684210526314</c:v>
                </c:pt>
                <c:pt idx="4">
                  <c:v>2.6315789473684212</c:v>
                </c:pt>
                <c:pt idx="5">
                  <c:v>1.3157894736842106</c:v>
                </c:pt>
              </c:numCache>
            </c:numRef>
          </c:val>
          <c:extLst>
            <c:ext xmlns:c16="http://schemas.microsoft.com/office/drawing/2014/chart" uri="{C3380CC4-5D6E-409C-BE32-E72D297353CC}">
              <c16:uniqueId val="{00000003-A9A8-4108-9A45-4AFFE332DD36}"/>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40</c:v>
                </c:pt>
                <c:pt idx="1">
                  <c:v>21</c:v>
                </c:pt>
                <c:pt idx="2">
                  <c:v>9</c:v>
                </c:pt>
                <c:pt idx="3">
                  <c:v>3</c:v>
                </c:pt>
                <c:pt idx="4">
                  <c:v>2</c:v>
                </c:pt>
                <c:pt idx="5">
                  <c:v>1</c:v>
                </c:pt>
              </c:numCache>
            </c:numRef>
          </c:val>
          <c:extLst>
            <c:ext xmlns:c16="http://schemas.microsoft.com/office/drawing/2014/chart" uri="{C3380CC4-5D6E-409C-BE32-E72D297353CC}">
              <c16:uniqueId val="{00000004-A9A8-4108-9A45-4AFFE332DD3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6"/>
          <c:y val="0.18494808906066945"/>
          <c:w val="0.1351076504584019"/>
          <c:h val="0.56642696911884949"/>
        </c:manualLayout>
      </c:layout>
      <c:overlay val="0"/>
    </c:legend>
    <c:plotVisOnly val="1"/>
    <c:dispBlanksAs val="zero"/>
    <c:showDLblsOverMax val="0"/>
  </c:chart>
  <c:externalData r:id="rId1">
    <c:autoUpdate val="0"/>
  </c:externalData>
</c:chartSpace>
</file>

<file path=word/charts/chart1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18E-2"/>
          <c:y val="0.13701568635513273"/>
          <c:w val="0.60092004078847572"/>
          <c:h val="0.80567216956888277"/>
        </c:manualLayout>
      </c:layout>
      <c:pieChart>
        <c:varyColors val="1"/>
        <c:ser>
          <c:idx val="0"/>
          <c:order val="0"/>
          <c:tx>
            <c:strRef>
              <c:f>Arkusz1!$B$1</c:f>
              <c:strCache>
                <c:ptCount val="1"/>
                <c:pt idx="0">
                  <c:v>Średnia ocen za prace dyplomową</c:v>
                </c:pt>
              </c:strCache>
            </c:strRef>
          </c:tx>
          <c:dLbls>
            <c:dLbl>
              <c:idx val="3"/>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312-4C7A-B2B1-016C7044AB57}"/>
                </c:ext>
              </c:extLst>
            </c:dLbl>
            <c:dLbl>
              <c:idx val="5"/>
              <c:delete val="1"/>
              <c:extLst>
                <c:ext xmlns:c15="http://schemas.microsoft.com/office/drawing/2012/chart" uri="{CE6537A1-D6FC-4f65-9D91-7224C49458BB}"/>
                <c:ext xmlns:c16="http://schemas.microsoft.com/office/drawing/2014/chart" uri="{C3380CC4-5D6E-409C-BE32-E72D297353CC}">
                  <c16:uniqueId val="{00000001-3312-4C7A-B2B1-016C7044AB57}"/>
                </c:ext>
              </c:extLst>
            </c:dLbl>
            <c:dLbl>
              <c:idx val="6"/>
              <c:delete val="1"/>
              <c:extLst>
                <c:ext xmlns:c15="http://schemas.microsoft.com/office/drawing/2012/chart" uri="{CE6537A1-D6FC-4f65-9D91-7224C49458BB}"/>
                <c:ext xmlns:c16="http://schemas.microsoft.com/office/drawing/2014/chart" uri="{C3380CC4-5D6E-409C-BE32-E72D297353CC}">
                  <c16:uniqueId val="{00000002-3312-4C7A-B2B1-016C7044AB57}"/>
                </c:ext>
              </c:extLst>
            </c:dLbl>
            <c:numFmt formatCode="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57.377049180327859</c:v>
                </c:pt>
                <c:pt idx="1">
                  <c:v>18.032786885245894</c:v>
                </c:pt>
                <c:pt idx="2">
                  <c:v>11.475409836065577</c:v>
                </c:pt>
                <c:pt idx="3">
                  <c:v>9.8360655737704921</c:v>
                </c:pt>
                <c:pt idx="4">
                  <c:v>1.6393442622950818</c:v>
                </c:pt>
                <c:pt idx="5">
                  <c:v>1.6393442622950818</c:v>
                </c:pt>
              </c:numCache>
            </c:numRef>
          </c:val>
          <c:extLst>
            <c:ext xmlns:c16="http://schemas.microsoft.com/office/drawing/2014/chart" uri="{C3380CC4-5D6E-409C-BE32-E72D297353CC}">
              <c16:uniqueId val="{00000003-3312-4C7A-B2B1-016C7044AB57}"/>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35</c:v>
                </c:pt>
                <c:pt idx="1">
                  <c:v>11</c:v>
                </c:pt>
                <c:pt idx="2">
                  <c:v>7</c:v>
                </c:pt>
                <c:pt idx="3">
                  <c:v>6</c:v>
                </c:pt>
                <c:pt idx="4">
                  <c:v>1</c:v>
                </c:pt>
                <c:pt idx="5">
                  <c:v>1</c:v>
                </c:pt>
              </c:numCache>
            </c:numRef>
          </c:val>
          <c:extLst>
            <c:ext xmlns:c16="http://schemas.microsoft.com/office/drawing/2014/chart" uri="{C3380CC4-5D6E-409C-BE32-E72D297353CC}">
              <c16:uniqueId val="{00000004-3312-4C7A-B2B1-016C7044AB5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04"/>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1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Średnia ocen za prace dyplomową</c:v>
                </c:pt>
              </c:strCache>
            </c:strRef>
          </c:tx>
          <c:dLbls>
            <c:dLbl>
              <c:idx val="3"/>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9E-4BCD-917B-915714783B68}"/>
                </c:ext>
              </c:extLst>
            </c:dLbl>
            <c:dLbl>
              <c:idx val="5"/>
              <c:delete val="1"/>
              <c:extLst>
                <c:ext xmlns:c15="http://schemas.microsoft.com/office/drawing/2012/chart" uri="{CE6537A1-D6FC-4f65-9D91-7224C49458BB}"/>
                <c:ext xmlns:c16="http://schemas.microsoft.com/office/drawing/2014/chart" uri="{C3380CC4-5D6E-409C-BE32-E72D297353CC}">
                  <c16:uniqueId val="{00000001-239E-4BCD-917B-915714783B68}"/>
                </c:ext>
              </c:extLst>
            </c:dLbl>
            <c:dLbl>
              <c:idx val="6"/>
              <c:delete val="1"/>
              <c:extLst>
                <c:ext xmlns:c15="http://schemas.microsoft.com/office/drawing/2012/chart" uri="{CE6537A1-D6FC-4f65-9D91-7224C49458BB}"/>
                <c:ext xmlns:c16="http://schemas.microsoft.com/office/drawing/2014/chart" uri="{C3380CC4-5D6E-409C-BE32-E72D297353CC}">
                  <c16:uniqueId val="{00000002-239E-4BCD-917B-915714783B68}"/>
                </c:ext>
              </c:extLst>
            </c:dLbl>
            <c:dLbl>
              <c:idx val="7"/>
              <c:delete val="1"/>
              <c:extLst>
                <c:ext xmlns:c15="http://schemas.microsoft.com/office/drawing/2012/chart" uri="{CE6537A1-D6FC-4f65-9D91-7224C49458BB}"/>
                <c:ext xmlns:c16="http://schemas.microsoft.com/office/drawing/2014/chart" uri="{C3380CC4-5D6E-409C-BE32-E72D297353CC}">
                  <c16:uniqueId val="{00000003-239E-4BCD-917B-915714783B68}"/>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50</c:v>
                </c:pt>
                <c:pt idx="1">
                  <c:v>20</c:v>
                </c:pt>
                <c:pt idx="2">
                  <c:v>7.5</c:v>
                </c:pt>
                <c:pt idx="3">
                  <c:v>15</c:v>
                </c:pt>
                <c:pt idx="4">
                  <c:v>5</c:v>
                </c:pt>
                <c:pt idx="5">
                  <c:v>2.5</c:v>
                </c:pt>
              </c:numCache>
            </c:numRef>
          </c:val>
          <c:extLst>
            <c:ext xmlns:c16="http://schemas.microsoft.com/office/drawing/2014/chart" uri="{C3380CC4-5D6E-409C-BE32-E72D297353CC}">
              <c16:uniqueId val="{00000004-239E-4BCD-917B-915714783B68}"/>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20</c:v>
                </c:pt>
                <c:pt idx="1">
                  <c:v>8</c:v>
                </c:pt>
                <c:pt idx="2">
                  <c:v>3</c:v>
                </c:pt>
                <c:pt idx="3">
                  <c:v>6</c:v>
                </c:pt>
                <c:pt idx="4">
                  <c:v>2</c:v>
                </c:pt>
                <c:pt idx="5">
                  <c:v>1</c:v>
                </c:pt>
              </c:numCache>
            </c:numRef>
          </c:val>
          <c:extLst>
            <c:ext xmlns:c16="http://schemas.microsoft.com/office/drawing/2014/chart" uri="{C3380CC4-5D6E-409C-BE32-E72D297353CC}">
              <c16:uniqueId val="{00000005-239E-4BCD-917B-915714783B68}"/>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1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25E-2"/>
          <c:y val="0.13701568635513273"/>
          <c:w val="0.60092004078847572"/>
          <c:h val="0.80567216956888277"/>
        </c:manualLayout>
      </c:layout>
      <c:pieChart>
        <c:varyColors val="1"/>
        <c:ser>
          <c:idx val="0"/>
          <c:order val="0"/>
          <c:tx>
            <c:strRef>
              <c:f>Arkusz1!$B$1</c:f>
              <c:strCache>
                <c:ptCount val="1"/>
                <c:pt idx="0">
                  <c:v>Średnia ocen za prace dyplomową</c:v>
                </c:pt>
              </c:strCache>
            </c:strRef>
          </c:tx>
          <c:dLbls>
            <c:dLbl>
              <c:idx val="0"/>
              <c:tx>
                <c:rich>
                  <a:bodyPr/>
                  <a:lstStyle/>
                  <a:p>
                    <a:r>
                      <a:rPr lang="en-US"/>
                      <a:t>78%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353-4B06-A4DD-21294234786C}"/>
                </c:ext>
              </c:extLst>
            </c:dLbl>
            <c:dLbl>
              <c:idx val="1"/>
              <c:tx>
                <c:rich>
                  <a:bodyPr/>
                  <a:lstStyle/>
                  <a:p>
                    <a:r>
                      <a:rPr lang="en-US"/>
                      <a:t>11%</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53-4B06-A4DD-21294234786C}"/>
                </c:ext>
              </c:extLst>
            </c:dLbl>
            <c:dLbl>
              <c:idx val="2"/>
              <c:tx>
                <c:rich>
                  <a:bodyPr/>
                  <a:lstStyle/>
                  <a:p>
                    <a:r>
                      <a:rPr lang="en-US"/>
                      <a:t>9%</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353-4B06-A4DD-21294234786C}"/>
                </c:ext>
              </c:extLst>
            </c:dLbl>
            <c:dLbl>
              <c:idx val="3"/>
              <c:delete val="1"/>
              <c:extLst>
                <c:ext xmlns:c15="http://schemas.microsoft.com/office/drawing/2012/chart" uri="{CE6537A1-D6FC-4f65-9D91-7224C49458BB}"/>
                <c:ext xmlns:c16="http://schemas.microsoft.com/office/drawing/2014/chart" uri="{C3380CC4-5D6E-409C-BE32-E72D297353CC}">
                  <c16:uniqueId val="{00000003-6353-4B06-A4DD-21294234786C}"/>
                </c:ext>
              </c:extLst>
            </c:dLbl>
            <c:dLbl>
              <c:idx val="4"/>
              <c:tx>
                <c:rich>
                  <a:bodyPr/>
                  <a:lstStyle/>
                  <a:p>
                    <a:r>
                      <a:rPr lang="en-US"/>
                      <a:t>2%</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353-4B06-A4DD-21294234786C}"/>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numRef>
              <c:f>Arkusz1!$A$2:$A$6</c:f>
              <c:numCache>
                <c:formatCode>0.00</c:formatCode>
                <c:ptCount val="5"/>
                <c:pt idx="0">
                  <c:v>5</c:v>
                </c:pt>
                <c:pt idx="1">
                  <c:v>4.75</c:v>
                </c:pt>
                <c:pt idx="2">
                  <c:v>4.5</c:v>
                </c:pt>
                <c:pt idx="3">
                  <c:v>4.25</c:v>
                </c:pt>
                <c:pt idx="4">
                  <c:v>4</c:v>
                </c:pt>
              </c:numCache>
            </c:numRef>
          </c:cat>
          <c:val>
            <c:numRef>
              <c:f>Arkusz1!$B$2:$B$6</c:f>
              <c:numCache>
                <c:formatCode>0.00</c:formatCode>
                <c:ptCount val="5"/>
                <c:pt idx="0">
                  <c:v>77.777777777777771</c:v>
                </c:pt>
                <c:pt idx="1">
                  <c:v>11.111111111111111</c:v>
                </c:pt>
                <c:pt idx="2">
                  <c:v>8.8888888888888893</c:v>
                </c:pt>
                <c:pt idx="3">
                  <c:v>0</c:v>
                </c:pt>
                <c:pt idx="4">
                  <c:v>2.2222222222222223</c:v>
                </c:pt>
              </c:numCache>
            </c:numRef>
          </c:val>
          <c:extLst>
            <c:ext xmlns:c16="http://schemas.microsoft.com/office/drawing/2014/chart" uri="{C3380CC4-5D6E-409C-BE32-E72D297353CC}">
              <c16:uniqueId val="{00000005-6353-4B06-A4DD-21294234786C}"/>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Arkusz1!$A$2:$A$6</c:f>
              <c:numCache>
                <c:formatCode>0.00</c:formatCode>
                <c:ptCount val="5"/>
                <c:pt idx="0">
                  <c:v>5</c:v>
                </c:pt>
                <c:pt idx="1">
                  <c:v>4.75</c:v>
                </c:pt>
                <c:pt idx="2">
                  <c:v>4.5</c:v>
                </c:pt>
                <c:pt idx="3">
                  <c:v>4.25</c:v>
                </c:pt>
                <c:pt idx="4">
                  <c:v>4</c:v>
                </c:pt>
              </c:numCache>
            </c:numRef>
          </c:cat>
          <c:val>
            <c:numRef>
              <c:f>Arkusz1!$C$2:$C$6</c:f>
              <c:numCache>
                <c:formatCode>General</c:formatCode>
                <c:ptCount val="5"/>
                <c:pt idx="0">
                  <c:v>35</c:v>
                </c:pt>
                <c:pt idx="1">
                  <c:v>5</c:v>
                </c:pt>
                <c:pt idx="2">
                  <c:v>4</c:v>
                </c:pt>
                <c:pt idx="3">
                  <c:v>0</c:v>
                </c:pt>
                <c:pt idx="4">
                  <c:v>1</c:v>
                </c:pt>
              </c:numCache>
            </c:numRef>
          </c:val>
          <c:extLst>
            <c:ext xmlns:c16="http://schemas.microsoft.com/office/drawing/2014/chart" uri="{C3380CC4-5D6E-409C-BE32-E72D297353CC}">
              <c16:uniqueId val="{00000006-6353-4B06-A4DD-21294234786C}"/>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271"/>
          <c:y val="0.18494808906066934"/>
          <c:w val="0.1351076504584019"/>
          <c:h val="0.56642696911884949"/>
        </c:manualLayout>
      </c:layout>
      <c:overlay val="0"/>
    </c:legend>
    <c:plotVisOnly val="1"/>
    <c:dispBlanksAs val="zero"/>
    <c:showDLblsOverMax val="0"/>
  </c:chart>
  <c:externalData r:id="rId1">
    <c:autoUpdate val="0"/>
  </c:externalData>
</c:chartSpace>
</file>

<file path=word/charts/chart1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94E-2"/>
          <c:y val="0.13701568635513284"/>
          <c:w val="0.60092004078847616"/>
          <c:h val="0.80567216956888321"/>
        </c:manualLayout>
      </c:layout>
      <c:pieChart>
        <c:varyColors val="1"/>
        <c:ser>
          <c:idx val="0"/>
          <c:order val="0"/>
          <c:tx>
            <c:strRef>
              <c:f>Arkusz1!$B$1</c:f>
              <c:strCache>
                <c:ptCount val="1"/>
                <c:pt idx="0">
                  <c:v>Średnia ocen za prace dyplomową</c:v>
                </c:pt>
              </c:strCache>
            </c:strRef>
          </c:tx>
          <c:dLbls>
            <c:dLbl>
              <c:idx val="0"/>
              <c:tx>
                <c:rich>
                  <a:bodyPr/>
                  <a:lstStyle/>
                  <a:p>
                    <a:r>
                      <a:rPr lang="en-US"/>
                      <a:t>48%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F4E-4EC2-8BD3-46D806E9215A}"/>
                </c:ext>
              </c:extLst>
            </c:dLbl>
            <c:dLbl>
              <c:idx val="1"/>
              <c:tx>
                <c:rich>
                  <a:bodyPr/>
                  <a:lstStyle/>
                  <a:p>
                    <a:r>
                      <a:rPr lang="en-US"/>
                      <a:t>38%</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4E-4EC2-8BD3-46D806E9215A}"/>
                </c:ext>
              </c:extLst>
            </c:dLbl>
            <c:dLbl>
              <c:idx val="2"/>
              <c:tx>
                <c:rich>
                  <a:bodyPr/>
                  <a:lstStyle/>
                  <a:p>
                    <a:r>
                      <a:rPr lang="en-US"/>
                      <a:t>6%</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F4E-4EC2-8BD3-46D806E9215A}"/>
                </c:ext>
              </c:extLst>
            </c:dLbl>
            <c:dLbl>
              <c:idx val="3"/>
              <c:tx>
                <c:rich>
                  <a:bodyPr/>
                  <a:lstStyle/>
                  <a:p>
                    <a:r>
                      <a:rPr lang="en-US"/>
                      <a:t>6%</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4E-4EC2-8BD3-46D806E9215A}"/>
                </c:ext>
              </c:extLst>
            </c:dLbl>
            <c:dLbl>
              <c:idx val="4"/>
              <c:delete val="1"/>
              <c:extLst>
                <c:ext xmlns:c15="http://schemas.microsoft.com/office/drawing/2012/chart" uri="{CE6537A1-D6FC-4f65-9D91-7224C49458BB}"/>
                <c:ext xmlns:c16="http://schemas.microsoft.com/office/drawing/2014/chart" uri="{C3380CC4-5D6E-409C-BE32-E72D297353CC}">
                  <c16:uniqueId val="{00000004-9F4E-4EC2-8BD3-46D806E9215A}"/>
                </c:ext>
              </c:extLst>
            </c:dLbl>
            <c:dLbl>
              <c:idx val="5"/>
              <c:tx>
                <c:rich>
                  <a:bodyPr/>
                  <a:lstStyle/>
                  <a:p>
                    <a:r>
                      <a:rPr lang="en-US"/>
                      <a:t>2%</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4E-4EC2-8BD3-46D806E9215A}"/>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Arkusz1!$B$2:$B$7</c:f>
              <c:numCache>
                <c:formatCode>0.00</c:formatCode>
                <c:ptCount val="6"/>
                <c:pt idx="0">
                  <c:v>47.916666666666664</c:v>
                </c:pt>
                <c:pt idx="1">
                  <c:v>37.5</c:v>
                </c:pt>
                <c:pt idx="2">
                  <c:v>6.25</c:v>
                </c:pt>
                <c:pt idx="3">
                  <c:v>6.25</c:v>
                </c:pt>
                <c:pt idx="4">
                  <c:v>0</c:v>
                </c:pt>
                <c:pt idx="5">
                  <c:v>2.0833333333333335</c:v>
                </c:pt>
              </c:numCache>
            </c:numRef>
          </c:val>
          <c:extLst>
            <c:ext xmlns:c16="http://schemas.microsoft.com/office/drawing/2014/chart" uri="{C3380CC4-5D6E-409C-BE32-E72D297353CC}">
              <c16:uniqueId val="{00000006-9F4E-4EC2-8BD3-46D806E9215A}"/>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Arkusz1!$A$2:$A$7</c:f>
              <c:numCache>
                <c:formatCode>0.00</c:formatCode>
                <c:ptCount val="6"/>
                <c:pt idx="0">
                  <c:v>5</c:v>
                </c:pt>
                <c:pt idx="1">
                  <c:v>4.75</c:v>
                </c:pt>
                <c:pt idx="2">
                  <c:v>4.5</c:v>
                </c:pt>
                <c:pt idx="3">
                  <c:v>4.25</c:v>
                </c:pt>
                <c:pt idx="4">
                  <c:v>4</c:v>
                </c:pt>
                <c:pt idx="5">
                  <c:v>3.75</c:v>
                </c:pt>
              </c:numCache>
            </c:numRef>
          </c:cat>
          <c:val>
            <c:numRef>
              <c:f>Arkusz1!$C$2:$C$7</c:f>
              <c:numCache>
                <c:formatCode>General</c:formatCode>
                <c:ptCount val="6"/>
                <c:pt idx="0">
                  <c:v>23</c:v>
                </c:pt>
                <c:pt idx="1">
                  <c:v>18</c:v>
                </c:pt>
                <c:pt idx="2">
                  <c:v>3</c:v>
                </c:pt>
                <c:pt idx="3">
                  <c:v>3</c:v>
                </c:pt>
                <c:pt idx="4">
                  <c:v>0</c:v>
                </c:pt>
                <c:pt idx="5">
                  <c:v>1</c:v>
                </c:pt>
              </c:numCache>
            </c:numRef>
          </c:val>
          <c:extLst>
            <c:ext xmlns:c16="http://schemas.microsoft.com/office/drawing/2014/chart" uri="{C3380CC4-5D6E-409C-BE32-E72D297353CC}">
              <c16:uniqueId val="{00000007-9F4E-4EC2-8BD3-46D806E9215A}"/>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82"/>
          <c:y val="0.18494808906066956"/>
          <c:w val="0.1351076504584019"/>
          <c:h val="0.56642696911884949"/>
        </c:manualLayout>
      </c:layout>
      <c:overlay val="0"/>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lepsze przygotowanie z zakresu obcego języka specjalistycznego </a:t>
            </a:r>
          </a:p>
        </c:rich>
      </c:tx>
      <c:layout>
        <c:manualLayout>
          <c:xMode val="edge"/>
          <c:yMode val="edge"/>
          <c:x val="0.2470984942384952"/>
          <c:y val="3.75001544443797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stacjon.'!$BW$89:$BY$89</c:f>
              <c:strCache>
                <c:ptCount val="3"/>
                <c:pt idx="0">
                  <c:v>tak</c:v>
                </c:pt>
                <c:pt idx="1">
                  <c:v>nie</c:v>
                </c:pt>
                <c:pt idx="2">
                  <c:v>nie dotyczy</c:v>
                </c:pt>
              </c:strCache>
            </c:strRef>
          </c:cat>
          <c:val>
            <c:numRef>
              <c:f>'dietetyka I st stacjon.'!$BW$90:$BY$90</c:f>
              <c:numCache>
                <c:formatCode>0.0</c:formatCode>
                <c:ptCount val="3"/>
                <c:pt idx="0">
                  <c:v>66.666666666666671</c:v>
                </c:pt>
                <c:pt idx="1">
                  <c:v>30.158730158730158</c:v>
                </c:pt>
                <c:pt idx="2">
                  <c:v>3.1746031746031744</c:v>
                </c:pt>
              </c:numCache>
            </c:numRef>
          </c:val>
          <c:extLst>
            <c:ext xmlns:c16="http://schemas.microsoft.com/office/drawing/2014/chart" uri="{C3380CC4-5D6E-409C-BE32-E72D297353CC}">
              <c16:uniqueId val="{00000000-D94E-442E-8201-2D767739E6C2}"/>
            </c:ext>
          </c:extLst>
        </c:ser>
        <c:dLbls>
          <c:showLegendKey val="0"/>
          <c:showVal val="0"/>
          <c:showCatName val="0"/>
          <c:showSerName val="0"/>
          <c:showPercent val="0"/>
          <c:showBubbleSize val="0"/>
        </c:dLbls>
        <c:gapWidth val="150"/>
        <c:axId val="101139584"/>
        <c:axId val="101141120"/>
      </c:barChart>
      <c:catAx>
        <c:axId val="101139584"/>
        <c:scaling>
          <c:orientation val="minMax"/>
        </c:scaling>
        <c:delete val="0"/>
        <c:axPos val="b"/>
        <c:numFmt formatCode="General" sourceLinked="0"/>
        <c:majorTickMark val="out"/>
        <c:minorTickMark val="none"/>
        <c:tickLblPos val="nextTo"/>
        <c:crossAx val="101141120"/>
        <c:crosses val="autoZero"/>
        <c:auto val="1"/>
        <c:lblAlgn val="ctr"/>
        <c:lblOffset val="100"/>
        <c:noMultiLvlLbl val="0"/>
      </c:catAx>
      <c:valAx>
        <c:axId val="101141120"/>
        <c:scaling>
          <c:orientation val="minMax"/>
        </c:scaling>
        <c:delete val="0"/>
        <c:axPos val="l"/>
        <c:majorGridlines/>
        <c:numFmt formatCode="0.0" sourceLinked="1"/>
        <c:majorTickMark val="out"/>
        <c:minorTickMark val="none"/>
        <c:tickLblPos val="nextTo"/>
        <c:crossAx val="101139584"/>
        <c:crosses val="autoZero"/>
        <c:crossBetween val="between"/>
      </c:valAx>
    </c:plotArea>
    <c:plotVisOnly val="1"/>
    <c:dispBlanksAs val="gap"/>
    <c:showDLblsOverMax val="0"/>
  </c:chart>
  <c:externalData r:id="rId2">
    <c:autoUpdate val="0"/>
  </c:externalData>
</c:chartSpace>
</file>

<file path=word/charts/chart1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053E-2"/>
          <c:y val="0.13701568635513278"/>
          <c:w val="0.60092004078847594"/>
          <c:h val="0.80567216956888299"/>
        </c:manualLayout>
      </c:layout>
      <c:pieChart>
        <c:varyColors val="1"/>
        <c:ser>
          <c:idx val="0"/>
          <c:order val="0"/>
          <c:tx>
            <c:strRef>
              <c:f>Arkusz1!$B$1</c:f>
              <c:strCache>
                <c:ptCount val="1"/>
                <c:pt idx="0">
                  <c:v>Średnia ocen za prace dyplomową</c:v>
                </c:pt>
              </c:strCache>
            </c:strRef>
          </c:tx>
          <c:dLbls>
            <c:dLbl>
              <c:idx val="5"/>
              <c:delete val="1"/>
              <c:extLst>
                <c:ext xmlns:c15="http://schemas.microsoft.com/office/drawing/2012/chart" uri="{CE6537A1-D6FC-4f65-9D91-7224C49458BB}"/>
                <c:ext xmlns:c16="http://schemas.microsoft.com/office/drawing/2014/chart" uri="{C3380CC4-5D6E-409C-BE32-E72D297353CC}">
                  <c16:uniqueId val="{00000000-49C9-4858-AE8D-B4821D80495D}"/>
                </c:ext>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Arkusz1!$A$2:$A$5</c:f>
              <c:numCache>
                <c:formatCode>0.00</c:formatCode>
                <c:ptCount val="4"/>
                <c:pt idx="0">
                  <c:v>5</c:v>
                </c:pt>
                <c:pt idx="1">
                  <c:v>4.75</c:v>
                </c:pt>
                <c:pt idx="2">
                  <c:v>4.5</c:v>
                </c:pt>
                <c:pt idx="3">
                  <c:v>4.25</c:v>
                </c:pt>
              </c:numCache>
            </c:numRef>
          </c:cat>
          <c:val>
            <c:numRef>
              <c:f>Arkusz1!$B$2:$B$5</c:f>
              <c:numCache>
                <c:formatCode>0.00</c:formatCode>
                <c:ptCount val="4"/>
                <c:pt idx="0">
                  <c:v>39.705882352941174</c:v>
                </c:pt>
                <c:pt idx="1">
                  <c:v>13.235294117647058</c:v>
                </c:pt>
                <c:pt idx="2">
                  <c:v>10.294117647058824</c:v>
                </c:pt>
                <c:pt idx="3">
                  <c:v>4.4117647058823533</c:v>
                </c:pt>
              </c:numCache>
            </c:numRef>
          </c:val>
          <c:extLst>
            <c:ext xmlns:c16="http://schemas.microsoft.com/office/drawing/2014/chart" uri="{C3380CC4-5D6E-409C-BE32-E72D297353CC}">
              <c16:uniqueId val="{00000001-49C9-4858-AE8D-B4821D80495D}"/>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Arkusz1!$A$2:$A$5</c:f>
              <c:numCache>
                <c:formatCode>0.00</c:formatCode>
                <c:ptCount val="4"/>
                <c:pt idx="0">
                  <c:v>5</c:v>
                </c:pt>
                <c:pt idx="1">
                  <c:v>4.75</c:v>
                </c:pt>
                <c:pt idx="2">
                  <c:v>4.5</c:v>
                </c:pt>
                <c:pt idx="3">
                  <c:v>4.25</c:v>
                </c:pt>
              </c:numCache>
            </c:numRef>
          </c:cat>
          <c:val>
            <c:numRef>
              <c:f>Arkusz1!$C$2:$C$5</c:f>
              <c:numCache>
                <c:formatCode>General</c:formatCode>
                <c:ptCount val="4"/>
                <c:pt idx="0">
                  <c:v>27</c:v>
                </c:pt>
                <c:pt idx="1">
                  <c:v>9</c:v>
                </c:pt>
                <c:pt idx="2">
                  <c:v>7</c:v>
                </c:pt>
                <c:pt idx="3">
                  <c:v>3</c:v>
                </c:pt>
              </c:numCache>
            </c:numRef>
          </c:val>
          <c:extLst>
            <c:ext xmlns:c16="http://schemas.microsoft.com/office/drawing/2014/chart" uri="{C3380CC4-5D6E-409C-BE32-E72D297353CC}">
              <c16:uniqueId val="{00000002-49C9-4858-AE8D-B4821D80495D}"/>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36"/>
          <c:y val="0.18494808906066945"/>
          <c:w val="0.1351076504584019"/>
          <c:h val="0.56642696911884949"/>
        </c:manualLayout>
      </c:layout>
      <c:overlay val="0"/>
    </c:legend>
    <c:plotVisOnly val="1"/>
    <c:dispBlanksAs val="zero"/>
    <c:showDLblsOverMax val="0"/>
  </c:chart>
  <c:externalData r:id="rId1">
    <c:autoUpdate val="0"/>
  </c:externalData>
</c:chartSpace>
</file>

<file path=word/charts/chart1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92494020404129E-2"/>
          <c:y val="0.13701568635513292"/>
          <c:w val="0.60092004078847661"/>
          <c:h val="0.80567216956888343"/>
        </c:manualLayout>
      </c:layout>
      <c:pieChart>
        <c:varyColors val="1"/>
        <c:ser>
          <c:idx val="0"/>
          <c:order val="0"/>
          <c:tx>
            <c:strRef>
              <c:f>Arkusz1!$B$1</c:f>
              <c:strCache>
                <c:ptCount val="1"/>
                <c:pt idx="0">
                  <c:v>Średnia ocen za prace dyplomową</c:v>
                </c:pt>
              </c:strCache>
            </c:strRef>
          </c:tx>
          <c:dLbls>
            <c:dLbl>
              <c:idx val="0"/>
              <c:tx>
                <c:rich>
                  <a:bodyPr/>
                  <a:lstStyle/>
                  <a:p>
                    <a:r>
                      <a:rPr lang="en-US"/>
                      <a:t>43%</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246-457C-B60B-34ADA1A9F087}"/>
                </c:ext>
              </c:extLst>
            </c:dLbl>
            <c:dLbl>
              <c:idx val="1"/>
              <c:delete val="1"/>
              <c:extLst>
                <c:ext xmlns:c15="http://schemas.microsoft.com/office/drawing/2012/chart" uri="{CE6537A1-D6FC-4f65-9D91-7224C49458BB}"/>
                <c:ext xmlns:c16="http://schemas.microsoft.com/office/drawing/2014/chart" uri="{C3380CC4-5D6E-409C-BE32-E72D297353CC}">
                  <c16:uniqueId val="{00000001-F246-457C-B60B-34ADA1A9F087}"/>
                </c:ext>
              </c:extLst>
            </c:dLbl>
            <c:dLbl>
              <c:idx val="2"/>
              <c:tx>
                <c:rich>
                  <a:bodyPr/>
                  <a:lstStyle/>
                  <a:p>
                    <a:r>
                      <a:rPr lang="en-US"/>
                      <a:t>10%</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F246-457C-B60B-34ADA1A9F087}"/>
                </c:ext>
              </c:extLst>
            </c:dLbl>
            <c:dLbl>
              <c:idx val="3"/>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46-457C-B60B-34ADA1A9F087}"/>
                </c:ext>
              </c:extLst>
            </c:dLbl>
            <c:dLbl>
              <c:idx val="4"/>
              <c:tx>
                <c:rich>
                  <a:bodyPr/>
                  <a:lstStyle/>
                  <a:p>
                    <a:r>
                      <a:rPr lang="en-US"/>
                      <a:t>20%</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F246-457C-B60B-34ADA1A9F087}"/>
                </c:ext>
              </c:extLst>
            </c:dLbl>
            <c:dLbl>
              <c:idx val="5"/>
              <c:delete val="1"/>
              <c:extLst>
                <c:ext xmlns:c15="http://schemas.microsoft.com/office/drawing/2012/chart" uri="{CE6537A1-D6FC-4f65-9D91-7224C49458BB}"/>
                <c:ext xmlns:c16="http://schemas.microsoft.com/office/drawing/2014/chart" uri="{C3380CC4-5D6E-409C-BE32-E72D297353CC}">
                  <c16:uniqueId val="{00000005-F246-457C-B60B-34ADA1A9F087}"/>
                </c:ext>
              </c:extLst>
            </c:dLbl>
            <c:dLbl>
              <c:idx val="6"/>
              <c:tx>
                <c:rich>
                  <a:bodyPr/>
                  <a:lstStyle/>
                  <a:p>
                    <a:r>
                      <a:rPr lang="en-US"/>
                      <a:t>10%</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F246-457C-B60B-34ADA1A9F087}"/>
                </c:ext>
              </c:extLst>
            </c:dLbl>
            <c:dLbl>
              <c:idx val="7"/>
              <c:tx>
                <c:rich>
                  <a:bodyPr/>
                  <a:lstStyle/>
                  <a:p>
                    <a:r>
                      <a:rPr lang="en-US"/>
                      <a:t>10%</a:t>
                    </a:r>
                  </a:p>
                </c:rich>
              </c:tx>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246-457C-B60B-34ADA1A9F087}"/>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numRef>
              <c:f>Arkusz1!$A$2:$A$5</c:f>
              <c:numCache>
                <c:formatCode>0.00</c:formatCode>
                <c:ptCount val="4"/>
                <c:pt idx="0">
                  <c:v>5</c:v>
                </c:pt>
                <c:pt idx="1">
                  <c:v>4.75</c:v>
                </c:pt>
                <c:pt idx="2">
                  <c:v>4.5</c:v>
                </c:pt>
                <c:pt idx="3">
                  <c:v>4.25</c:v>
                </c:pt>
              </c:numCache>
            </c:numRef>
          </c:cat>
          <c:val>
            <c:numRef>
              <c:f>Arkusz1!$B$2:$B$5</c:f>
              <c:numCache>
                <c:formatCode>0.00</c:formatCode>
                <c:ptCount val="4"/>
                <c:pt idx="0">
                  <c:v>42.857142857142854</c:v>
                </c:pt>
                <c:pt idx="1">
                  <c:v>28.571428571428573</c:v>
                </c:pt>
                <c:pt idx="2">
                  <c:v>14.285714285714286</c:v>
                </c:pt>
                <c:pt idx="3">
                  <c:v>14.285714285714286</c:v>
                </c:pt>
              </c:numCache>
            </c:numRef>
          </c:val>
          <c:extLst>
            <c:ext xmlns:c16="http://schemas.microsoft.com/office/drawing/2014/chart" uri="{C3380CC4-5D6E-409C-BE32-E72D297353CC}">
              <c16:uniqueId val="{00000008-F246-457C-B60B-34ADA1A9F087}"/>
            </c:ext>
          </c:extLst>
        </c:ser>
        <c:ser>
          <c:idx val="1"/>
          <c:order val="1"/>
          <c:tx>
            <c:strRef>
              <c:f>Arkusz1!$C$1</c:f>
              <c:strCache>
                <c:ptCount val="1"/>
                <c:pt idx="0">
                  <c:v>Kolumna1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numRef>
              <c:f>Arkusz1!$A$2:$A$5</c:f>
              <c:numCache>
                <c:formatCode>0.00</c:formatCode>
                <c:ptCount val="4"/>
                <c:pt idx="0">
                  <c:v>5</c:v>
                </c:pt>
                <c:pt idx="1">
                  <c:v>4.75</c:v>
                </c:pt>
                <c:pt idx="2">
                  <c:v>4.5</c:v>
                </c:pt>
                <c:pt idx="3">
                  <c:v>4.25</c:v>
                </c:pt>
              </c:numCache>
            </c:numRef>
          </c:cat>
          <c:val>
            <c:numRef>
              <c:f>Arkusz1!$C$2:$C$5</c:f>
              <c:numCache>
                <c:formatCode>General</c:formatCode>
                <c:ptCount val="4"/>
                <c:pt idx="0">
                  <c:v>3</c:v>
                </c:pt>
                <c:pt idx="1">
                  <c:v>2</c:v>
                </c:pt>
                <c:pt idx="2">
                  <c:v>1</c:v>
                </c:pt>
                <c:pt idx="3">
                  <c:v>1</c:v>
                </c:pt>
              </c:numCache>
            </c:numRef>
          </c:val>
          <c:extLst>
            <c:ext xmlns:c16="http://schemas.microsoft.com/office/drawing/2014/chart" uri="{C3380CC4-5D6E-409C-BE32-E72D297353CC}">
              <c16:uniqueId val="{00000009-F246-457C-B60B-34ADA1A9F08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7987533447316426"/>
          <c:y val="0.1849480890606697"/>
          <c:w val="0.1351076504584019"/>
          <c:h val="0.56642696911884949"/>
        </c:manualLayout>
      </c:layout>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stacjon.'!$CA$89:$CC$89</c:f>
              <c:strCache>
                <c:ptCount val="3"/>
                <c:pt idx="0">
                  <c:v>tak</c:v>
                </c:pt>
                <c:pt idx="1">
                  <c:v>nie </c:v>
                </c:pt>
                <c:pt idx="2">
                  <c:v>nie dotyczy</c:v>
                </c:pt>
              </c:strCache>
            </c:strRef>
          </c:cat>
          <c:val>
            <c:numRef>
              <c:f>'dietetyka I st stacjon.'!$CA$90:$CC$90</c:f>
              <c:numCache>
                <c:formatCode>0.0</c:formatCode>
                <c:ptCount val="3"/>
                <c:pt idx="0">
                  <c:v>76.19047619047619</c:v>
                </c:pt>
                <c:pt idx="1">
                  <c:v>22.222222222222221</c:v>
                </c:pt>
                <c:pt idx="2">
                  <c:v>1.5873015873015872</c:v>
                </c:pt>
              </c:numCache>
            </c:numRef>
          </c:val>
          <c:extLst>
            <c:ext xmlns:c16="http://schemas.microsoft.com/office/drawing/2014/chart" uri="{C3380CC4-5D6E-409C-BE32-E72D297353CC}">
              <c16:uniqueId val="{00000000-AC88-45A5-9F18-C9135957A1BE}"/>
            </c:ext>
          </c:extLst>
        </c:ser>
        <c:dLbls>
          <c:showLegendKey val="0"/>
          <c:showVal val="0"/>
          <c:showCatName val="0"/>
          <c:showSerName val="0"/>
          <c:showPercent val="0"/>
          <c:showBubbleSize val="0"/>
        </c:dLbls>
        <c:gapWidth val="150"/>
        <c:axId val="124488320"/>
        <c:axId val="126935424"/>
      </c:barChart>
      <c:catAx>
        <c:axId val="124488320"/>
        <c:scaling>
          <c:orientation val="minMax"/>
        </c:scaling>
        <c:delete val="0"/>
        <c:axPos val="b"/>
        <c:numFmt formatCode="General" sourceLinked="0"/>
        <c:majorTickMark val="out"/>
        <c:minorTickMark val="none"/>
        <c:tickLblPos val="nextTo"/>
        <c:crossAx val="126935424"/>
        <c:crosses val="autoZero"/>
        <c:auto val="1"/>
        <c:lblAlgn val="ctr"/>
        <c:lblOffset val="100"/>
        <c:noMultiLvlLbl val="0"/>
      </c:catAx>
      <c:valAx>
        <c:axId val="126935424"/>
        <c:scaling>
          <c:orientation val="minMax"/>
        </c:scaling>
        <c:delete val="0"/>
        <c:axPos val="l"/>
        <c:majorGridlines/>
        <c:numFmt formatCode="0.0" sourceLinked="1"/>
        <c:majorTickMark val="out"/>
        <c:minorTickMark val="none"/>
        <c:tickLblPos val="nextTo"/>
        <c:crossAx val="124488320"/>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stacjon.'!$CE$89:$CG$89</c:f>
              <c:strCache>
                <c:ptCount val="3"/>
                <c:pt idx="0">
                  <c:v>tak</c:v>
                </c:pt>
                <c:pt idx="1">
                  <c:v>nie </c:v>
                </c:pt>
                <c:pt idx="2">
                  <c:v>nie dotyczy</c:v>
                </c:pt>
              </c:strCache>
            </c:strRef>
          </c:cat>
          <c:val>
            <c:numRef>
              <c:f>'dietetyka I st stacjon.'!$CE$90:$CG$90</c:f>
              <c:numCache>
                <c:formatCode>0.0</c:formatCode>
                <c:ptCount val="3"/>
                <c:pt idx="0">
                  <c:v>12.698412698412698</c:v>
                </c:pt>
                <c:pt idx="1">
                  <c:v>85.714285714285708</c:v>
                </c:pt>
                <c:pt idx="2">
                  <c:v>1.5873015873015872</c:v>
                </c:pt>
              </c:numCache>
            </c:numRef>
          </c:val>
          <c:extLst>
            <c:ext xmlns:c16="http://schemas.microsoft.com/office/drawing/2014/chart" uri="{C3380CC4-5D6E-409C-BE32-E72D297353CC}">
              <c16:uniqueId val="{00000000-6668-4A0C-9B54-B74442F36B40}"/>
            </c:ext>
          </c:extLst>
        </c:ser>
        <c:dLbls>
          <c:showLegendKey val="0"/>
          <c:showVal val="0"/>
          <c:showCatName val="0"/>
          <c:showSerName val="0"/>
          <c:showPercent val="0"/>
          <c:showBubbleSize val="0"/>
        </c:dLbls>
        <c:gapWidth val="150"/>
        <c:axId val="126824832"/>
        <c:axId val="126826368"/>
      </c:barChart>
      <c:catAx>
        <c:axId val="126824832"/>
        <c:scaling>
          <c:orientation val="minMax"/>
        </c:scaling>
        <c:delete val="0"/>
        <c:axPos val="b"/>
        <c:numFmt formatCode="General" sourceLinked="0"/>
        <c:majorTickMark val="out"/>
        <c:minorTickMark val="none"/>
        <c:tickLblPos val="nextTo"/>
        <c:crossAx val="126826368"/>
        <c:crosses val="autoZero"/>
        <c:auto val="1"/>
        <c:lblAlgn val="ctr"/>
        <c:lblOffset val="100"/>
        <c:noMultiLvlLbl val="0"/>
      </c:catAx>
      <c:valAx>
        <c:axId val="126826368"/>
        <c:scaling>
          <c:orientation val="minMax"/>
        </c:scaling>
        <c:delete val="0"/>
        <c:axPos val="l"/>
        <c:majorGridlines/>
        <c:numFmt formatCode="0.0" sourceLinked="1"/>
        <c:majorTickMark val="out"/>
        <c:minorTickMark val="none"/>
        <c:tickLblPos val="nextTo"/>
        <c:crossAx val="1268248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'dietetyka I st stacjon.'!$I$90:$M$90</c:f>
              <c:numCache>
                <c:formatCode>0.0</c:formatCode>
                <c:ptCount val="5"/>
                <c:pt idx="0">
                  <c:v>14.285714285714286</c:v>
                </c:pt>
                <c:pt idx="1">
                  <c:v>82.539682539682545</c:v>
                </c:pt>
                <c:pt idx="2">
                  <c:v>63.492063492063494</c:v>
                </c:pt>
                <c:pt idx="3">
                  <c:v>4.7619047619047619</c:v>
                </c:pt>
                <c:pt idx="4">
                  <c:v>12.698412698412698</c:v>
                </c:pt>
              </c:numCache>
            </c:numRef>
          </c:val>
          <c:extLst>
            <c:ext xmlns:c16="http://schemas.microsoft.com/office/drawing/2014/chart" uri="{C3380CC4-5D6E-409C-BE32-E72D297353CC}">
              <c16:uniqueId val="{00000000-251A-42D0-9218-41A05C3DAD98}"/>
            </c:ext>
          </c:extLst>
        </c:ser>
        <c:dLbls>
          <c:showLegendKey val="0"/>
          <c:showVal val="0"/>
          <c:showCatName val="0"/>
          <c:showSerName val="0"/>
          <c:showPercent val="0"/>
          <c:showBubbleSize val="0"/>
        </c:dLbls>
        <c:gapWidth val="150"/>
        <c:axId val="126226816"/>
        <c:axId val="126228352"/>
      </c:barChart>
      <c:catAx>
        <c:axId val="126226816"/>
        <c:scaling>
          <c:orientation val="minMax"/>
        </c:scaling>
        <c:delete val="0"/>
        <c:axPos val="b"/>
        <c:numFmt formatCode="General" sourceLinked="0"/>
        <c:majorTickMark val="out"/>
        <c:minorTickMark val="none"/>
        <c:tickLblPos val="nextTo"/>
        <c:crossAx val="126228352"/>
        <c:crosses val="autoZero"/>
        <c:auto val="1"/>
        <c:lblAlgn val="ctr"/>
        <c:lblOffset val="100"/>
        <c:noMultiLvlLbl val="0"/>
      </c:catAx>
      <c:valAx>
        <c:axId val="126228352"/>
        <c:scaling>
          <c:orientation val="minMax"/>
        </c:scaling>
        <c:delete val="0"/>
        <c:axPos val="l"/>
        <c:majorGridlines/>
        <c:numFmt formatCode="0.0" sourceLinked="1"/>
        <c:majorTickMark val="out"/>
        <c:minorTickMark val="none"/>
        <c:tickLblPos val="nextTo"/>
        <c:crossAx val="126226816"/>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e)więcej zajęć wymagających pracy zespołowej</a:t>
            </a:r>
          </a:p>
        </c:rich>
      </c:tx>
      <c:layout>
        <c:manualLayout>
          <c:xMode val="edge"/>
          <c:yMode val="edge"/>
          <c:x val="0.19829332322356666"/>
          <c:y val="3.605667314450522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stacjon.'!$CI$89:$CK$89</c:f>
              <c:strCache>
                <c:ptCount val="3"/>
                <c:pt idx="0">
                  <c:v>tak</c:v>
                </c:pt>
                <c:pt idx="1">
                  <c:v>nie </c:v>
                </c:pt>
                <c:pt idx="2">
                  <c:v>nie dotyczy</c:v>
                </c:pt>
              </c:strCache>
            </c:strRef>
          </c:cat>
          <c:val>
            <c:numRef>
              <c:f>'dietetyka I st stacjon.'!$CI$90:$CK$90</c:f>
              <c:numCache>
                <c:formatCode>0.0</c:formatCode>
                <c:ptCount val="3"/>
                <c:pt idx="0">
                  <c:v>42.857142857142854</c:v>
                </c:pt>
                <c:pt idx="1">
                  <c:v>57.142857142857146</c:v>
                </c:pt>
                <c:pt idx="2">
                  <c:v>0</c:v>
                </c:pt>
              </c:numCache>
            </c:numRef>
          </c:val>
          <c:extLst>
            <c:ext xmlns:c16="http://schemas.microsoft.com/office/drawing/2014/chart" uri="{C3380CC4-5D6E-409C-BE32-E72D297353CC}">
              <c16:uniqueId val="{00000000-B8EB-4A70-A5BF-4A0F8F82CE03}"/>
            </c:ext>
          </c:extLst>
        </c:ser>
        <c:dLbls>
          <c:showLegendKey val="0"/>
          <c:showVal val="0"/>
          <c:showCatName val="0"/>
          <c:showSerName val="0"/>
          <c:showPercent val="0"/>
          <c:showBubbleSize val="0"/>
        </c:dLbls>
        <c:gapWidth val="150"/>
        <c:axId val="126863232"/>
        <c:axId val="126864768"/>
      </c:barChart>
      <c:catAx>
        <c:axId val="126863232"/>
        <c:scaling>
          <c:orientation val="minMax"/>
        </c:scaling>
        <c:delete val="0"/>
        <c:axPos val="b"/>
        <c:numFmt formatCode="General" sourceLinked="0"/>
        <c:majorTickMark val="out"/>
        <c:minorTickMark val="none"/>
        <c:tickLblPos val="nextTo"/>
        <c:crossAx val="126864768"/>
        <c:crosses val="autoZero"/>
        <c:auto val="1"/>
        <c:lblAlgn val="ctr"/>
        <c:lblOffset val="100"/>
        <c:noMultiLvlLbl val="0"/>
      </c:catAx>
      <c:valAx>
        <c:axId val="126864768"/>
        <c:scaling>
          <c:orientation val="minMax"/>
        </c:scaling>
        <c:delete val="0"/>
        <c:axPos val="l"/>
        <c:majorGridlines/>
        <c:numFmt formatCode="0.0" sourceLinked="1"/>
        <c:majorTickMark val="out"/>
        <c:minorTickMark val="none"/>
        <c:tickLblPos val="nextTo"/>
        <c:crossAx val="126863232"/>
        <c:crosses val="autoZero"/>
        <c:crossBetween val="between"/>
      </c:valAx>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f) więcej zajęć rozwijających kreatywność</a:t>
            </a:r>
          </a:p>
        </c:rich>
      </c:tx>
      <c:layout>
        <c:manualLayout>
          <c:xMode val="edge"/>
          <c:yMode val="edge"/>
          <c:x val="0.27893723256575909"/>
          <c:y val="4.090675619145455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stacjon.'!$CM$89:$CQ$89</c:f>
              <c:strCache>
                <c:ptCount val="3"/>
                <c:pt idx="0">
                  <c:v>tak</c:v>
                </c:pt>
                <c:pt idx="1">
                  <c:v>nie </c:v>
                </c:pt>
                <c:pt idx="2">
                  <c:v>nie dotyczy</c:v>
                </c:pt>
              </c:strCache>
            </c:strRef>
          </c:cat>
          <c:val>
            <c:numRef>
              <c:f>'dietetyka I st stacjon.'!$CM$90:$CQ$90</c:f>
              <c:numCache>
                <c:formatCode>0.0</c:formatCode>
                <c:ptCount val="3"/>
                <c:pt idx="0">
                  <c:v>71.428571428571431</c:v>
                </c:pt>
                <c:pt idx="1">
                  <c:v>28.571428571428573</c:v>
                </c:pt>
                <c:pt idx="2">
                  <c:v>0</c:v>
                </c:pt>
              </c:numCache>
            </c:numRef>
          </c:val>
          <c:extLst>
            <c:ext xmlns:c16="http://schemas.microsoft.com/office/drawing/2014/chart" uri="{C3380CC4-5D6E-409C-BE32-E72D297353CC}">
              <c16:uniqueId val="{00000000-A071-4BBD-8E57-E06075508BB5}"/>
            </c:ext>
          </c:extLst>
        </c:ser>
        <c:dLbls>
          <c:showLegendKey val="0"/>
          <c:showVal val="0"/>
          <c:showCatName val="0"/>
          <c:showSerName val="0"/>
          <c:showPercent val="0"/>
          <c:showBubbleSize val="0"/>
        </c:dLbls>
        <c:gapWidth val="150"/>
        <c:axId val="126976000"/>
        <c:axId val="126977536"/>
      </c:barChart>
      <c:catAx>
        <c:axId val="126976000"/>
        <c:scaling>
          <c:orientation val="minMax"/>
        </c:scaling>
        <c:delete val="0"/>
        <c:axPos val="b"/>
        <c:numFmt formatCode="General" sourceLinked="0"/>
        <c:majorTickMark val="out"/>
        <c:minorTickMark val="none"/>
        <c:tickLblPos val="nextTo"/>
        <c:crossAx val="126977536"/>
        <c:crosses val="autoZero"/>
        <c:auto val="1"/>
        <c:lblAlgn val="ctr"/>
        <c:lblOffset val="100"/>
        <c:noMultiLvlLbl val="0"/>
      </c:catAx>
      <c:valAx>
        <c:axId val="126977536"/>
        <c:scaling>
          <c:orientation val="minMax"/>
        </c:scaling>
        <c:delete val="0"/>
        <c:axPos val="l"/>
        <c:majorGridlines/>
        <c:numFmt formatCode="0.0" sourceLinked="1"/>
        <c:majorTickMark val="out"/>
        <c:minorTickMark val="none"/>
        <c:tickLblPos val="nextTo"/>
        <c:crossAx val="126976000"/>
        <c:crosses val="autoZero"/>
        <c:crossBetween val="between"/>
      </c:valAx>
    </c:plotArea>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9. Czy w programie Pan/Pani studiów były przedmioty, które uważa Pan/Pani za całkowicie zbędne?</a:t>
            </a:r>
          </a:p>
        </c:rich>
      </c:tx>
      <c:layout>
        <c:manualLayout>
          <c:xMode val="edge"/>
          <c:yMode val="edge"/>
          <c:x val="0.15400355748309294"/>
          <c:y val="3.138309796009863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stacjon.'!$CS$89:$CT$89</c:f>
              <c:strCache>
                <c:ptCount val="2"/>
                <c:pt idx="0">
                  <c:v>tak</c:v>
                </c:pt>
                <c:pt idx="1">
                  <c:v>nie</c:v>
                </c:pt>
              </c:strCache>
            </c:strRef>
          </c:cat>
          <c:val>
            <c:numRef>
              <c:f>'dietetyka I st stacjon.'!$CS$90:$CT$90</c:f>
              <c:numCache>
                <c:formatCode>0.0</c:formatCode>
                <c:ptCount val="2"/>
                <c:pt idx="0">
                  <c:v>74.603174603174608</c:v>
                </c:pt>
                <c:pt idx="1">
                  <c:v>25.396825396825395</c:v>
                </c:pt>
              </c:numCache>
            </c:numRef>
          </c:val>
          <c:extLst>
            <c:ext xmlns:c16="http://schemas.microsoft.com/office/drawing/2014/chart" uri="{C3380CC4-5D6E-409C-BE32-E72D297353CC}">
              <c16:uniqueId val="{00000000-429D-4608-8F57-81E24B01EC16}"/>
            </c:ext>
          </c:extLst>
        </c:ser>
        <c:dLbls>
          <c:showLegendKey val="0"/>
          <c:showVal val="0"/>
          <c:showCatName val="0"/>
          <c:showSerName val="0"/>
          <c:showPercent val="0"/>
          <c:showBubbleSize val="0"/>
        </c:dLbls>
        <c:gapWidth val="150"/>
        <c:axId val="126998016"/>
        <c:axId val="126999552"/>
      </c:barChart>
      <c:catAx>
        <c:axId val="126998016"/>
        <c:scaling>
          <c:orientation val="minMax"/>
        </c:scaling>
        <c:delete val="0"/>
        <c:axPos val="b"/>
        <c:numFmt formatCode="General" sourceLinked="0"/>
        <c:majorTickMark val="out"/>
        <c:minorTickMark val="none"/>
        <c:tickLblPos val="nextTo"/>
        <c:crossAx val="126999552"/>
        <c:crosses val="autoZero"/>
        <c:auto val="1"/>
        <c:lblAlgn val="ctr"/>
        <c:lblOffset val="100"/>
        <c:noMultiLvlLbl val="0"/>
      </c:catAx>
      <c:valAx>
        <c:axId val="126999552"/>
        <c:scaling>
          <c:orientation val="minMax"/>
        </c:scaling>
        <c:delete val="0"/>
        <c:axPos val="l"/>
        <c:majorGridlines/>
        <c:numFmt formatCode="0.0" sourceLinked="1"/>
        <c:majorTickMark val="out"/>
        <c:minorTickMark val="none"/>
        <c:tickLblPos val="nextTo"/>
        <c:crossAx val="126998016"/>
        <c:crosses val="autoZero"/>
        <c:crossBetween val="between"/>
      </c:valAx>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dietetyka Ist st'!$A$48:$A$88</c:f>
              <c:strCache>
                <c:ptCount val="41"/>
                <c:pt idx="0">
                  <c:v> chemia</c:v>
                </c:pt>
                <c:pt idx="1">
                  <c:v> rynek i marketing produktów żywnościowych,</c:v>
                </c:pt>
                <c:pt idx="2">
                  <c:v> suplementy diety</c:v>
                </c:pt>
                <c:pt idx="3">
                  <c:v> technologia gastronomiczna </c:v>
                </c:pt>
                <c:pt idx="4">
                  <c:v>anatomia człowieka</c:v>
                </c:pt>
                <c:pt idx="5">
                  <c:v>Diety alternatywne</c:v>
                </c:pt>
                <c:pt idx="6">
                  <c:v>diety alternatywne</c:v>
                </c:pt>
                <c:pt idx="7">
                  <c:v>farmakologia i interakcja lekow z zywnoscia</c:v>
                </c:pt>
                <c:pt idx="8">
                  <c:v>historia ziołolecznictwa</c:v>
                </c:pt>
                <c:pt idx="9">
                  <c:v>kwalifkowana pierwsza pomoc</c:v>
                </c:pt>
                <c:pt idx="10">
                  <c:v>seminarium dyplomowe</c:v>
                </c:pt>
                <c:pt idx="11">
                  <c:v>toksykologia</c:v>
                </c:pt>
                <c:pt idx="12">
                  <c:v>biochemia</c:v>
                </c:pt>
                <c:pt idx="13">
                  <c:v>edukacja żywieniowa</c:v>
                </c:pt>
                <c:pt idx="14">
                  <c:v>rynek i marketing produktów żywnościowych</c:v>
                </c:pt>
                <c:pt idx="15">
                  <c:v>technologia informacyjna</c:v>
                </c:pt>
                <c:pt idx="16">
                  <c:v>akademicki savoir vivre</c:v>
                </c:pt>
                <c:pt idx="17">
                  <c:v>genetyka</c:v>
                </c:pt>
                <c:pt idx="18">
                  <c:v>nutrigenomika</c:v>
                </c:pt>
                <c:pt idx="19">
                  <c:v>psychologia</c:v>
                </c:pt>
                <c:pt idx="20">
                  <c:v>technologia żywności </c:v>
                </c:pt>
                <c:pt idx="21">
                  <c:v>bezpieczeństwo i ergonomia </c:v>
                </c:pt>
                <c:pt idx="22">
                  <c:v>mikrobiologia</c:v>
                </c:pt>
                <c:pt idx="23">
                  <c:v>przetwórstwo żywności ekologicznej pochodzenia roślinnego</c:v>
                </c:pt>
                <c:pt idx="24">
                  <c:v> bezpieczeństwo i ergonomia</c:v>
                </c:pt>
                <c:pt idx="25">
                  <c:v>higiena i bezpieczeństwo żywności</c:v>
                </c:pt>
                <c:pt idx="26">
                  <c:v>ochrona własności intelektualnej</c:v>
                </c:pt>
                <c:pt idx="27">
                  <c:v>przetwórstwo żywności ekologicznej pochodzenia roślinnego</c:v>
                </c:pt>
                <c:pt idx="28">
                  <c:v>analiza i ocena jakości żywności</c:v>
                </c:pt>
                <c:pt idx="29">
                  <c:v>historia ziołolecznictwa</c:v>
                </c:pt>
                <c:pt idx="30">
                  <c:v>organizacja pracy</c:v>
                </c:pt>
                <c:pt idx="31">
                  <c:v>parazytologia</c:v>
                </c:pt>
                <c:pt idx="32">
                  <c:v>towaroznawstwo produktów roślinnych</c:v>
                </c:pt>
                <c:pt idx="33">
                  <c:v>żywność pochodzenia zwierzęcego z produkcji klasycznej i ekologicznej</c:v>
                </c:pt>
                <c:pt idx="34">
                  <c:v>przechowywanie żywności/Dystrybucja żywności</c:v>
                </c:pt>
                <c:pt idx="35">
                  <c:v>towaroznastwo produktów zwierzęcych</c:v>
                </c:pt>
                <c:pt idx="36">
                  <c:v>statystyka</c:v>
                </c:pt>
                <c:pt idx="37">
                  <c:v>normalizacja, standaryzacja i cerygikacja żywności</c:v>
                </c:pt>
                <c:pt idx="38">
                  <c:v>prawo i ekonomika w ochronie zdrowia</c:v>
                </c:pt>
                <c:pt idx="39">
                  <c:v>metody analizy instrumentalnej</c:v>
                </c:pt>
                <c:pt idx="40">
                  <c:v>żywność regionalna i tradycyjna</c:v>
                </c:pt>
              </c:strCache>
            </c:strRef>
          </c:cat>
          <c:val>
            <c:numRef>
              <c:f>'otwarte dietetyka Ist st'!$B$48:$B$88</c:f>
              <c:numCache>
                <c:formatCode>General</c:formatCode>
                <c:ptCount val="41"/>
                <c:pt idx="0">
                  <c:v>1</c:v>
                </c:pt>
                <c:pt idx="1">
                  <c:v>1</c:v>
                </c:pt>
                <c:pt idx="2">
                  <c:v>1</c:v>
                </c:pt>
                <c:pt idx="3">
                  <c:v>1</c:v>
                </c:pt>
                <c:pt idx="4">
                  <c:v>1</c:v>
                </c:pt>
                <c:pt idx="5">
                  <c:v>1</c:v>
                </c:pt>
                <c:pt idx="6">
                  <c:v>1</c:v>
                </c:pt>
                <c:pt idx="7">
                  <c:v>1</c:v>
                </c:pt>
                <c:pt idx="8">
                  <c:v>1</c:v>
                </c:pt>
                <c:pt idx="9">
                  <c:v>1</c:v>
                </c:pt>
                <c:pt idx="10">
                  <c:v>1</c:v>
                </c:pt>
                <c:pt idx="11">
                  <c:v>1</c:v>
                </c:pt>
                <c:pt idx="12">
                  <c:v>2</c:v>
                </c:pt>
                <c:pt idx="13">
                  <c:v>2</c:v>
                </c:pt>
                <c:pt idx="14">
                  <c:v>2</c:v>
                </c:pt>
                <c:pt idx="15">
                  <c:v>2</c:v>
                </c:pt>
                <c:pt idx="16">
                  <c:v>3</c:v>
                </c:pt>
                <c:pt idx="17">
                  <c:v>3</c:v>
                </c:pt>
                <c:pt idx="18">
                  <c:v>3</c:v>
                </c:pt>
                <c:pt idx="19">
                  <c:v>3</c:v>
                </c:pt>
                <c:pt idx="20">
                  <c:v>3</c:v>
                </c:pt>
                <c:pt idx="21">
                  <c:v>4</c:v>
                </c:pt>
                <c:pt idx="22">
                  <c:v>4</c:v>
                </c:pt>
                <c:pt idx="23">
                  <c:v>4</c:v>
                </c:pt>
                <c:pt idx="24">
                  <c:v>5</c:v>
                </c:pt>
                <c:pt idx="25">
                  <c:v>5</c:v>
                </c:pt>
                <c:pt idx="26">
                  <c:v>5</c:v>
                </c:pt>
                <c:pt idx="27">
                  <c:v>5</c:v>
                </c:pt>
                <c:pt idx="28">
                  <c:v>6</c:v>
                </c:pt>
                <c:pt idx="29">
                  <c:v>7</c:v>
                </c:pt>
                <c:pt idx="30">
                  <c:v>7</c:v>
                </c:pt>
                <c:pt idx="31">
                  <c:v>7</c:v>
                </c:pt>
                <c:pt idx="32">
                  <c:v>7</c:v>
                </c:pt>
                <c:pt idx="33">
                  <c:v>7</c:v>
                </c:pt>
                <c:pt idx="34">
                  <c:v>8</c:v>
                </c:pt>
                <c:pt idx="35">
                  <c:v>10</c:v>
                </c:pt>
                <c:pt idx="36">
                  <c:v>11</c:v>
                </c:pt>
                <c:pt idx="37">
                  <c:v>12</c:v>
                </c:pt>
                <c:pt idx="38">
                  <c:v>13</c:v>
                </c:pt>
                <c:pt idx="39">
                  <c:v>14</c:v>
                </c:pt>
                <c:pt idx="40">
                  <c:v>14</c:v>
                </c:pt>
              </c:numCache>
            </c:numRef>
          </c:val>
          <c:extLst>
            <c:ext xmlns:c16="http://schemas.microsoft.com/office/drawing/2014/chart" uri="{C3380CC4-5D6E-409C-BE32-E72D297353CC}">
              <c16:uniqueId val="{00000000-2C71-4745-ABAD-C871BB1DDA0E}"/>
            </c:ext>
          </c:extLst>
        </c:ser>
        <c:dLbls>
          <c:dLblPos val="outEnd"/>
          <c:showLegendKey val="0"/>
          <c:showVal val="1"/>
          <c:showCatName val="0"/>
          <c:showSerName val="0"/>
          <c:showPercent val="0"/>
          <c:showBubbleSize val="0"/>
        </c:dLbls>
        <c:gapWidth val="150"/>
        <c:axId val="124781312"/>
        <c:axId val="124782848"/>
      </c:barChart>
      <c:catAx>
        <c:axId val="124781312"/>
        <c:scaling>
          <c:orientation val="minMax"/>
        </c:scaling>
        <c:delete val="0"/>
        <c:axPos val="l"/>
        <c:numFmt formatCode="General" sourceLinked="0"/>
        <c:majorTickMark val="out"/>
        <c:minorTickMark val="none"/>
        <c:tickLblPos val="nextTo"/>
        <c:crossAx val="124782848"/>
        <c:crosses val="autoZero"/>
        <c:auto val="1"/>
        <c:lblAlgn val="ctr"/>
        <c:lblOffset val="100"/>
        <c:noMultiLvlLbl val="0"/>
      </c:catAx>
      <c:valAx>
        <c:axId val="124782848"/>
        <c:scaling>
          <c:orientation val="minMax"/>
        </c:scaling>
        <c:delete val="0"/>
        <c:axPos val="b"/>
        <c:majorGridlines/>
        <c:numFmt formatCode="General" sourceLinked="1"/>
        <c:majorTickMark val="out"/>
        <c:minorTickMark val="none"/>
        <c:tickLblPos val="nextTo"/>
        <c:crossAx val="124781312"/>
        <c:crosses val="autoZero"/>
        <c:crossBetween val="between"/>
      </c:valAx>
    </c:plotArea>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stacjon.'!$CY$89:$CZ$89</c:f>
              <c:strCache>
                <c:ptCount val="2"/>
                <c:pt idx="0">
                  <c:v>tak</c:v>
                </c:pt>
                <c:pt idx="1">
                  <c:v>nie</c:v>
                </c:pt>
              </c:strCache>
            </c:strRef>
          </c:cat>
          <c:val>
            <c:numRef>
              <c:f>'dietetyka I st stacjon.'!$CY$90:$CZ$90</c:f>
              <c:numCache>
                <c:formatCode>0.0</c:formatCode>
                <c:ptCount val="2"/>
                <c:pt idx="0">
                  <c:v>53.968253968253968</c:v>
                </c:pt>
                <c:pt idx="1">
                  <c:v>46.031746031746032</c:v>
                </c:pt>
              </c:numCache>
            </c:numRef>
          </c:val>
          <c:extLst>
            <c:ext xmlns:c16="http://schemas.microsoft.com/office/drawing/2014/chart" uri="{C3380CC4-5D6E-409C-BE32-E72D297353CC}">
              <c16:uniqueId val="{00000000-8D6E-48DD-8857-F46FF4017CF8}"/>
            </c:ext>
          </c:extLst>
        </c:ser>
        <c:dLbls>
          <c:showLegendKey val="0"/>
          <c:showVal val="0"/>
          <c:showCatName val="0"/>
          <c:showSerName val="0"/>
          <c:showPercent val="0"/>
          <c:showBubbleSize val="0"/>
        </c:dLbls>
        <c:gapWidth val="150"/>
        <c:axId val="126368768"/>
        <c:axId val="126374656"/>
      </c:barChart>
      <c:catAx>
        <c:axId val="126368768"/>
        <c:scaling>
          <c:orientation val="minMax"/>
        </c:scaling>
        <c:delete val="0"/>
        <c:axPos val="b"/>
        <c:numFmt formatCode="General" sourceLinked="0"/>
        <c:majorTickMark val="out"/>
        <c:minorTickMark val="none"/>
        <c:tickLblPos val="nextTo"/>
        <c:crossAx val="126374656"/>
        <c:crosses val="autoZero"/>
        <c:auto val="1"/>
        <c:lblAlgn val="ctr"/>
        <c:lblOffset val="100"/>
        <c:noMultiLvlLbl val="0"/>
      </c:catAx>
      <c:valAx>
        <c:axId val="126374656"/>
        <c:scaling>
          <c:orientation val="minMax"/>
        </c:scaling>
        <c:delete val="0"/>
        <c:axPos val="l"/>
        <c:majorGridlines/>
        <c:numFmt formatCode="0.0" sourceLinked="1"/>
        <c:majorTickMark val="out"/>
        <c:minorTickMark val="none"/>
        <c:tickLblPos val="nextTo"/>
        <c:crossAx val="126368768"/>
        <c:crosses val="autoZero"/>
        <c:crossBetween val="between"/>
      </c:valAx>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dietetyka Ist st'!$A$93:$A$124</c:f>
              <c:strCache>
                <c:ptCount val="32"/>
                <c:pt idx="0">
                  <c:v>żywienie ludzi starszych</c:v>
                </c:pt>
                <c:pt idx="1">
                  <c:v>diety alternatywne</c:v>
                </c:pt>
                <c:pt idx="2">
                  <c:v>metody analizy instrumentalnej</c:v>
                </c:pt>
                <c:pt idx="3">
                  <c:v>przetwórstwo żywności ekologicznej pochodzenia roślinnego</c:v>
                </c:pt>
                <c:pt idx="4">
                  <c:v>technologia gastronomiczna</c:v>
                </c:pt>
                <c:pt idx="5">
                  <c:v>towaroznastwo produktów ekologicznych </c:v>
                </c:pt>
                <c:pt idx="6">
                  <c:v>żywienie ludzi otyłych</c:v>
                </c:pt>
                <c:pt idx="7">
                  <c:v>żywność pochodzenia zwierzęcego z produkcji klasycznej i ekologicznej</c:v>
                </c:pt>
                <c:pt idx="8">
                  <c:v>żywność tradycyjna i regionalna</c:v>
                </c:pt>
                <c:pt idx="9">
                  <c:v>certyfikacja normalizacja i standaryzacjia żywności</c:v>
                </c:pt>
                <c:pt idx="10">
                  <c:v>chemiia</c:v>
                </c:pt>
                <c:pt idx="11">
                  <c:v>farmakologia i interakcja leków z żywnością</c:v>
                </c:pt>
                <c:pt idx="12">
                  <c:v>historia ziołolecznictwa</c:v>
                </c:pt>
                <c:pt idx="13">
                  <c:v>język angielski</c:v>
                </c:pt>
                <c:pt idx="14">
                  <c:v>mikrobiologa</c:v>
                </c:pt>
                <c:pt idx="15">
                  <c:v>parazytologia</c:v>
                </c:pt>
                <c:pt idx="16">
                  <c:v>podstawy dietetyki</c:v>
                </c:pt>
                <c:pt idx="17">
                  <c:v>rynek i marketing produktów żywnościowych</c:v>
                </c:pt>
                <c:pt idx="18">
                  <c:v>suplementy diety</c:v>
                </c:pt>
                <c:pt idx="19">
                  <c:v>żywienie sportowców i osób aktywnych fizycznie</c:v>
                </c:pt>
                <c:pt idx="20">
                  <c:v>żywność tradycyjna i regionalna</c:v>
                </c:pt>
                <c:pt idx="21">
                  <c:v> prawo i ekonomika w ochronie zdrowia</c:v>
                </c:pt>
                <c:pt idx="22">
                  <c:v>dietoterapia</c:v>
                </c:pt>
                <c:pt idx="23">
                  <c:v>genetyka</c:v>
                </c:pt>
                <c:pt idx="24">
                  <c:v>higiena i bezpieczeństwo żywności</c:v>
                </c:pt>
                <c:pt idx="25">
                  <c:v>technologia żywności</c:v>
                </c:pt>
                <c:pt idx="26">
                  <c:v>toksykologia</c:v>
                </c:pt>
                <c:pt idx="27">
                  <c:v>psychologia</c:v>
                </c:pt>
                <c:pt idx="28">
                  <c:v>towaroznawstwo produktów roślinnych</c:v>
                </c:pt>
                <c:pt idx="29">
                  <c:v>nutrigenomika </c:v>
                </c:pt>
                <c:pt idx="30">
                  <c:v>statystyka</c:v>
                </c:pt>
                <c:pt idx="31">
                  <c:v>towaroznastwo produktów zwierzęcych</c:v>
                </c:pt>
              </c:strCache>
            </c:strRef>
          </c:cat>
          <c:val>
            <c:numRef>
              <c:f>'otwarte dietetyka Ist st'!$B$93:$B$124</c:f>
              <c:numCache>
                <c:formatCode>General</c:formatCode>
                <c:ptCount val="32"/>
                <c:pt idx="0">
                  <c:v>1</c:v>
                </c:pt>
                <c:pt idx="1">
                  <c:v>1</c:v>
                </c:pt>
                <c:pt idx="2">
                  <c:v>1</c:v>
                </c:pt>
                <c:pt idx="3">
                  <c:v>1</c:v>
                </c:pt>
                <c:pt idx="4">
                  <c:v>1</c:v>
                </c:pt>
                <c:pt idx="5">
                  <c:v>1</c:v>
                </c:pt>
                <c:pt idx="6">
                  <c:v>1</c:v>
                </c:pt>
                <c:pt idx="7">
                  <c:v>1</c:v>
                </c:pt>
                <c:pt idx="8">
                  <c:v>1</c:v>
                </c:pt>
                <c:pt idx="9">
                  <c:v>2</c:v>
                </c:pt>
                <c:pt idx="10">
                  <c:v>2</c:v>
                </c:pt>
                <c:pt idx="11">
                  <c:v>2</c:v>
                </c:pt>
                <c:pt idx="12">
                  <c:v>2</c:v>
                </c:pt>
                <c:pt idx="13">
                  <c:v>2</c:v>
                </c:pt>
                <c:pt idx="14">
                  <c:v>2</c:v>
                </c:pt>
                <c:pt idx="15">
                  <c:v>2</c:v>
                </c:pt>
                <c:pt idx="16">
                  <c:v>2</c:v>
                </c:pt>
                <c:pt idx="17">
                  <c:v>2</c:v>
                </c:pt>
                <c:pt idx="18">
                  <c:v>2</c:v>
                </c:pt>
                <c:pt idx="19">
                  <c:v>2</c:v>
                </c:pt>
                <c:pt idx="20">
                  <c:v>2</c:v>
                </c:pt>
                <c:pt idx="21">
                  <c:v>3</c:v>
                </c:pt>
                <c:pt idx="22">
                  <c:v>3</c:v>
                </c:pt>
                <c:pt idx="23">
                  <c:v>3</c:v>
                </c:pt>
                <c:pt idx="24">
                  <c:v>3</c:v>
                </c:pt>
                <c:pt idx="25">
                  <c:v>3</c:v>
                </c:pt>
                <c:pt idx="26">
                  <c:v>3</c:v>
                </c:pt>
                <c:pt idx="27">
                  <c:v>4</c:v>
                </c:pt>
                <c:pt idx="28">
                  <c:v>4</c:v>
                </c:pt>
                <c:pt idx="29">
                  <c:v>5</c:v>
                </c:pt>
                <c:pt idx="30">
                  <c:v>5</c:v>
                </c:pt>
                <c:pt idx="31">
                  <c:v>6</c:v>
                </c:pt>
              </c:numCache>
            </c:numRef>
          </c:val>
          <c:extLst>
            <c:ext xmlns:c16="http://schemas.microsoft.com/office/drawing/2014/chart" uri="{C3380CC4-5D6E-409C-BE32-E72D297353CC}">
              <c16:uniqueId val="{00000000-A272-4395-8B80-59E1D99C1C29}"/>
            </c:ext>
          </c:extLst>
        </c:ser>
        <c:dLbls>
          <c:dLblPos val="outEnd"/>
          <c:showLegendKey val="0"/>
          <c:showVal val="1"/>
          <c:showCatName val="0"/>
          <c:showSerName val="0"/>
          <c:showPercent val="0"/>
          <c:showBubbleSize val="0"/>
        </c:dLbls>
        <c:gapWidth val="150"/>
        <c:axId val="124816000"/>
        <c:axId val="124825984"/>
      </c:barChart>
      <c:catAx>
        <c:axId val="124816000"/>
        <c:scaling>
          <c:orientation val="minMax"/>
        </c:scaling>
        <c:delete val="0"/>
        <c:axPos val="l"/>
        <c:numFmt formatCode="General" sourceLinked="0"/>
        <c:majorTickMark val="out"/>
        <c:minorTickMark val="none"/>
        <c:tickLblPos val="nextTo"/>
        <c:crossAx val="124825984"/>
        <c:crosses val="autoZero"/>
        <c:auto val="1"/>
        <c:lblAlgn val="ctr"/>
        <c:lblOffset val="100"/>
        <c:noMultiLvlLbl val="0"/>
      </c:catAx>
      <c:valAx>
        <c:axId val="124825984"/>
        <c:scaling>
          <c:orientation val="minMax"/>
        </c:scaling>
        <c:delete val="0"/>
        <c:axPos val="b"/>
        <c:majorGridlines/>
        <c:numFmt formatCode="General" sourceLinked="1"/>
        <c:majorTickMark val="out"/>
        <c:minorTickMark val="none"/>
        <c:tickLblPos val="nextTo"/>
        <c:crossAx val="124816000"/>
        <c:crosses val="autoZero"/>
        <c:crossBetween val="between"/>
      </c:valAx>
    </c:plotArea>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stacjon.'!$DE$89:$DF$89</c:f>
              <c:strCache>
                <c:ptCount val="2"/>
                <c:pt idx="0">
                  <c:v>tak</c:v>
                </c:pt>
                <c:pt idx="1">
                  <c:v>nie</c:v>
                </c:pt>
              </c:strCache>
            </c:strRef>
          </c:cat>
          <c:val>
            <c:numRef>
              <c:f>'dietetyka I st stacjon.'!$DE$90:$DF$90</c:f>
              <c:numCache>
                <c:formatCode>0.0</c:formatCode>
                <c:ptCount val="2"/>
                <c:pt idx="0">
                  <c:v>73.015873015873012</c:v>
                </c:pt>
                <c:pt idx="1">
                  <c:v>26.984126984126984</c:v>
                </c:pt>
              </c:numCache>
            </c:numRef>
          </c:val>
          <c:extLst>
            <c:ext xmlns:c16="http://schemas.microsoft.com/office/drawing/2014/chart" uri="{C3380CC4-5D6E-409C-BE32-E72D297353CC}">
              <c16:uniqueId val="{00000000-08FA-4748-BA4D-D88532A9BA64}"/>
            </c:ext>
          </c:extLst>
        </c:ser>
        <c:dLbls>
          <c:showLegendKey val="0"/>
          <c:showVal val="0"/>
          <c:showCatName val="0"/>
          <c:showSerName val="0"/>
          <c:showPercent val="0"/>
          <c:showBubbleSize val="0"/>
        </c:dLbls>
        <c:gapWidth val="150"/>
        <c:axId val="126407424"/>
        <c:axId val="126408960"/>
      </c:barChart>
      <c:catAx>
        <c:axId val="126407424"/>
        <c:scaling>
          <c:orientation val="minMax"/>
        </c:scaling>
        <c:delete val="0"/>
        <c:axPos val="b"/>
        <c:numFmt formatCode="General" sourceLinked="0"/>
        <c:majorTickMark val="out"/>
        <c:minorTickMark val="none"/>
        <c:tickLblPos val="nextTo"/>
        <c:crossAx val="126408960"/>
        <c:crosses val="autoZero"/>
        <c:auto val="1"/>
        <c:lblAlgn val="ctr"/>
        <c:lblOffset val="100"/>
        <c:noMultiLvlLbl val="0"/>
      </c:catAx>
      <c:valAx>
        <c:axId val="126408960"/>
        <c:scaling>
          <c:orientation val="minMax"/>
        </c:scaling>
        <c:delete val="0"/>
        <c:axPos val="l"/>
        <c:majorGridlines/>
        <c:numFmt formatCode="0.0" sourceLinked="1"/>
        <c:majorTickMark val="out"/>
        <c:minorTickMark val="none"/>
        <c:tickLblPos val="nextTo"/>
        <c:crossAx val="126407424"/>
        <c:crosses val="autoZero"/>
        <c:crossBetween val="between"/>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dietetyka Ist st'!$A$127:$A$154</c:f>
              <c:strCache>
                <c:ptCount val="28"/>
                <c:pt idx="0">
                  <c:v>edukacja żywieniowa</c:v>
                </c:pt>
                <c:pt idx="1">
                  <c:v>kwalifikowana pierwsza pomoc </c:v>
                </c:pt>
                <c:pt idx="2">
                  <c:v>metody analizy instrumentalnej</c:v>
                </c:pt>
                <c:pt idx="3">
                  <c:v>parazytologia</c:v>
                </c:pt>
                <c:pt idx="4">
                  <c:v>praktyka zawodowa</c:v>
                </c:pt>
                <c:pt idx="5">
                  <c:v>przetwórstwo żywności ekologicznej pochodzenia roślinnego</c:v>
                </c:pt>
                <c:pt idx="6">
                  <c:v>psychologia</c:v>
                </c:pt>
                <c:pt idx="7">
                  <c:v>suplementy diety</c:v>
                </c:pt>
                <c:pt idx="8">
                  <c:v>farmakologia i interakcja leków z żywnością</c:v>
                </c:pt>
                <c:pt idx="9">
                  <c:v>higiena i bezpieczeństwo żywności</c:v>
                </c:pt>
                <c:pt idx="10">
                  <c:v>toksykologia</c:v>
                </c:pt>
                <c:pt idx="11">
                  <c:v>dietetyka sportowa</c:v>
                </c:pt>
                <c:pt idx="12">
                  <c:v>biochemia</c:v>
                </c:pt>
                <c:pt idx="13">
                  <c:v>diety alternatywne</c:v>
                </c:pt>
                <c:pt idx="14">
                  <c:v>mikrobiologia</c:v>
                </c:pt>
                <c:pt idx="15">
                  <c:v>nutrigenomika</c:v>
                </c:pt>
                <c:pt idx="16">
                  <c:v>technologia żywności</c:v>
                </c:pt>
                <c:pt idx="17">
                  <c:v>chemia żywności </c:v>
                </c:pt>
                <c:pt idx="18">
                  <c:v>technologia gastronomiczna</c:v>
                </c:pt>
                <c:pt idx="19">
                  <c:v>zioła i przyprawy w dietetyce</c:v>
                </c:pt>
                <c:pt idx="20">
                  <c:v>anatomia człowieka</c:v>
                </c:pt>
                <c:pt idx="21">
                  <c:v>podstawy dietetyki</c:v>
                </c:pt>
                <c:pt idx="22">
                  <c:v>podstawy żywienia człowieka</c:v>
                </c:pt>
                <c:pt idx="23">
                  <c:v>fizjologia człowieka</c:v>
                </c:pt>
                <c:pt idx="24">
                  <c:v>żywienie ludzia starszych i otyłych </c:v>
                </c:pt>
                <c:pt idx="25">
                  <c:v>dietoterapia</c:v>
                </c:pt>
                <c:pt idx="26">
                  <c:v>kliniczny zarys chorób</c:v>
                </c:pt>
                <c:pt idx="27">
                  <c:v>dietetyka pediatryczna</c:v>
                </c:pt>
              </c:strCache>
            </c:strRef>
          </c:cat>
          <c:val>
            <c:numRef>
              <c:f>'otwarte dietetyka Ist st'!$B$127:$B$154</c:f>
              <c:numCache>
                <c:formatCode>General</c:formatCode>
                <c:ptCount val="28"/>
                <c:pt idx="0">
                  <c:v>1</c:v>
                </c:pt>
                <c:pt idx="1">
                  <c:v>1</c:v>
                </c:pt>
                <c:pt idx="2">
                  <c:v>1</c:v>
                </c:pt>
                <c:pt idx="3">
                  <c:v>1</c:v>
                </c:pt>
                <c:pt idx="4">
                  <c:v>1</c:v>
                </c:pt>
                <c:pt idx="5">
                  <c:v>1</c:v>
                </c:pt>
                <c:pt idx="6">
                  <c:v>1</c:v>
                </c:pt>
                <c:pt idx="7">
                  <c:v>1</c:v>
                </c:pt>
                <c:pt idx="8">
                  <c:v>2</c:v>
                </c:pt>
                <c:pt idx="9">
                  <c:v>2</c:v>
                </c:pt>
                <c:pt idx="10">
                  <c:v>2</c:v>
                </c:pt>
                <c:pt idx="11">
                  <c:v>3</c:v>
                </c:pt>
                <c:pt idx="12">
                  <c:v>4</c:v>
                </c:pt>
                <c:pt idx="13">
                  <c:v>4</c:v>
                </c:pt>
                <c:pt idx="14">
                  <c:v>4</c:v>
                </c:pt>
                <c:pt idx="15">
                  <c:v>4</c:v>
                </c:pt>
                <c:pt idx="16">
                  <c:v>4</c:v>
                </c:pt>
                <c:pt idx="17">
                  <c:v>5</c:v>
                </c:pt>
                <c:pt idx="18">
                  <c:v>5</c:v>
                </c:pt>
                <c:pt idx="19">
                  <c:v>5</c:v>
                </c:pt>
                <c:pt idx="20">
                  <c:v>7</c:v>
                </c:pt>
                <c:pt idx="21">
                  <c:v>8</c:v>
                </c:pt>
                <c:pt idx="22">
                  <c:v>9</c:v>
                </c:pt>
                <c:pt idx="23">
                  <c:v>13</c:v>
                </c:pt>
                <c:pt idx="24">
                  <c:v>13</c:v>
                </c:pt>
                <c:pt idx="25">
                  <c:v>21</c:v>
                </c:pt>
                <c:pt idx="26">
                  <c:v>25</c:v>
                </c:pt>
                <c:pt idx="27">
                  <c:v>26</c:v>
                </c:pt>
              </c:numCache>
            </c:numRef>
          </c:val>
          <c:extLst>
            <c:ext xmlns:c16="http://schemas.microsoft.com/office/drawing/2014/chart" uri="{C3380CC4-5D6E-409C-BE32-E72D297353CC}">
              <c16:uniqueId val="{00000000-0B13-4006-820E-27F65C1E9E05}"/>
            </c:ext>
          </c:extLst>
        </c:ser>
        <c:dLbls>
          <c:dLblPos val="outEnd"/>
          <c:showLegendKey val="0"/>
          <c:showVal val="1"/>
          <c:showCatName val="0"/>
          <c:showSerName val="0"/>
          <c:showPercent val="0"/>
          <c:showBubbleSize val="0"/>
        </c:dLbls>
        <c:gapWidth val="150"/>
        <c:axId val="124453632"/>
        <c:axId val="124455168"/>
      </c:barChart>
      <c:catAx>
        <c:axId val="124453632"/>
        <c:scaling>
          <c:orientation val="minMax"/>
        </c:scaling>
        <c:delete val="0"/>
        <c:axPos val="l"/>
        <c:numFmt formatCode="General" sourceLinked="0"/>
        <c:majorTickMark val="out"/>
        <c:minorTickMark val="none"/>
        <c:tickLblPos val="nextTo"/>
        <c:crossAx val="124455168"/>
        <c:crosses val="autoZero"/>
        <c:auto val="1"/>
        <c:lblAlgn val="ctr"/>
        <c:lblOffset val="100"/>
        <c:noMultiLvlLbl val="0"/>
      </c:catAx>
      <c:valAx>
        <c:axId val="124455168"/>
        <c:scaling>
          <c:orientation val="minMax"/>
        </c:scaling>
        <c:delete val="0"/>
        <c:axPos val="b"/>
        <c:majorGridlines/>
        <c:numFmt formatCode="General" sourceLinked="1"/>
        <c:majorTickMark val="out"/>
        <c:minorTickMark val="none"/>
        <c:tickLblPos val="nextTo"/>
        <c:crossAx val="124453632"/>
        <c:crosses val="autoZero"/>
        <c:crossBetween val="between"/>
      </c:valAx>
    </c:plotArea>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stacjon.'!$C$89:$H$89</c:f>
              <c:strCache>
                <c:ptCount val="6"/>
                <c:pt idx="0">
                  <c:v>organizacji studenckiej</c:v>
                </c:pt>
                <c:pt idx="1">
                  <c:v>samorządzie studenckim</c:v>
                </c:pt>
                <c:pt idx="2">
                  <c:v>studenckim kole naukowym</c:v>
                </c:pt>
                <c:pt idx="3">
                  <c:v>organizacjach wolontariackich</c:v>
                </c:pt>
                <c:pt idx="4">
                  <c:v>innych</c:v>
                </c:pt>
                <c:pt idx="5">
                  <c:v>nie działałem</c:v>
                </c:pt>
              </c:strCache>
            </c:strRef>
          </c:cat>
          <c:val>
            <c:numRef>
              <c:f>'dietetyka II st stacjon.'!$C$90:$H$90</c:f>
              <c:numCache>
                <c:formatCode>0.0</c:formatCode>
                <c:ptCount val="6"/>
                <c:pt idx="0">
                  <c:v>4.7619047619047619</c:v>
                </c:pt>
                <c:pt idx="1">
                  <c:v>2.3809523809523809</c:v>
                </c:pt>
                <c:pt idx="2">
                  <c:v>26.19047619047619</c:v>
                </c:pt>
                <c:pt idx="3">
                  <c:v>11.904761904761905</c:v>
                </c:pt>
                <c:pt idx="4">
                  <c:v>2.3809523809523809</c:v>
                </c:pt>
                <c:pt idx="5">
                  <c:v>66.666666666666671</c:v>
                </c:pt>
              </c:numCache>
            </c:numRef>
          </c:val>
          <c:extLst>
            <c:ext xmlns:c16="http://schemas.microsoft.com/office/drawing/2014/chart" uri="{C3380CC4-5D6E-409C-BE32-E72D297353CC}">
              <c16:uniqueId val="{00000000-B235-4C4B-A00B-5E544A49B9AE}"/>
            </c:ext>
          </c:extLst>
        </c:ser>
        <c:dLbls>
          <c:showLegendKey val="0"/>
          <c:showVal val="0"/>
          <c:showCatName val="0"/>
          <c:showSerName val="0"/>
          <c:showPercent val="0"/>
          <c:showBubbleSize val="0"/>
        </c:dLbls>
        <c:gapWidth val="150"/>
        <c:axId val="125921920"/>
        <c:axId val="125923712"/>
      </c:barChart>
      <c:catAx>
        <c:axId val="125921920"/>
        <c:scaling>
          <c:orientation val="minMax"/>
        </c:scaling>
        <c:delete val="0"/>
        <c:axPos val="b"/>
        <c:numFmt formatCode="0.00%" sourceLinked="0"/>
        <c:majorTickMark val="out"/>
        <c:minorTickMark val="none"/>
        <c:tickLblPos val="nextTo"/>
        <c:crossAx val="125923712"/>
        <c:crosses val="autoZero"/>
        <c:auto val="1"/>
        <c:lblAlgn val="ctr"/>
        <c:lblOffset val="100"/>
        <c:tickLblSkip val="1"/>
        <c:noMultiLvlLbl val="0"/>
      </c:catAx>
      <c:valAx>
        <c:axId val="125923712"/>
        <c:scaling>
          <c:orientation val="minMax"/>
        </c:scaling>
        <c:delete val="0"/>
        <c:axPos val="l"/>
        <c:majorGridlines/>
        <c:numFmt formatCode="0.0" sourceLinked="1"/>
        <c:majorTickMark val="out"/>
        <c:minorTickMark val="none"/>
        <c:tickLblPos val="nextTo"/>
        <c:crossAx val="125921920"/>
        <c:crosses val="autoZero"/>
        <c:crossBetween val="between"/>
      </c:valAx>
    </c:plotArea>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'dietetyka II st stacjon.'!$I$90:$M$90</c:f>
              <c:numCache>
                <c:formatCode>0.0</c:formatCode>
                <c:ptCount val="5"/>
                <c:pt idx="0">
                  <c:v>11.904761904761905</c:v>
                </c:pt>
                <c:pt idx="1">
                  <c:v>69.047619047619051</c:v>
                </c:pt>
                <c:pt idx="2">
                  <c:v>47.61904761904762</c:v>
                </c:pt>
                <c:pt idx="3">
                  <c:v>0</c:v>
                </c:pt>
                <c:pt idx="4">
                  <c:v>33.333333333333336</c:v>
                </c:pt>
              </c:numCache>
            </c:numRef>
          </c:val>
          <c:extLst>
            <c:ext xmlns:c16="http://schemas.microsoft.com/office/drawing/2014/chart" uri="{C3380CC4-5D6E-409C-BE32-E72D297353CC}">
              <c16:uniqueId val="{00000000-5C2F-4794-82AE-99A478CEC5AC}"/>
            </c:ext>
          </c:extLst>
        </c:ser>
        <c:dLbls>
          <c:showLegendKey val="0"/>
          <c:showVal val="0"/>
          <c:showCatName val="0"/>
          <c:showSerName val="0"/>
          <c:showPercent val="0"/>
          <c:showBubbleSize val="0"/>
        </c:dLbls>
        <c:gapWidth val="150"/>
        <c:axId val="126226816"/>
        <c:axId val="126228352"/>
      </c:barChart>
      <c:catAx>
        <c:axId val="126226816"/>
        <c:scaling>
          <c:orientation val="minMax"/>
        </c:scaling>
        <c:delete val="0"/>
        <c:axPos val="b"/>
        <c:numFmt formatCode="General" sourceLinked="0"/>
        <c:majorTickMark val="out"/>
        <c:minorTickMark val="none"/>
        <c:tickLblPos val="nextTo"/>
        <c:crossAx val="126228352"/>
        <c:crosses val="autoZero"/>
        <c:auto val="1"/>
        <c:lblAlgn val="ctr"/>
        <c:lblOffset val="100"/>
        <c:noMultiLvlLbl val="0"/>
      </c:catAx>
      <c:valAx>
        <c:axId val="126228352"/>
        <c:scaling>
          <c:orientation val="minMax"/>
        </c:scaling>
        <c:delete val="0"/>
        <c:axPos val="l"/>
        <c:majorGridlines/>
        <c:numFmt formatCode="0.0" sourceLinked="1"/>
        <c:majorTickMark val="out"/>
        <c:minorTickMark val="none"/>
        <c:tickLblPos val="nextTo"/>
        <c:crossAx val="1262268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I st stacjon.'!$N$90:$V$90</c:f>
              <c:numCache>
                <c:formatCode>0.0</c:formatCode>
                <c:ptCount val="9"/>
                <c:pt idx="0">
                  <c:v>0</c:v>
                </c:pt>
                <c:pt idx="1">
                  <c:v>1.5873015873015872</c:v>
                </c:pt>
                <c:pt idx="2">
                  <c:v>0</c:v>
                </c:pt>
                <c:pt idx="3">
                  <c:v>0</c:v>
                </c:pt>
                <c:pt idx="4">
                  <c:v>3.1746031746031744</c:v>
                </c:pt>
                <c:pt idx="5">
                  <c:v>20.634920634920636</c:v>
                </c:pt>
                <c:pt idx="6">
                  <c:v>6.3492063492063489</c:v>
                </c:pt>
                <c:pt idx="7">
                  <c:v>47.61904761904762</c:v>
                </c:pt>
                <c:pt idx="8">
                  <c:v>20.634920634920636</c:v>
                </c:pt>
              </c:numCache>
            </c:numRef>
          </c:val>
          <c:extLst>
            <c:ext xmlns:c16="http://schemas.microsoft.com/office/drawing/2014/chart" uri="{C3380CC4-5D6E-409C-BE32-E72D297353CC}">
              <c16:uniqueId val="{00000000-B7D0-40AA-8D42-0A701DDEBAEB}"/>
            </c:ext>
          </c:extLst>
        </c:ser>
        <c:ser>
          <c:idx val="1"/>
          <c:order val="1"/>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'dietetyka I st stacjon.'!$N$89:$V$89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I st stacjon.'!$N$91:$V$91</c:f>
              <c:numCache>
                <c:formatCode>General</c:formatCode>
                <c:ptCount val="9"/>
              </c:numCache>
            </c:numRef>
          </c:val>
          <c:extLst>
            <c:ext xmlns:c16="http://schemas.microsoft.com/office/drawing/2014/chart" uri="{C3380CC4-5D6E-409C-BE32-E72D297353CC}">
              <c16:uniqueId val="{00000001-B7D0-40AA-8D42-0A701DDEBAEB}"/>
            </c:ext>
          </c:extLst>
        </c:ser>
        <c:dLbls>
          <c:showLegendKey val="0"/>
          <c:showVal val="0"/>
          <c:showCatName val="0"/>
          <c:showSerName val="0"/>
          <c:showPercent val="0"/>
          <c:showBubbleSize val="0"/>
        </c:dLbls>
        <c:gapWidth val="150"/>
        <c:axId val="126261120"/>
        <c:axId val="126262656"/>
      </c:barChart>
      <c:catAx>
        <c:axId val="126261120"/>
        <c:scaling>
          <c:orientation val="minMax"/>
        </c:scaling>
        <c:delete val="0"/>
        <c:axPos val="b"/>
        <c:numFmt formatCode="General" sourceLinked="0"/>
        <c:majorTickMark val="out"/>
        <c:minorTickMark val="none"/>
        <c:tickLblPos val="nextTo"/>
        <c:crossAx val="126262656"/>
        <c:crosses val="autoZero"/>
        <c:auto val="1"/>
        <c:lblAlgn val="ctr"/>
        <c:lblOffset val="100"/>
        <c:noMultiLvlLbl val="0"/>
      </c:catAx>
      <c:valAx>
        <c:axId val="126262656"/>
        <c:scaling>
          <c:orientation val="minMax"/>
        </c:scaling>
        <c:delete val="0"/>
        <c:axPos val="l"/>
        <c:majorGridlines/>
        <c:numFmt formatCode="0.0" sourceLinked="1"/>
        <c:majorTickMark val="out"/>
        <c:minorTickMark val="none"/>
        <c:tickLblPos val="nextTo"/>
        <c:crossAx val="126261120"/>
        <c:crosses val="autoZero"/>
        <c:crossBetween val="between"/>
      </c:valAx>
    </c:plotArea>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'dietetyka II st stacjon.'!$N$90:$V$90</c:f>
              <c:numCache>
                <c:formatCode>0.0</c:formatCode>
                <c:ptCount val="9"/>
                <c:pt idx="0">
                  <c:v>2.3809523809523809</c:v>
                </c:pt>
                <c:pt idx="1">
                  <c:v>4.7619047619047619</c:v>
                </c:pt>
                <c:pt idx="2">
                  <c:v>0</c:v>
                </c:pt>
                <c:pt idx="3">
                  <c:v>0</c:v>
                </c:pt>
                <c:pt idx="4">
                  <c:v>0</c:v>
                </c:pt>
                <c:pt idx="5">
                  <c:v>30.952380952380953</c:v>
                </c:pt>
                <c:pt idx="6">
                  <c:v>4.7619047619047619</c:v>
                </c:pt>
                <c:pt idx="7">
                  <c:v>45.238095238095241</c:v>
                </c:pt>
                <c:pt idx="8">
                  <c:v>11.904761904761905</c:v>
                </c:pt>
              </c:numCache>
            </c:numRef>
          </c:val>
          <c:extLst>
            <c:ext xmlns:c16="http://schemas.microsoft.com/office/drawing/2014/chart" uri="{C3380CC4-5D6E-409C-BE32-E72D297353CC}">
              <c16:uniqueId val="{00000000-4E5F-4934-A743-E485E289078D}"/>
            </c:ext>
          </c:extLst>
        </c:ser>
        <c:dLbls>
          <c:showLegendKey val="0"/>
          <c:showVal val="0"/>
          <c:showCatName val="0"/>
          <c:showSerName val="0"/>
          <c:showPercent val="0"/>
          <c:showBubbleSize val="0"/>
        </c:dLbls>
        <c:gapWidth val="150"/>
        <c:axId val="126261120"/>
        <c:axId val="126262656"/>
      </c:barChart>
      <c:catAx>
        <c:axId val="126261120"/>
        <c:scaling>
          <c:orientation val="minMax"/>
        </c:scaling>
        <c:delete val="0"/>
        <c:axPos val="b"/>
        <c:numFmt formatCode="General" sourceLinked="0"/>
        <c:majorTickMark val="out"/>
        <c:minorTickMark val="none"/>
        <c:tickLblPos val="nextTo"/>
        <c:crossAx val="126262656"/>
        <c:crosses val="autoZero"/>
        <c:auto val="1"/>
        <c:lblAlgn val="ctr"/>
        <c:lblOffset val="100"/>
        <c:noMultiLvlLbl val="0"/>
      </c:catAx>
      <c:valAx>
        <c:axId val="126262656"/>
        <c:scaling>
          <c:orientation val="minMax"/>
        </c:scaling>
        <c:delete val="0"/>
        <c:axPos val="l"/>
        <c:majorGridlines/>
        <c:numFmt formatCode="0.0" sourceLinked="1"/>
        <c:majorTickMark val="out"/>
        <c:minorTickMark val="none"/>
        <c:tickLblPos val="nextTo"/>
        <c:crossAx val="126261120"/>
        <c:crosses val="autoZero"/>
        <c:crossBetween val="between"/>
      </c:valAx>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3. Czy wykonywana przez Pana/Panią praca jest zgodna z kierunkiem ukończonych studiów ?</a:t>
            </a:r>
          </a:p>
        </c:rich>
      </c:tx>
      <c:layout>
        <c:manualLayout>
          <c:xMode val="edge"/>
          <c:yMode val="edge"/>
          <c:x val="0.30440805229266799"/>
          <c:y val="5.134936349946096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stacjon.'!$W$89:$AB$89</c:f>
              <c:strCache>
                <c:ptCount val="6"/>
                <c:pt idx="0">
                  <c:v>tak</c:v>
                </c:pt>
                <c:pt idx="1">
                  <c:v>tak, w znacznym stopniu</c:v>
                </c:pt>
                <c:pt idx="2">
                  <c:v>tak, ale w niewielkim stopniu</c:v>
                </c:pt>
                <c:pt idx="3">
                  <c:v>raczej nie</c:v>
                </c:pt>
                <c:pt idx="4">
                  <c:v>nie</c:v>
                </c:pt>
                <c:pt idx="5">
                  <c:v>nie pracowałem</c:v>
                </c:pt>
              </c:strCache>
            </c:strRef>
          </c:cat>
          <c:val>
            <c:numRef>
              <c:f>'dietetyka II st stacjon.'!$W$90:$AB$90</c:f>
              <c:numCache>
                <c:formatCode>0.0</c:formatCode>
                <c:ptCount val="6"/>
                <c:pt idx="0">
                  <c:v>9.5238095238095237</c:v>
                </c:pt>
                <c:pt idx="1">
                  <c:v>0</c:v>
                </c:pt>
                <c:pt idx="2">
                  <c:v>21.428571428571427</c:v>
                </c:pt>
                <c:pt idx="3">
                  <c:v>7.1428571428571432</c:v>
                </c:pt>
                <c:pt idx="4">
                  <c:v>30.952380952380953</c:v>
                </c:pt>
                <c:pt idx="5">
                  <c:v>30.952380952380953</c:v>
                </c:pt>
              </c:numCache>
            </c:numRef>
          </c:val>
          <c:extLst>
            <c:ext xmlns:c16="http://schemas.microsoft.com/office/drawing/2014/chart" uri="{C3380CC4-5D6E-409C-BE32-E72D297353CC}">
              <c16:uniqueId val="{00000000-BFAC-491A-9AB6-20FC6C034427}"/>
            </c:ext>
          </c:extLst>
        </c:ser>
        <c:dLbls>
          <c:showLegendKey val="0"/>
          <c:showVal val="0"/>
          <c:showCatName val="0"/>
          <c:showSerName val="0"/>
          <c:showPercent val="0"/>
          <c:showBubbleSize val="0"/>
        </c:dLbls>
        <c:gapWidth val="150"/>
        <c:axId val="126287232"/>
        <c:axId val="124519552"/>
      </c:barChart>
      <c:catAx>
        <c:axId val="126287232"/>
        <c:scaling>
          <c:orientation val="minMax"/>
        </c:scaling>
        <c:delete val="0"/>
        <c:axPos val="b"/>
        <c:numFmt formatCode="General" sourceLinked="0"/>
        <c:majorTickMark val="out"/>
        <c:minorTickMark val="none"/>
        <c:tickLblPos val="nextTo"/>
        <c:crossAx val="124519552"/>
        <c:crosses val="autoZero"/>
        <c:auto val="1"/>
        <c:lblAlgn val="ctr"/>
        <c:lblOffset val="100"/>
        <c:noMultiLvlLbl val="0"/>
      </c:catAx>
      <c:valAx>
        <c:axId val="124519552"/>
        <c:scaling>
          <c:orientation val="minMax"/>
        </c:scaling>
        <c:delete val="0"/>
        <c:axPos val="l"/>
        <c:majorGridlines/>
        <c:numFmt formatCode="0.0" sourceLinked="1"/>
        <c:majorTickMark val="out"/>
        <c:minorTickMark val="none"/>
        <c:tickLblPos val="nextTo"/>
        <c:crossAx val="126287232"/>
        <c:crosses val="autoZero"/>
        <c:crossBetween val="between"/>
      </c:valAx>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3879037404230249"/>
          <c:y val="4.248261838823610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stacjon.'!$AC$89:$AF$89</c:f>
              <c:strCache>
                <c:ptCount val="4"/>
                <c:pt idx="0">
                  <c:v>tak</c:v>
                </c:pt>
                <c:pt idx="1">
                  <c:v>raczej tak</c:v>
                </c:pt>
                <c:pt idx="2">
                  <c:v>raczej nie</c:v>
                </c:pt>
                <c:pt idx="3">
                  <c:v>nie </c:v>
                </c:pt>
              </c:strCache>
            </c:strRef>
          </c:cat>
          <c:val>
            <c:numRef>
              <c:f>'dietetyka II st stacjon.'!$AC$90:$AF$90</c:f>
              <c:numCache>
                <c:formatCode>0.0</c:formatCode>
                <c:ptCount val="4"/>
                <c:pt idx="0">
                  <c:v>7.1428571428571432</c:v>
                </c:pt>
                <c:pt idx="1">
                  <c:v>66.666666666666671</c:v>
                </c:pt>
                <c:pt idx="2">
                  <c:v>23.80952380952381</c:v>
                </c:pt>
                <c:pt idx="3">
                  <c:v>2.3809523809523809</c:v>
                </c:pt>
              </c:numCache>
            </c:numRef>
          </c:val>
          <c:extLst>
            <c:ext xmlns:c16="http://schemas.microsoft.com/office/drawing/2014/chart" uri="{C3380CC4-5D6E-409C-BE32-E72D297353CC}">
              <c16:uniqueId val="{00000000-EBA7-41B6-A4E4-FF98FE9CEEA9}"/>
            </c:ext>
          </c:extLst>
        </c:ser>
        <c:dLbls>
          <c:showLegendKey val="0"/>
          <c:showVal val="0"/>
          <c:showCatName val="0"/>
          <c:showSerName val="0"/>
          <c:showPercent val="0"/>
          <c:showBubbleSize val="0"/>
        </c:dLbls>
        <c:gapWidth val="150"/>
        <c:axId val="124548224"/>
        <c:axId val="124549760"/>
      </c:barChart>
      <c:catAx>
        <c:axId val="124548224"/>
        <c:scaling>
          <c:orientation val="minMax"/>
        </c:scaling>
        <c:delete val="0"/>
        <c:axPos val="b"/>
        <c:numFmt formatCode="General" sourceLinked="0"/>
        <c:majorTickMark val="out"/>
        <c:minorTickMark val="none"/>
        <c:tickLblPos val="nextTo"/>
        <c:crossAx val="124549760"/>
        <c:crosses val="autoZero"/>
        <c:auto val="1"/>
        <c:lblAlgn val="ctr"/>
        <c:lblOffset val="100"/>
        <c:noMultiLvlLbl val="0"/>
      </c:catAx>
      <c:valAx>
        <c:axId val="124549760"/>
        <c:scaling>
          <c:orientation val="minMax"/>
        </c:scaling>
        <c:delete val="0"/>
        <c:axPos val="l"/>
        <c:majorGridlines/>
        <c:numFmt formatCode="0.0" sourceLinked="1"/>
        <c:majorTickMark val="out"/>
        <c:minorTickMark val="none"/>
        <c:tickLblPos val="nextTo"/>
        <c:crossAx val="124548224"/>
        <c:crosses val="autoZero"/>
        <c:crossBetween val="between"/>
      </c:valAx>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na tym kierunku dobrze przygotowują do pracy zawodowej</a:t>
            </a:r>
          </a:p>
        </c:rich>
      </c:tx>
      <c:layout>
        <c:manualLayout>
          <c:xMode val="edge"/>
          <c:yMode val="edge"/>
          <c:x val="0.19617206975412188"/>
          <c:y val="3.88193742090241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stacjon.'!$AG$89:$AJ$89</c:f>
              <c:strCache>
                <c:ptCount val="4"/>
                <c:pt idx="0">
                  <c:v>tak</c:v>
                </c:pt>
                <c:pt idx="1">
                  <c:v>raczej tak</c:v>
                </c:pt>
                <c:pt idx="2">
                  <c:v>raczej nie</c:v>
                </c:pt>
                <c:pt idx="3">
                  <c:v>nie </c:v>
                </c:pt>
              </c:strCache>
            </c:strRef>
          </c:cat>
          <c:val>
            <c:numRef>
              <c:f>'dietetyka II st stacjon.'!$AG$90:$AJ$90</c:f>
              <c:numCache>
                <c:formatCode>0.0</c:formatCode>
                <c:ptCount val="4"/>
                <c:pt idx="0">
                  <c:v>2.3809523809523809</c:v>
                </c:pt>
                <c:pt idx="1">
                  <c:v>64.285714285714292</c:v>
                </c:pt>
                <c:pt idx="2">
                  <c:v>21.428571428571427</c:v>
                </c:pt>
                <c:pt idx="3">
                  <c:v>11.904761904761905</c:v>
                </c:pt>
              </c:numCache>
            </c:numRef>
          </c:val>
          <c:extLst>
            <c:ext xmlns:c16="http://schemas.microsoft.com/office/drawing/2014/chart" uri="{C3380CC4-5D6E-409C-BE32-E72D297353CC}">
              <c16:uniqueId val="{00000000-EAB9-4A7B-8DB1-1DC42E159FF0}"/>
            </c:ext>
          </c:extLst>
        </c:ser>
        <c:dLbls>
          <c:showLegendKey val="0"/>
          <c:showVal val="0"/>
          <c:showCatName val="0"/>
          <c:showSerName val="0"/>
          <c:showPercent val="0"/>
          <c:showBubbleSize val="0"/>
        </c:dLbls>
        <c:gapWidth val="150"/>
        <c:axId val="124582912"/>
        <c:axId val="126030592"/>
      </c:barChart>
      <c:catAx>
        <c:axId val="124582912"/>
        <c:scaling>
          <c:orientation val="minMax"/>
        </c:scaling>
        <c:delete val="0"/>
        <c:axPos val="b"/>
        <c:numFmt formatCode="General" sourceLinked="0"/>
        <c:majorTickMark val="out"/>
        <c:minorTickMark val="none"/>
        <c:tickLblPos val="nextTo"/>
        <c:crossAx val="126030592"/>
        <c:crosses val="autoZero"/>
        <c:auto val="1"/>
        <c:lblAlgn val="ctr"/>
        <c:lblOffset val="100"/>
        <c:noMultiLvlLbl val="0"/>
      </c:catAx>
      <c:valAx>
        <c:axId val="126030592"/>
        <c:scaling>
          <c:orientation val="minMax"/>
        </c:scaling>
        <c:delete val="0"/>
        <c:axPos val="l"/>
        <c:majorGridlines/>
        <c:numFmt formatCode="0.0" sourceLinked="1"/>
        <c:majorTickMark val="out"/>
        <c:minorTickMark val="none"/>
        <c:tickLblPos val="nextTo"/>
        <c:crossAx val="124582912"/>
        <c:crosses val="autoZero"/>
        <c:crossBetween val="between"/>
      </c:valAx>
    </c:plotArea>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stacjon.'!$AK$89:$AN$89</c:f>
              <c:strCache>
                <c:ptCount val="4"/>
                <c:pt idx="0">
                  <c:v>tak</c:v>
                </c:pt>
                <c:pt idx="1">
                  <c:v>raczej tak</c:v>
                </c:pt>
                <c:pt idx="2">
                  <c:v>raczej nie</c:v>
                </c:pt>
                <c:pt idx="3">
                  <c:v>nie </c:v>
                </c:pt>
              </c:strCache>
            </c:strRef>
          </c:cat>
          <c:val>
            <c:numRef>
              <c:f>'dietetyka II st stacjon.'!$AK$90:$AN$90</c:f>
              <c:numCache>
                <c:formatCode>0.0</c:formatCode>
                <c:ptCount val="4"/>
                <c:pt idx="0">
                  <c:v>7.1428571428571432</c:v>
                </c:pt>
                <c:pt idx="1">
                  <c:v>54.761904761904759</c:v>
                </c:pt>
                <c:pt idx="2">
                  <c:v>28.571428571428573</c:v>
                </c:pt>
                <c:pt idx="3">
                  <c:v>9.5238095238095237</c:v>
                </c:pt>
              </c:numCache>
            </c:numRef>
          </c:val>
          <c:extLst>
            <c:ext xmlns:c16="http://schemas.microsoft.com/office/drawing/2014/chart" uri="{C3380CC4-5D6E-409C-BE32-E72D297353CC}">
              <c16:uniqueId val="{00000000-9AA3-418E-A662-76C8AF7A6FE8}"/>
            </c:ext>
          </c:extLst>
        </c:ser>
        <c:dLbls>
          <c:showLegendKey val="0"/>
          <c:showVal val="0"/>
          <c:showCatName val="0"/>
          <c:showSerName val="0"/>
          <c:showPercent val="0"/>
          <c:showBubbleSize val="0"/>
        </c:dLbls>
        <c:gapWidth val="150"/>
        <c:axId val="126058880"/>
        <c:axId val="126060416"/>
      </c:barChart>
      <c:catAx>
        <c:axId val="126058880"/>
        <c:scaling>
          <c:orientation val="minMax"/>
        </c:scaling>
        <c:delete val="0"/>
        <c:axPos val="b"/>
        <c:numFmt formatCode="General" sourceLinked="0"/>
        <c:majorTickMark val="out"/>
        <c:minorTickMark val="none"/>
        <c:tickLblPos val="nextTo"/>
        <c:crossAx val="126060416"/>
        <c:crosses val="autoZero"/>
        <c:auto val="1"/>
        <c:lblAlgn val="ctr"/>
        <c:lblOffset val="100"/>
        <c:noMultiLvlLbl val="0"/>
      </c:catAx>
      <c:valAx>
        <c:axId val="126060416"/>
        <c:scaling>
          <c:orientation val="minMax"/>
        </c:scaling>
        <c:delete val="0"/>
        <c:axPos val="l"/>
        <c:majorGridlines/>
        <c:numFmt formatCode="0.0" sourceLinked="1"/>
        <c:majorTickMark val="out"/>
        <c:minorTickMark val="none"/>
        <c:tickLblPos val="nextTo"/>
        <c:crossAx val="126058880"/>
        <c:crosses val="autoZero"/>
        <c:crossBetween val="between"/>
      </c:valAx>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stacjon.'!$AO$89:$AR$89</c:f>
              <c:strCache>
                <c:ptCount val="4"/>
                <c:pt idx="0">
                  <c:v>tak</c:v>
                </c:pt>
                <c:pt idx="1">
                  <c:v>raczej tak</c:v>
                </c:pt>
                <c:pt idx="2">
                  <c:v>raczej nie</c:v>
                </c:pt>
                <c:pt idx="3">
                  <c:v>nie </c:v>
                </c:pt>
              </c:strCache>
            </c:strRef>
          </c:cat>
          <c:val>
            <c:numRef>
              <c:f>'dietetyka II st stacjon.'!$AO$90:$AR$90</c:f>
              <c:numCache>
                <c:formatCode>0.0</c:formatCode>
                <c:ptCount val="4"/>
                <c:pt idx="0">
                  <c:v>45.238095238095241</c:v>
                </c:pt>
                <c:pt idx="1">
                  <c:v>35.714285714285715</c:v>
                </c:pt>
                <c:pt idx="2">
                  <c:v>14.285714285714286</c:v>
                </c:pt>
                <c:pt idx="3">
                  <c:v>4.7619047619047619</c:v>
                </c:pt>
              </c:numCache>
            </c:numRef>
          </c:val>
          <c:extLst>
            <c:ext xmlns:c16="http://schemas.microsoft.com/office/drawing/2014/chart" uri="{C3380CC4-5D6E-409C-BE32-E72D297353CC}">
              <c16:uniqueId val="{00000000-617E-4464-A2DA-5E022070959B}"/>
            </c:ext>
          </c:extLst>
        </c:ser>
        <c:dLbls>
          <c:showLegendKey val="0"/>
          <c:showVal val="0"/>
          <c:showCatName val="0"/>
          <c:showSerName val="0"/>
          <c:showPercent val="0"/>
          <c:showBubbleSize val="0"/>
        </c:dLbls>
        <c:gapWidth val="150"/>
        <c:axId val="126089088"/>
        <c:axId val="126090624"/>
      </c:barChart>
      <c:catAx>
        <c:axId val="126089088"/>
        <c:scaling>
          <c:orientation val="minMax"/>
        </c:scaling>
        <c:delete val="0"/>
        <c:axPos val="b"/>
        <c:numFmt formatCode="General" sourceLinked="0"/>
        <c:majorTickMark val="out"/>
        <c:minorTickMark val="none"/>
        <c:tickLblPos val="nextTo"/>
        <c:crossAx val="126090624"/>
        <c:crosses val="autoZero"/>
        <c:auto val="1"/>
        <c:lblAlgn val="ctr"/>
        <c:lblOffset val="100"/>
        <c:noMultiLvlLbl val="0"/>
      </c:catAx>
      <c:valAx>
        <c:axId val="126090624"/>
        <c:scaling>
          <c:orientation val="minMax"/>
        </c:scaling>
        <c:delete val="0"/>
        <c:axPos val="l"/>
        <c:majorGridlines/>
        <c:numFmt formatCode="0.0" sourceLinked="1"/>
        <c:majorTickMark val="out"/>
        <c:minorTickMark val="none"/>
        <c:tickLblPos val="nextTo"/>
        <c:crossAx val="126089088"/>
        <c:crosses val="autoZero"/>
        <c:crossBetween val="between"/>
      </c:valAx>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kierunku studiów ?</a:t>
            </a:r>
          </a:p>
        </c:rich>
      </c:tx>
      <c:layout>
        <c:manualLayout>
          <c:xMode val="edge"/>
          <c:yMode val="edge"/>
          <c:x val="0.3591105148382342"/>
          <c:y val="3.365651922964908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stacjon.'!$AS$89:$AV$89</c:f>
              <c:strCache>
                <c:ptCount val="4"/>
                <c:pt idx="0">
                  <c:v>tak</c:v>
                </c:pt>
                <c:pt idx="1">
                  <c:v>raczej tak</c:v>
                </c:pt>
                <c:pt idx="2">
                  <c:v>raczej nie</c:v>
                </c:pt>
                <c:pt idx="3">
                  <c:v>nie </c:v>
                </c:pt>
              </c:strCache>
            </c:strRef>
          </c:cat>
          <c:val>
            <c:numRef>
              <c:f>'dietetyka II st stacjon.'!$AS$90:$AV$90</c:f>
              <c:numCache>
                <c:formatCode>0.0</c:formatCode>
                <c:ptCount val="4"/>
                <c:pt idx="0">
                  <c:v>47.61904761904762</c:v>
                </c:pt>
                <c:pt idx="1">
                  <c:v>42.857142857142854</c:v>
                </c:pt>
                <c:pt idx="2">
                  <c:v>7.1428571428571432</c:v>
                </c:pt>
                <c:pt idx="3">
                  <c:v>2.3809523809523809</c:v>
                </c:pt>
              </c:numCache>
            </c:numRef>
          </c:val>
          <c:extLst>
            <c:ext xmlns:c16="http://schemas.microsoft.com/office/drawing/2014/chart" uri="{C3380CC4-5D6E-409C-BE32-E72D297353CC}">
              <c16:uniqueId val="{00000000-8937-4B72-9F29-F45E7F340A58}"/>
            </c:ext>
          </c:extLst>
        </c:ser>
        <c:dLbls>
          <c:showLegendKey val="0"/>
          <c:showVal val="0"/>
          <c:showCatName val="0"/>
          <c:showSerName val="0"/>
          <c:showPercent val="0"/>
          <c:showBubbleSize val="0"/>
        </c:dLbls>
        <c:gapWidth val="150"/>
        <c:axId val="126135680"/>
        <c:axId val="126141568"/>
      </c:barChart>
      <c:catAx>
        <c:axId val="126135680"/>
        <c:scaling>
          <c:orientation val="minMax"/>
        </c:scaling>
        <c:delete val="0"/>
        <c:axPos val="b"/>
        <c:numFmt formatCode="General" sourceLinked="0"/>
        <c:majorTickMark val="out"/>
        <c:minorTickMark val="none"/>
        <c:tickLblPos val="nextTo"/>
        <c:crossAx val="126141568"/>
        <c:crosses val="autoZero"/>
        <c:auto val="1"/>
        <c:lblAlgn val="ctr"/>
        <c:lblOffset val="100"/>
        <c:noMultiLvlLbl val="0"/>
      </c:catAx>
      <c:valAx>
        <c:axId val="126141568"/>
        <c:scaling>
          <c:orientation val="minMax"/>
        </c:scaling>
        <c:delete val="0"/>
        <c:axPos val="l"/>
        <c:majorGridlines/>
        <c:numFmt formatCode="0.0" sourceLinked="1"/>
        <c:majorTickMark val="out"/>
        <c:minorTickMark val="none"/>
        <c:tickLblPos val="nextTo"/>
        <c:crossAx val="126135680"/>
        <c:crosses val="autoZero"/>
        <c:crossBetween val="between"/>
      </c:valAx>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4935235668956343"/>
          <c:y val="3.586639766868415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stacjon.'!$AW$89:$AZ$89</c:f>
              <c:strCache>
                <c:ptCount val="4"/>
                <c:pt idx="0">
                  <c:v>tak</c:v>
                </c:pt>
                <c:pt idx="1">
                  <c:v>raczej tak</c:v>
                </c:pt>
                <c:pt idx="2">
                  <c:v>raczej nie</c:v>
                </c:pt>
                <c:pt idx="3">
                  <c:v>nie </c:v>
                </c:pt>
              </c:strCache>
            </c:strRef>
          </c:cat>
          <c:val>
            <c:numRef>
              <c:f>'dietetyka II st stacjon.'!$AW$90:$AZ$90</c:f>
              <c:numCache>
                <c:formatCode>0.0</c:formatCode>
                <c:ptCount val="4"/>
                <c:pt idx="0">
                  <c:v>7.1428571428571432</c:v>
                </c:pt>
                <c:pt idx="1">
                  <c:v>52.38095238095238</c:v>
                </c:pt>
                <c:pt idx="2">
                  <c:v>30.952380952380953</c:v>
                </c:pt>
                <c:pt idx="3">
                  <c:v>9.5238095238095237</c:v>
                </c:pt>
              </c:numCache>
            </c:numRef>
          </c:val>
          <c:extLst>
            <c:ext xmlns:c16="http://schemas.microsoft.com/office/drawing/2014/chart" uri="{C3380CC4-5D6E-409C-BE32-E72D297353CC}">
              <c16:uniqueId val="{00000000-02D6-4691-8FD4-5EB527088DD8}"/>
            </c:ext>
          </c:extLst>
        </c:ser>
        <c:dLbls>
          <c:showLegendKey val="0"/>
          <c:showVal val="0"/>
          <c:showCatName val="0"/>
          <c:showSerName val="0"/>
          <c:showPercent val="0"/>
          <c:showBubbleSize val="0"/>
        </c:dLbls>
        <c:gapWidth val="150"/>
        <c:axId val="126170240"/>
        <c:axId val="126171776"/>
      </c:barChart>
      <c:catAx>
        <c:axId val="126170240"/>
        <c:scaling>
          <c:orientation val="minMax"/>
        </c:scaling>
        <c:delete val="0"/>
        <c:axPos val="b"/>
        <c:numFmt formatCode="General" sourceLinked="0"/>
        <c:majorTickMark val="out"/>
        <c:minorTickMark val="none"/>
        <c:tickLblPos val="nextTo"/>
        <c:crossAx val="126171776"/>
        <c:crosses val="autoZero"/>
        <c:auto val="1"/>
        <c:lblAlgn val="ctr"/>
        <c:lblOffset val="100"/>
        <c:noMultiLvlLbl val="0"/>
      </c:catAx>
      <c:valAx>
        <c:axId val="126171776"/>
        <c:scaling>
          <c:orientation val="minMax"/>
        </c:scaling>
        <c:delete val="0"/>
        <c:axPos val="l"/>
        <c:majorGridlines/>
        <c:numFmt formatCode="0.0" sourceLinked="1"/>
        <c:majorTickMark val="out"/>
        <c:minorTickMark val="none"/>
        <c:tickLblPos val="nextTo"/>
        <c:crossAx val="126170240"/>
        <c:crosses val="autoZero"/>
        <c:crossBetween val="between"/>
      </c:valAx>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stacjon.'!$BA$89:$BB$89</c:f>
              <c:strCache>
                <c:ptCount val="2"/>
                <c:pt idx="0">
                  <c:v>tak</c:v>
                </c:pt>
                <c:pt idx="1">
                  <c:v>nie</c:v>
                </c:pt>
              </c:strCache>
            </c:strRef>
          </c:cat>
          <c:val>
            <c:numRef>
              <c:f>'dietetyka II st stacjon.'!$BA$90:$BB$90</c:f>
              <c:numCache>
                <c:formatCode>0.0</c:formatCode>
                <c:ptCount val="2"/>
                <c:pt idx="0">
                  <c:v>76.19047619047619</c:v>
                </c:pt>
                <c:pt idx="1">
                  <c:v>23.80952380952381</c:v>
                </c:pt>
              </c:numCache>
            </c:numRef>
          </c:val>
          <c:extLst>
            <c:ext xmlns:c16="http://schemas.microsoft.com/office/drawing/2014/chart" uri="{C3380CC4-5D6E-409C-BE32-E72D297353CC}">
              <c16:uniqueId val="{00000000-06D3-4885-AB89-3812E22DDA70}"/>
            </c:ext>
          </c:extLst>
        </c:ser>
        <c:dLbls>
          <c:showLegendKey val="0"/>
          <c:showVal val="0"/>
          <c:showCatName val="0"/>
          <c:showSerName val="0"/>
          <c:showPercent val="0"/>
          <c:showBubbleSize val="0"/>
        </c:dLbls>
        <c:gapWidth val="150"/>
        <c:axId val="126192256"/>
        <c:axId val="126206336"/>
      </c:barChart>
      <c:catAx>
        <c:axId val="126192256"/>
        <c:scaling>
          <c:orientation val="minMax"/>
        </c:scaling>
        <c:delete val="0"/>
        <c:axPos val="b"/>
        <c:numFmt formatCode="General" sourceLinked="0"/>
        <c:majorTickMark val="out"/>
        <c:minorTickMark val="none"/>
        <c:tickLblPos val="nextTo"/>
        <c:crossAx val="126206336"/>
        <c:crosses val="autoZero"/>
        <c:auto val="1"/>
        <c:lblAlgn val="ctr"/>
        <c:lblOffset val="100"/>
        <c:noMultiLvlLbl val="0"/>
      </c:catAx>
      <c:valAx>
        <c:axId val="126206336"/>
        <c:scaling>
          <c:orientation val="minMax"/>
        </c:scaling>
        <c:delete val="0"/>
        <c:axPos val="l"/>
        <c:majorGridlines/>
        <c:numFmt formatCode="0.0" sourceLinked="1"/>
        <c:majorTickMark val="out"/>
        <c:minorTickMark val="none"/>
        <c:tickLblPos val="nextTo"/>
        <c:crossAx val="126192256"/>
        <c:crosses val="autoZero"/>
        <c:crossBetween val="between"/>
      </c:valAx>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stacjon.'!$BE$89:$BF$89</c:f>
              <c:strCache>
                <c:ptCount val="2"/>
                <c:pt idx="0">
                  <c:v>tak</c:v>
                </c:pt>
                <c:pt idx="1">
                  <c:v>nie</c:v>
                </c:pt>
              </c:strCache>
            </c:strRef>
          </c:cat>
          <c:val>
            <c:numRef>
              <c:f>'dietetyka II st stacjon.'!$BE$90:$BF$90</c:f>
              <c:numCache>
                <c:formatCode>0.0</c:formatCode>
                <c:ptCount val="2"/>
                <c:pt idx="0">
                  <c:v>7.1428571428571432</c:v>
                </c:pt>
                <c:pt idx="1">
                  <c:v>92.857142857142861</c:v>
                </c:pt>
              </c:numCache>
            </c:numRef>
          </c:val>
          <c:extLst>
            <c:ext xmlns:c16="http://schemas.microsoft.com/office/drawing/2014/chart" uri="{C3380CC4-5D6E-409C-BE32-E72D297353CC}">
              <c16:uniqueId val="{00000000-E65C-4E30-9C34-C0DF5F55E971}"/>
            </c:ext>
          </c:extLst>
        </c:ser>
        <c:dLbls>
          <c:showLegendKey val="0"/>
          <c:showVal val="0"/>
          <c:showCatName val="0"/>
          <c:showSerName val="0"/>
          <c:showPercent val="0"/>
          <c:showBubbleSize val="0"/>
        </c:dLbls>
        <c:gapWidth val="150"/>
        <c:axId val="126632320"/>
        <c:axId val="126633856"/>
      </c:barChart>
      <c:catAx>
        <c:axId val="126632320"/>
        <c:scaling>
          <c:orientation val="minMax"/>
        </c:scaling>
        <c:delete val="0"/>
        <c:axPos val="b"/>
        <c:numFmt formatCode="General" sourceLinked="0"/>
        <c:majorTickMark val="out"/>
        <c:minorTickMark val="none"/>
        <c:tickLblPos val="nextTo"/>
        <c:crossAx val="126633856"/>
        <c:crosses val="autoZero"/>
        <c:auto val="1"/>
        <c:lblAlgn val="ctr"/>
        <c:lblOffset val="100"/>
        <c:noMultiLvlLbl val="0"/>
      </c:catAx>
      <c:valAx>
        <c:axId val="126633856"/>
        <c:scaling>
          <c:orientation val="minMax"/>
        </c:scaling>
        <c:delete val="0"/>
        <c:axPos val="l"/>
        <c:majorGridlines/>
        <c:numFmt formatCode="0.0" sourceLinked="1"/>
        <c:majorTickMark val="out"/>
        <c:minorTickMark val="none"/>
        <c:tickLblPos val="nextTo"/>
        <c:crossAx val="1266323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3. Czy wykonywana przez Pana/Panią praca jest zgodna z kierunkiem ukończonych studiów ?</a:t>
            </a:r>
          </a:p>
        </c:rich>
      </c:tx>
      <c:layout>
        <c:manualLayout>
          <c:xMode val="edge"/>
          <c:yMode val="edge"/>
          <c:x val="0.15498403054500415"/>
          <c:y val="2.8932815812280358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stacjon.'!$X$89:$AC$89</c:f>
              <c:strCache>
                <c:ptCount val="6"/>
                <c:pt idx="0">
                  <c:v>tak</c:v>
                </c:pt>
                <c:pt idx="1">
                  <c:v>tak, w znacznym stopniu</c:v>
                </c:pt>
                <c:pt idx="2">
                  <c:v>tak, ale w niewielkim stopniu</c:v>
                </c:pt>
                <c:pt idx="3">
                  <c:v>raczej nie</c:v>
                </c:pt>
                <c:pt idx="4">
                  <c:v>nie</c:v>
                </c:pt>
                <c:pt idx="5">
                  <c:v>nie pracowałem</c:v>
                </c:pt>
              </c:strCache>
            </c:strRef>
          </c:cat>
          <c:val>
            <c:numRef>
              <c:f>'dietetyka I st stacjon.'!$X$90:$AC$90</c:f>
              <c:numCache>
                <c:formatCode>0.0</c:formatCode>
                <c:ptCount val="6"/>
                <c:pt idx="0">
                  <c:v>3.1746031746031744</c:v>
                </c:pt>
                <c:pt idx="1">
                  <c:v>0</c:v>
                </c:pt>
                <c:pt idx="2">
                  <c:v>9.5238095238095237</c:v>
                </c:pt>
                <c:pt idx="3">
                  <c:v>4.7619047619047619</c:v>
                </c:pt>
                <c:pt idx="4">
                  <c:v>47.61904761904762</c:v>
                </c:pt>
                <c:pt idx="5">
                  <c:v>34.920634920634917</c:v>
                </c:pt>
              </c:numCache>
            </c:numRef>
          </c:val>
          <c:extLst>
            <c:ext xmlns:c16="http://schemas.microsoft.com/office/drawing/2014/chart" uri="{C3380CC4-5D6E-409C-BE32-E72D297353CC}">
              <c16:uniqueId val="{00000000-ECAC-45CF-A208-10C1E112FDE1}"/>
            </c:ext>
          </c:extLst>
        </c:ser>
        <c:dLbls>
          <c:showLegendKey val="0"/>
          <c:showVal val="0"/>
          <c:showCatName val="0"/>
          <c:showSerName val="0"/>
          <c:showPercent val="0"/>
          <c:showBubbleSize val="0"/>
        </c:dLbls>
        <c:gapWidth val="150"/>
        <c:axId val="126287232"/>
        <c:axId val="124519552"/>
      </c:barChart>
      <c:catAx>
        <c:axId val="126287232"/>
        <c:scaling>
          <c:orientation val="minMax"/>
        </c:scaling>
        <c:delete val="0"/>
        <c:axPos val="b"/>
        <c:numFmt formatCode="General" sourceLinked="0"/>
        <c:majorTickMark val="out"/>
        <c:minorTickMark val="none"/>
        <c:tickLblPos val="nextTo"/>
        <c:crossAx val="124519552"/>
        <c:crosses val="autoZero"/>
        <c:auto val="1"/>
        <c:lblAlgn val="ctr"/>
        <c:lblOffset val="100"/>
        <c:noMultiLvlLbl val="0"/>
      </c:catAx>
      <c:valAx>
        <c:axId val="124519552"/>
        <c:scaling>
          <c:orientation val="minMax"/>
        </c:scaling>
        <c:delete val="0"/>
        <c:axPos val="l"/>
        <c:majorGridlines/>
        <c:numFmt formatCode="0.0" sourceLinked="1"/>
        <c:majorTickMark val="out"/>
        <c:minorTickMark val="none"/>
        <c:tickLblPos val="nextTo"/>
        <c:crossAx val="126287232"/>
        <c:crosses val="autoZero"/>
        <c:crossBetween val="between"/>
      </c:valAx>
    </c:plotArea>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stacjon.'!$BH$89:$BI$89</c:f>
              <c:strCache>
                <c:ptCount val="2"/>
                <c:pt idx="0">
                  <c:v>tak</c:v>
                </c:pt>
                <c:pt idx="1">
                  <c:v>nie </c:v>
                </c:pt>
              </c:strCache>
            </c:strRef>
          </c:cat>
          <c:val>
            <c:numRef>
              <c:f>'dietetyka II st stacjon.'!$BH$90:$BI$90</c:f>
              <c:numCache>
                <c:formatCode>0.0</c:formatCode>
                <c:ptCount val="2"/>
                <c:pt idx="0">
                  <c:v>45.238095238095241</c:v>
                </c:pt>
                <c:pt idx="1">
                  <c:v>54.761904761904759</c:v>
                </c:pt>
              </c:numCache>
            </c:numRef>
          </c:val>
          <c:extLst>
            <c:ext xmlns:c16="http://schemas.microsoft.com/office/drawing/2014/chart" uri="{C3380CC4-5D6E-409C-BE32-E72D297353CC}">
              <c16:uniqueId val="{00000000-02EC-43E5-9513-4957375E5FD4}"/>
            </c:ext>
          </c:extLst>
        </c:ser>
        <c:dLbls>
          <c:showLegendKey val="0"/>
          <c:showVal val="0"/>
          <c:showCatName val="0"/>
          <c:showSerName val="0"/>
          <c:showPercent val="0"/>
          <c:showBubbleSize val="0"/>
        </c:dLbls>
        <c:gapWidth val="150"/>
        <c:axId val="126654336"/>
        <c:axId val="126655872"/>
      </c:barChart>
      <c:catAx>
        <c:axId val="126654336"/>
        <c:scaling>
          <c:orientation val="minMax"/>
        </c:scaling>
        <c:delete val="0"/>
        <c:axPos val="b"/>
        <c:numFmt formatCode="General" sourceLinked="0"/>
        <c:majorTickMark val="out"/>
        <c:minorTickMark val="none"/>
        <c:tickLblPos val="nextTo"/>
        <c:crossAx val="126655872"/>
        <c:crosses val="autoZero"/>
        <c:auto val="1"/>
        <c:lblAlgn val="ctr"/>
        <c:lblOffset val="100"/>
        <c:noMultiLvlLbl val="0"/>
      </c:catAx>
      <c:valAx>
        <c:axId val="126655872"/>
        <c:scaling>
          <c:orientation val="minMax"/>
        </c:scaling>
        <c:delete val="0"/>
        <c:axPos val="l"/>
        <c:majorGridlines/>
        <c:numFmt formatCode="0.0" sourceLinked="1"/>
        <c:majorTickMark val="out"/>
        <c:minorTickMark val="none"/>
        <c:tickLblPos val="nextTo"/>
        <c:crossAx val="126654336"/>
        <c:crosses val="autoZero"/>
        <c:crossBetween val="between"/>
      </c:valAx>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stacjon.'!$BK$89:$BL$89</c:f>
              <c:strCache>
                <c:ptCount val="2"/>
                <c:pt idx="0">
                  <c:v>tak</c:v>
                </c:pt>
                <c:pt idx="1">
                  <c:v>nie </c:v>
                </c:pt>
              </c:strCache>
            </c:strRef>
          </c:cat>
          <c:val>
            <c:numRef>
              <c:f>'dietetyka II st stacjon.'!$BK$90:$BL$90</c:f>
              <c:numCache>
                <c:formatCode>0.0</c:formatCode>
                <c:ptCount val="2"/>
                <c:pt idx="0">
                  <c:v>64.285714285714292</c:v>
                </c:pt>
                <c:pt idx="1">
                  <c:v>35.714285714285715</c:v>
                </c:pt>
              </c:numCache>
            </c:numRef>
          </c:val>
          <c:extLst>
            <c:ext xmlns:c16="http://schemas.microsoft.com/office/drawing/2014/chart" uri="{C3380CC4-5D6E-409C-BE32-E72D297353CC}">
              <c16:uniqueId val="{00000000-1C7E-4D5A-BAA3-6C5BB5235AD7}"/>
            </c:ext>
          </c:extLst>
        </c:ser>
        <c:dLbls>
          <c:showLegendKey val="0"/>
          <c:showVal val="0"/>
          <c:showCatName val="0"/>
          <c:showSerName val="0"/>
          <c:showPercent val="0"/>
          <c:showBubbleSize val="0"/>
        </c:dLbls>
        <c:gapWidth val="150"/>
        <c:axId val="126758272"/>
        <c:axId val="126760064"/>
      </c:barChart>
      <c:catAx>
        <c:axId val="126758272"/>
        <c:scaling>
          <c:orientation val="minMax"/>
        </c:scaling>
        <c:delete val="0"/>
        <c:axPos val="b"/>
        <c:numFmt formatCode="General" sourceLinked="0"/>
        <c:majorTickMark val="out"/>
        <c:minorTickMark val="none"/>
        <c:tickLblPos val="nextTo"/>
        <c:crossAx val="126760064"/>
        <c:crosses val="autoZero"/>
        <c:auto val="1"/>
        <c:lblAlgn val="ctr"/>
        <c:lblOffset val="100"/>
        <c:noMultiLvlLbl val="0"/>
      </c:catAx>
      <c:valAx>
        <c:axId val="126760064"/>
        <c:scaling>
          <c:orientation val="minMax"/>
        </c:scaling>
        <c:delete val="0"/>
        <c:axPos val="l"/>
        <c:majorGridlines/>
        <c:numFmt formatCode="0.0" sourceLinked="1"/>
        <c:majorTickMark val="out"/>
        <c:minorTickMark val="none"/>
        <c:tickLblPos val="nextTo"/>
        <c:crossAx val="126758272"/>
        <c:crosses val="autoZero"/>
        <c:crossBetween val="between"/>
      </c:valAx>
    </c:plotArea>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stacjon.'!$BN$89:$BO$89</c:f>
              <c:strCache>
                <c:ptCount val="2"/>
                <c:pt idx="0">
                  <c:v>tak</c:v>
                </c:pt>
                <c:pt idx="1">
                  <c:v>nie </c:v>
                </c:pt>
              </c:strCache>
            </c:strRef>
          </c:cat>
          <c:val>
            <c:numRef>
              <c:f>'dietetyka II st stacjon.'!$BN$90:$BO$90</c:f>
              <c:numCache>
                <c:formatCode>0.0</c:formatCode>
                <c:ptCount val="2"/>
                <c:pt idx="0">
                  <c:v>80.952380952380949</c:v>
                </c:pt>
                <c:pt idx="1">
                  <c:v>19.047619047619047</c:v>
                </c:pt>
              </c:numCache>
            </c:numRef>
          </c:val>
          <c:extLst>
            <c:ext xmlns:c16="http://schemas.microsoft.com/office/drawing/2014/chart" uri="{C3380CC4-5D6E-409C-BE32-E72D297353CC}">
              <c16:uniqueId val="{00000000-40F1-42EA-BACC-DAAD95638CB8}"/>
            </c:ext>
          </c:extLst>
        </c:ser>
        <c:dLbls>
          <c:showLegendKey val="0"/>
          <c:showVal val="0"/>
          <c:showCatName val="0"/>
          <c:showSerName val="0"/>
          <c:showPercent val="0"/>
          <c:showBubbleSize val="0"/>
        </c:dLbls>
        <c:gapWidth val="150"/>
        <c:axId val="126796928"/>
        <c:axId val="126798464"/>
      </c:barChart>
      <c:catAx>
        <c:axId val="126796928"/>
        <c:scaling>
          <c:orientation val="minMax"/>
        </c:scaling>
        <c:delete val="0"/>
        <c:axPos val="b"/>
        <c:numFmt formatCode="General" sourceLinked="0"/>
        <c:majorTickMark val="out"/>
        <c:minorTickMark val="none"/>
        <c:tickLblPos val="nextTo"/>
        <c:crossAx val="126798464"/>
        <c:crosses val="autoZero"/>
        <c:auto val="1"/>
        <c:lblAlgn val="ctr"/>
        <c:lblOffset val="100"/>
        <c:noMultiLvlLbl val="0"/>
      </c:catAx>
      <c:valAx>
        <c:axId val="126798464"/>
        <c:scaling>
          <c:orientation val="minMax"/>
        </c:scaling>
        <c:delete val="0"/>
        <c:axPos val="l"/>
        <c:majorGridlines/>
        <c:numFmt formatCode="0.0" sourceLinked="1"/>
        <c:majorTickMark val="out"/>
        <c:minorTickMark val="none"/>
        <c:tickLblPos val="nextTo"/>
        <c:crossAx val="126796928"/>
        <c:crosses val="autoZero"/>
        <c:crossBetween val="between"/>
      </c:valAx>
    </c:plotArea>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stacjon.'!$BQ$89:$BS$89</c:f>
              <c:strCache>
                <c:ptCount val="3"/>
                <c:pt idx="0">
                  <c:v>tak</c:v>
                </c:pt>
                <c:pt idx="1">
                  <c:v>nie </c:v>
                </c:pt>
                <c:pt idx="2">
                  <c:v>nie dotyczy</c:v>
                </c:pt>
              </c:strCache>
            </c:strRef>
          </c:cat>
          <c:val>
            <c:numRef>
              <c:f>'dietetyka II st stacjon.'!$BQ$90:$BS$90</c:f>
              <c:numCache>
                <c:formatCode>0.0</c:formatCode>
                <c:ptCount val="3"/>
                <c:pt idx="0">
                  <c:v>88.095238095238102</c:v>
                </c:pt>
                <c:pt idx="1">
                  <c:v>11.904761904761905</c:v>
                </c:pt>
                <c:pt idx="2">
                  <c:v>0</c:v>
                </c:pt>
              </c:numCache>
            </c:numRef>
          </c:val>
          <c:extLst>
            <c:ext xmlns:c16="http://schemas.microsoft.com/office/drawing/2014/chart" uri="{C3380CC4-5D6E-409C-BE32-E72D297353CC}">
              <c16:uniqueId val="{00000000-350E-49BA-B70E-205C848B88AF}"/>
            </c:ext>
          </c:extLst>
        </c:ser>
        <c:dLbls>
          <c:showLegendKey val="0"/>
          <c:showVal val="0"/>
          <c:showCatName val="0"/>
          <c:showSerName val="0"/>
          <c:showPercent val="0"/>
          <c:showBubbleSize val="0"/>
        </c:dLbls>
        <c:gapWidth val="150"/>
        <c:axId val="126885248"/>
        <c:axId val="126891136"/>
      </c:barChart>
      <c:catAx>
        <c:axId val="126885248"/>
        <c:scaling>
          <c:orientation val="minMax"/>
        </c:scaling>
        <c:delete val="0"/>
        <c:axPos val="b"/>
        <c:numFmt formatCode="General" sourceLinked="0"/>
        <c:majorTickMark val="out"/>
        <c:minorTickMark val="none"/>
        <c:tickLblPos val="nextTo"/>
        <c:crossAx val="126891136"/>
        <c:crosses val="autoZero"/>
        <c:auto val="1"/>
        <c:lblAlgn val="ctr"/>
        <c:lblOffset val="100"/>
        <c:noMultiLvlLbl val="0"/>
      </c:catAx>
      <c:valAx>
        <c:axId val="126891136"/>
        <c:scaling>
          <c:orientation val="minMax"/>
        </c:scaling>
        <c:delete val="0"/>
        <c:axPos val="l"/>
        <c:majorGridlines/>
        <c:numFmt formatCode="0.0" sourceLinked="1"/>
        <c:majorTickMark val="out"/>
        <c:minorTickMark val="none"/>
        <c:tickLblPos val="nextTo"/>
        <c:crossAx val="126885248"/>
        <c:crosses val="autoZero"/>
        <c:crossBetween val="between"/>
      </c:valAx>
    </c:plotArea>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lepsze przygotowanie z zakresu obcego języka specjalistycznego </a:t>
            </a:r>
          </a:p>
        </c:rich>
      </c:tx>
      <c:layout>
        <c:manualLayout>
          <c:xMode val="edge"/>
          <c:yMode val="edge"/>
          <c:x val="0.20766713593196826"/>
          <c:y val="3.75001544443797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stacjon.'!$BT$89:$BV$89</c:f>
              <c:strCache>
                <c:ptCount val="3"/>
                <c:pt idx="0">
                  <c:v>tak</c:v>
                </c:pt>
                <c:pt idx="1">
                  <c:v>nie</c:v>
                </c:pt>
                <c:pt idx="2">
                  <c:v>nie dotyczy</c:v>
                </c:pt>
              </c:strCache>
            </c:strRef>
          </c:cat>
          <c:val>
            <c:numRef>
              <c:f>'dietetyka II st stacjon.'!$BT$90:$BV$90</c:f>
              <c:numCache>
                <c:formatCode>0.0</c:formatCode>
                <c:ptCount val="3"/>
                <c:pt idx="0">
                  <c:v>61.904761904761905</c:v>
                </c:pt>
                <c:pt idx="1">
                  <c:v>38.095238095238095</c:v>
                </c:pt>
                <c:pt idx="2">
                  <c:v>0</c:v>
                </c:pt>
              </c:numCache>
            </c:numRef>
          </c:val>
          <c:extLst>
            <c:ext xmlns:c16="http://schemas.microsoft.com/office/drawing/2014/chart" uri="{C3380CC4-5D6E-409C-BE32-E72D297353CC}">
              <c16:uniqueId val="{00000000-B3EB-4754-80BA-86EA5A6FA5F3}"/>
            </c:ext>
          </c:extLst>
        </c:ser>
        <c:dLbls>
          <c:showLegendKey val="0"/>
          <c:showVal val="0"/>
          <c:showCatName val="0"/>
          <c:showSerName val="0"/>
          <c:showPercent val="0"/>
          <c:showBubbleSize val="0"/>
        </c:dLbls>
        <c:gapWidth val="150"/>
        <c:axId val="101139584"/>
        <c:axId val="101141120"/>
      </c:barChart>
      <c:catAx>
        <c:axId val="101139584"/>
        <c:scaling>
          <c:orientation val="minMax"/>
        </c:scaling>
        <c:delete val="0"/>
        <c:axPos val="b"/>
        <c:numFmt formatCode="General" sourceLinked="0"/>
        <c:majorTickMark val="out"/>
        <c:minorTickMark val="none"/>
        <c:tickLblPos val="nextTo"/>
        <c:crossAx val="101141120"/>
        <c:crosses val="autoZero"/>
        <c:auto val="1"/>
        <c:lblAlgn val="ctr"/>
        <c:lblOffset val="100"/>
        <c:noMultiLvlLbl val="0"/>
      </c:catAx>
      <c:valAx>
        <c:axId val="101141120"/>
        <c:scaling>
          <c:orientation val="minMax"/>
        </c:scaling>
        <c:delete val="0"/>
        <c:axPos val="l"/>
        <c:majorGridlines/>
        <c:numFmt formatCode="0.0" sourceLinked="1"/>
        <c:majorTickMark val="out"/>
        <c:minorTickMark val="none"/>
        <c:tickLblPos val="nextTo"/>
        <c:crossAx val="101139584"/>
        <c:crosses val="autoZero"/>
        <c:crossBetween val="between"/>
      </c:valAx>
    </c:plotArea>
    <c:plotVisOnly val="1"/>
    <c:dispBlanksAs val="gap"/>
    <c:showDLblsOverMax val="0"/>
  </c:chart>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stacjon.'!$BW$89:$BY$89</c:f>
              <c:strCache>
                <c:ptCount val="3"/>
                <c:pt idx="0">
                  <c:v>tak</c:v>
                </c:pt>
                <c:pt idx="1">
                  <c:v>nie </c:v>
                </c:pt>
                <c:pt idx="2">
                  <c:v>nie dotyczy</c:v>
                </c:pt>
              </c:strCache>
            </c:strRef>
          </c:cat>
          <c:val>
            <c:numRef>
              <c:f>'dietetyka II st stacjon.'!$BW$90:$BY$90</c:f>
              <c:numCache>
                <c:formatCode>0.0</c:formatCode>
                <c:ptCount val="3"/>
                <c:pt idx="0">
                  <c:v>85.714285714285708</c:v>
                </c:pt>
                <c:pt idx="1">
                  <c:v>11.904761904761905</c:v>
                </c:pt>
                <c:pt idx="2">
                  <c:v>2.3809523809523809</c:v>
                </c:pt>
              </c:numCache>
            </c:numRef>
          </c:val>
          <c:extLst>
            <c:ext xmlns:c16="http://schemas.microsoft.com/office/drawing/2014/chart" uri="{C3380CC4-5D6E-409C-BE32-E72D297353CC}">
              <c16:uniqueId val="{00000000-97D8-49A0-A926-DE5AC1D1E7E9}"/>
            </c:ext>
          </c:extLst>
        </c:ser>
        <c:dLbls>
          <c:showLegendKey val="0"/>
          <c:showVal val="0"/>
          <c:showCatName val="0"/>
          <c:showSerName val="0"/>
          <c:showPercent val="0"/>
          <c:showBubbleSize val="0"/>
        </c:dLbls>
        <c:gapWidth val="150"/>
        <c:axId val="124488320"/>
        <c:axId val="126935424"/>
      </c:barChart>
      <c:catAx>
        <c:axId val="124488320"/>
        <c:scaling>
          <c:orientation val="minMax"/>
        </c:scaling>
        <c:delete val="0"/>
        <c:axPos val="b"/>
        <c:numFmt formatCode="General" sourceLinked="0"/>
        <c:majorTickMark val="out"/>
        <c:minorTickMark val="none"/>
        <c:tickLblPos val="nextTo"/>
        <c:crossAx val="126935424"/>
        <c:crosses val="autoZero"/>
        <c:auto val="1"/>
        <c:lblAlgn val="ctr"/>
        <c:lblOffset val="100"/>
        <c:noMultiLvlLbl val="0"/>
      </c:catAx>
      <c:valAx>
        <c:axId val="126935424"/>
        <c:scaling>
          <c:orientation val="minMax"/>
        </c:scaling>
        <c:delete val="0"/>
        <c:axPos val="l"/>
        <c:majorGridlines/>
        <c:numFmt formatCode="0.0" sourceLinked="1"/>
        <c:majorTickMark val="out"/>
        <c:minorTickMark val="none"/>
        <c:tickLblPos val="nextTo"/>
        <c:crossAx val="124488320"/>
        <c:crosses val="autoZero"/>
        <c:crossBetween val="between"/>
      </c:valAx>
    </c:plotArea>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więcej zajęć do samodzielnej realizacji: projekty, opracowania itp..</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stacjon.'!$BZ$89:$CB$89</c:f>
              <c:strCache>
                <c:ptCount val="3"/>
                <c:pt idx="0">
                  <c:v>tak</c:v>
                </c:pt>
                <c:pt idx="1">
                  <c:v>nie </c:v>
                </c:pt>
                <c:pt idx="2">
                  <c:v>nie dotyczy</c:v>
                </c:pt>
              </c:strCache>
            </c:strRef>
          </c:cat>
          <c:val>
            <c:numRef>
              <c:f>'dietetyka II st stacjon.'!$BZ$90:$CB$90</c:f>
              <c:numCache>
                <c:formatCode>0.0</c:formatCode>
                <c:ptCount val="3"/>
                <c:pt idx="0">
                  <c:v>30.952380952380953</c:v>
                </c:pt>
                <c:pt idx="1">
                  <c:v>66.666666666666671</c:v>
                </c:pt>
                <c:pt idx="2">
                  <c:v>2.3809523809523809</c:v>
                </c:pt>
              </c:numCache>
            </c:numRef>
          </c:val>
          <c:extLst>
            <c:ext xmlns:c16="http://schemas.microsoft.com/office/drawing/2014/chart" uri="{C3380CC4-5D6E-409C-BE32-E72D297353CC}">
              <c16:uniqueId val="{00000000-5AB8-4C4C-BFB2-57FF300A6CE8}"/>
            </c:ext>
          </c:extLst>
        </c:ser>
        <c:dLbls>
          <c:showLegendKey val="0"/>
          <c:showVal val="0"/>
          <c:showCatName val="0"/>
          <c:showSerName val="0"/>
          <c:showPercent val="0"/>
          <c:showBubbleSize val="0"/>
        </c:dLbls>
        <c:gapWidth val="150"/>
        <c:axId val="126824832"/>
        <c:axId val="126826368"/>
      </c:barChart>
      <c:catAx>
        <c:axId val="126824832"/>
        <c:scaling>
          <c:orientation val="minMax"/>
        </c:scaling>
        <c:delete val="0"/>
        <c:axPos val="b"/>
        <c:numFmt formatCode="General" sourceLinked="0"/>
        <c:majorTickMark val="out"/>
        <c:minorTickMark val="none"/>
        <c:tickLblPos val="nextTo"/>
        <c:crossAx val="126826368"/>
        <c:crosses val="autoZero"/>
        <c:auto val="1"/>
        <c:lblAlgn val="ctr"/>
        <c:lblOffset val="100"/>
        <c:noMultiLvlLbl val="0"/>
      </c:catAx>
      <c:valAx>
        <c:axId val="126826368"/>
        <c:scaling>
          <c:orientation val="minMax"/>
        </c:scaling>
        <c:delete val="0"/>
        <c:axPos val="l"/>
        <c:majorGridlines/>
        <c:numFmt formatCode="0.0" sourceLinked="1"/>
        <c:majorTickMark val="out"/>
        <c:minorTickMark val="none"/>
        <c:tickLblPos val="nextTo"/>
        <c:crossAx val="126824832"/>
        <c:crosses val="autoZero"/>
        <c:crossBetween val="between"/>
      </c:valAx>
    </c:plotArea>
    <c:plotVisOnly val="1"/>
    <c:dispBlanksAs val="gap"/>
    <c:showDLblsOverMax val="0"/>
  </c:chart>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e)więcej zajęć wymagających pracy zespołowej</a:t>
            </a:r>
          </a:p>
        </c:rich>
      </c:tx>
      <c:layout>
        <c:manualLayout>
          <c:xMode val="edge"/>
          <c:yMode val="edge"/>
          <c:x val="0.19414263467961682"/>
          <c:y val="2.708995250726042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stacjon.'!$CC$89:$CE$89</c:f>
              <c:strCache>
                <c:ptCount val="3"/>
                <c:pt idx="0">
                  <c:v>tak</c:v>
                </c:pt>
                <c:pt idx="1">
                  <c:v>nie </c:v>
                </c:pt>
                <c:pt idx="2">
                  <c:v>nie dotyczy</c:v>
                </c:pt>
              </c:strCache>
            </c:strRef>
          </c:cat>
          <c:val>
            <c:numRef>
              <c:f>'dietetyka II st stacjon.'!$CC$90:$CE$90</c:f>
              <c:numCache>
                <c:formatCode>0.0</c:formatCode>
                <c:ptCount val="3"/>
                <c:pt idx="0">
                  <c:v>30.952380952380953</c:v>
                </c:pt>
                <c:pt idx="1">
                  <c:v>64.285714285714292</c:v>
                </c:pt>
                <c:pt idx="2">
                  <c:v>4.7619047619047619</c:v>
                </c:pt>
              </c:numCache>
            </c:numRef>
          </c:val>
          <c:extLst>
            <c:ext xmlns:c16="http://schemas.microsoft.com/office/drawing/2014/chart" uri="{C3380CC4-5D6E-409C-BE32-E72D297353CC}">
              <c16:uniqueId val="{00000000-526F-4D48-9861-2DAA44247437}"/>
            </c:ext>
          </c:extLst>
        </c:ser>
        <c:dLbls>
          <c:showLegendKey val="0"/>
          <c:showVal val="0"/>
          <c:showCatName val="0"/>
          <c:showSerName val="0"/>
          <c:showPercent val="0"/>
          <c:showBubbleSize val="0"/>
        </c:dLbls>
        <c:gapWidth val="150"/>
        <c:axId val="126863232"/>
        <c:axId val="126864768"/>
      </c:barChart>
      <c:catAx>
        <c:axId val="126863232"/>
        <c:scaling>
          <c:orientation val="minMax"/>
        </c:scaling>
        <c:delete val="0"/>
        <c:axPos val="b"/>
        <c:numFmt formatCode="General" sourceLinked="0"/>
        <c:majorTickMark val="out"/>
        <c:minorTickMark val="none"/>
        <c:tickLblPos val="nextTo"/>
        <c:crossAx val="126864768"/>
        <c:crosses val="autoZero"/>
        <c:auto val="1"/>
        <c:lblAlgn val="ctr"/>
        <c:lblOffset val="100"/>
        <c:noMultiLvlLbl val="0"/>
      </c:catAx>
      <c:valAx>
        <c:axId val="126864768"/>
        <c:scaling>
          <c:orientation val="minMax"/>
        </c:scaling>
        <c:delete val="0"/>
        <c:axPos val="l"/>
        <c:majorGridlines/>
        <c:numFmt formatCode="0.0" sourceLinked="1"/>
        <c:majorTickMark val="out"/>
        <c:minorTickMark val="none"/>
        <c:tickLblPos val="nextTo"/>
        <c:crossAx val="126863232"/>
        <c:crosses val="autoZero"/>
        <c:crossBetween val="between"/>
      </c:valAx>
    </c:plotArea>
    <c:plotVisOnly val="1"/>
    <c:dispBlanksAs val="gap"/>
    <c:showDLblsOverMax val="0"/>
  </c:chart>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f) więcej zajęć rozwijających kreatywność</a:t>
            </a:r>
          </a:p>
        </c:rich>
      </c:tx>
      <c:layout>
        <c:manualLayout>
          <c:xMode val="edge"/>
          <c:yMode val="edge"/>
          <c:x val="0.26648522467948743"/>
          <c:y val="4.539005590004006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stacjon.'!$CF$89:$CJ$89</c:f>
              <c:strCache>
                <c:ptCount val="3"/>
                <c:pt idx="0">
                  <c:v>tak</c:v>
                </c:pt>
                <c:pt idx="1">
                  <c:v>nie </c:v>
                </c:pt>
                <c:pt idx="2">
                  <c:v>nie dotyczy</c:v>
                </c:pt>
              </c:strCache>
            </c:strRef>
          </c:cat>
          <c:val>
            <c:numRef>
              <c:f>'dietetyka II st stacjon.'!$CF$90:$CJ$90</c:f>
              <c:numCache>
                <c:formatCode>0.0</c:formatCode>
                <c:ptCount val="3"/>
                <c:pt idx="0">
                  <c:v>64.285714285714292</c:v>
                </c:pt>
                <c:pt idx="1">
                  <c:v>28.571428571428573</c:v>
                </c:pt>
                <c:pt idx="2">
                  <c:v>7.1428571428571432</c:v>
                </c:pt>
              </c:numCache>
            </c:numRef>
          </c:val>
          <c:extLst>
            <c:ext xmlns:c16="http://schemas.microsoft.com/office/drawing/2014/chart" uri="{C3380CC4-5D6E-409C-BE32-E72D297353CC}">
              <c16:uniqueId val="{00000000-A343-44A8-91AF-42D242C57183}"/>
            </c:ext>
          </c:extLst>
        </c:ser>
        <c:dLbls>
          <c:showLegendKey val="0"/>
          <c:showVal val="0"/>
          <c:showCatName val="0"/>
          <c:showSerName val="0"/>
          <c:showPercent val="0"/>
          <c:showBubbleSize val="0"/>
        </c:dLbls>
        <c:gapWidth val="150"/>
        <c:axId val="126976000"/>
        <c:axId val="126977536"/>
      </c:barChart>
      <c:catAx>
        <c:axId val="126976000"/>
        <c:scaling>
          <c:orientation val="minMax"/>
        </c:scaling>
        <c:delete val="0"/>
        <c:axPos val="b"/>
        <c:numFmt formatCode="General" sourceLinked="0"/>
        <c:majorTickMark val="out"/>
        <c:minorTickMark val="none"/>
        <c:tickLblPos val="nextTo"/>
        <c:crossAx val="126977536"/>
        <c:crosses val="autoZero"/>
        <c:auto val="1"/>
        <c:lblAlgn val="ctr"/>
        <c:lblOffset val="100"/>
        <c:noMultiLvlLbl val="0"/>
      </c:catAx>
      <c:valAx>
        <c:axId val="126977536"/>
        <c:scaling>
          <c:orientation val="minMax"/>
        </c:scaling>
        <c:delete val="0"/>
        <c:axPos val="l"/>
        <c:majorGridlines/>
        <c:numFmt formatCode="0.0" sourceLinked="1"/>
        <c:majorTickMark val="out"/>
        <c:minorTickMark val="none"/>
        <c:tickLblPos val="nextTo"/>
        <c:crossAx val="126976000"/>
        <c:crosses val="autoZero"/>
        <c:crossBetween val="between"/>
      </c:valAx>
    </c:plotArea>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9. Czy w programie Pan/Pani studiów były przedmioty, które uważa Pan/Pani za całkowicie zbędne?</a:t>
            </a:r>
          </a:p>
        </c:rich>
      </c:tx>
      <c:layout>
        <c:manualLayout>
          <c:xMode val="edge"/>
          <c:yMode val="edge"/>
          <c:x val="0.15400355748309294"/>
          <c:y val="4.4832997085855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stacjon.'!$CL$89:$CM$89</c:f>
              <c:strCache>
                <c:ptCount val="2"/>
                <c:pt idx="0">
                  <c:v>tak</c:v>
                </c:pt>
                <c:pt idx="1">
                  <c:v>nie</c:v>
                </c:pt>
              </c:strCache>
            </c:strRef>
          </c:cat>
          <c:val>
            <c:numRef>
              <c:f>'dietetyka II st stacjon.'!$CL$90:$CM$90</c:f>
              <c:numCache>
                <c:formatCode>0.0</c:formatCode>
                <c:ptCount val="2"/>
                <c:pt idx="0">
                  <c:v>45.238095238095241</c:v>
                </c:pt>
                <c:pt idx="1">
                  <c:v>54.761904761904759</c:v>
                </c:pt>
              </c:numCache>
            </c:numRef>
          </c:val>
          <c:extLst>
            <c:ext xmlns:c16="http://schemas.microsoft.com/office/drawing/2014/chart" uri="{C3380CC4-5D6E-409C-BE32-E72D297353CC}">
              <c16:uniqueId val="{00000000-397F-48D3-B491-E533AF1B42CB}"/>
            </c:ext>
          </c:extLst>
        </c:ser>
        <c:dLbls>
          <c:showLegendKey val="0"/>
          <c:showVal val="0"/>
          <c:showCatName val="0"/>
          <c:showSerName val="0"/>
          <c:showPercent val="0"/>
          <c:showBubbleSize val="0"/>
        </c:dLbls>
        <c:gapWidth val="150"/>
        <c:axId val="126998016"/>
        <c:axId val="126999552"/>
      </c:barChart>
      <c:catAx>
        <c:axId val="126998016"/>
        <c:scaling>
          <c:orientation val="minMax"/>
        </c:scaling>
        <c:delete val="0"/>
        <c:axPos val="b"/>
        <c:numFmt formatCode="General" sourceLinked="0"/>
        <c:majorTickMark val="out"/>
        <c:minorTickMark val="none"/>
        <c:tickLblPos val="nextTo"/>
        <c:crossAx val="126999552"/>
        <c:crosses val="autoZero"/>
        <c:auto val="1"/>
        <c:lblAlgn val="ctr"/>
        <c:lblOffset val="100"/>
        <c:noMultiLvlLbl val="0"/>
      </c:catAx>
      <c:valAx>
        <c:axId val="126999552"/>
        <c:scaling>
          <c:orientation val="minMax"/>
        </c:scaling>
        <c:delete val="0"/>
        <c:axPos val="l"/>
        <c:majorGridlines/>
        <c:numFmt formatCode="0.0" sourceLinked="1"/>
        <c:majorTickMark val="out"/>
        <c:minorTickMark val="none"/>
        <c:tickLblPos val="nextTo"/>
        <c:crossAx val="12699801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3463970474687861"/>
          <c:y val="4.248252262859665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stacjon.'!$AD$89:$AG$89</c:f>
              <c:strCache>
                <c:ptCount val="4"/>
                <c:pt idx="0">
                  <c:v>tak</c:v>
                </c:pt>
                <c:pt idx="1">
                  <c:v>raczej tak</c:v>
                </c:pt>
                <c:pt idx="2">
                  <c:v>raczej nie</c:v>
                </c:pt>
                <c:pt idx="3">
                  <c:v>nie </c:v>
                </c:pt>
              </c:strCache>
            </c:strRef>
          </c:cat>
          <c:val>
            <c:numRef>
              <c:f>'dietetyka I st stacjon.'!$AD$90:$AG$90</c:f>
              <c:numCache>
                <c:formatCode>0.0</c:formatCode>
                <c:ptCount val="4"/>
                <c:pt idx="0">
                  <c:v>9.5238095238095237</c:v>
                </c:pt>
                <c:pt idx="1">
                  <c:v>46.031746031746032</c:v>
                </c:pt>
                <c:pt idx="2">
                  <c:v>34.920634920634917</c:v>
                </c:pt>
                <c:pt idx="3">
                  <c:v>9.5238095238095237</c:v>
                </c:pt>
              </c:numCache>
            </c:numRef>
          </c:val>
          <c:extLst>
            <c:ext xmlns:c16="http://schemas.microsoft.com/office/drawing/2014/chart" uri="{C3380CC4-5D6E-409C-BE32-E72D297353CC}">
              <c16:uniqueId val="{00000000-D114-4EB6-878F-6025563243C4}"/>
            </c:ext>
          </c:extLst>
        </c:ser>
        <c:dLbls>
          <c:showLegendKey val="0"/>
          <c:showVal val="0"/>
          <c:showCatName val="0"/>
          <c:showSerName val="0"/>
          <c:showPercent val="0"/>
          <c:showBubbleSize val="0"/>
        </c:dLbls>
        <c:gapWidth val="150"/>
        <c:axId val="124548224"/>
        <c:axId val="124549760"/>
      </c:barChart>
      <c:catAx>
        <c:axId val="124548224"/>
        <c:scaling>
          <c:orientation val="minMax"/>
        </c:scaling>
        <c:delete val="0"/>
        <c:axPos val="b"/>
        <c:numFmt formatCode="General" sourceLinked="0"/>
        <c:majorTickMark val="out"/>
        <c:minorTickMark val="none"/>
        <c:tickLblPos val="nextTo"/>
        <c:crossAx val="124549760"/>
        <c:crosses val="autoZero"/>
        <c:auto val="1"/>
        <c:lblAlgn val="ctr"/>
        <c:lblOffset val="100"/>
        <c:noMultiLvlLbl val="0"/>
      </c:catAx>
      <c:valAx>
        <c:axId val="124549760"/>
        <c:scaling>
          <c:orientation val="minMax"/>
        </c:scaling>
        <c:delete val="0"/>
        <c:axPos val="l"/>
        <c:majorGridlines/>
        <c:numFmt formatCode="0.0" sourceLinked="1"/>
        <c:majorTickMark val="out"/>
        <c:minorTickMark val="none"/>
        <c:tickLblPos val="nextTo"/>
        <c:crossAx val="124548224"/>
        <c:crosses val="autoZero"/>
        <c:crossBetween val="between"/>
      </c:valAx>
    </c:plotArea>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dietetyka II st stacj'!$A$48:$A$67</c:f>
              <c:strCache>
                <c:ptCount val="20"/>
                <c:pt idx="0">
                  <c:v>fitoterapia stosowana</c:v>
                </c:pt>
                <c:pt idx="1">
                  <c:v>genetyka</c:v>
                </c:pt>
                <c:pt idx="2">
                  <c:v>marketing</c:v>
                </c:pt>
                <c:pt idx="3">
                  <c:v>parazytologia</c:v>
                </c:pt>
                <c:pt idx="4">
                  <c:v>procesy technologiczne a wartość odżywcza żywności/Analiza sensoryczna</c:v>
                </c:pt>
                <c:pt idx="5">
                  <c:v>rośliny konsumpcyjne</c:v>
                </c:pt>
                <c:pt idx="6">
                  <c:v>środki wspomagające aktywność fizyczną</c:v>
                </c:pt>
                <c:pt idx="7">
                  <c:v>technologia informacyjna</c:v>
                </c:pt>
                <c:pt idx="8">
                  <c:v>wychowanie fizyczne</c:v>
                </c:pt>
                <c:pt idx="9">
                  <c:v>żywność certyfikowana</c:v>
                </c:pt>
                <c:pt idx="10">
                  <c:v>ekologia i ochrona środowiska</c:v>
                </c:pt>
                <c:pt idx="11">
                  <c:v>metodologia badań żywieniowych</c:v>
                </c:pt>
                <c:pt idx="12">
                  <c:v>organizacja usług żywieniowych</c:v>
                </c:pt>
                <c:pt idx="13">
                  <c:v>zarządzanie bezpieczeństwem i jakością żywności</c:v>
                </c:pt>
                <c:pt idx="14">
                  <c:v>metody analizy instrumentalnej</c:v>
                </c:pt>
                <c:pt idx="15">
                  <c:v>przedsiębiorczość w dietetyce</c:v>
                </c:pt>
                <c:pt idx="16">
                  <c:v>żywność ekologiczna a zalecenia dietetyczne</c:v>
                </c:pt>
                <c:pt idx="17">
                  <c:v>prawo żywnościowe</c:v>
                </c:pt>
                <c:pt idx="18">
                  <c:v>demografia i epidemiologia żywieniowa</c:v>
                </c:pt>
                <c:pt idx="19">
                  <c:v>statystyka </c:v>
                </c:pt>
              </c:strCache>
            </c:strRef>
          </c:cat>
          <c:val>
            <c:numRef>
              <c:f>'otwarte dietetyka II st stacj'!$B$48:$B$67</c:f>
              <c:numCache>
                <c:formatCode>General</c:formatCode>
                <c:ptCount val="20"/>
                <c:pt idx="0">
                  <c:v>1</c:v>
                </c:pt>
                <c:pt idx="1">
                  <c:v>1</c:v>
                </c:pt>
                <c:pt idx="2">
                  <c:v>1</c:v>
                </c:pt>
                <c:pt idx="3">
                  <c:v>1</c:v>
                </c:pt>
                <c:pt idx="4">
                  <c:v>1</c:v>
                </c:pt>
                <c:pt idx="5">
                  <c:v>1</c:v>
                </c:pt>
                <c:pt idx="6">
                  <c:v>1</c:v>
                </c:pt>
                <c:pt idx="7">
                  <c:v>1</c:v>
                </c:pt>
                <c:pt idx="8">
                  <c:v>1</c:v>
                </c:pt>
                <c:pt idx="9">
                  <c:v>1</c:v>
                </c:pt>
                <c:pt idx="10">
                  <c:v>2</c:v>
                </c:pt>
                <c:pt idx="11">
                  <c:v>2</c:v>
                </c:pt>
                <c:pt idx="12">
                  <c:v>2</c:v>
                </c:pt>
                <c:pt idx="13">
                  <c:v>2</c:v>
                </c:pt>
                <c:pt idx="14">
                  <c:v>3</c:v>
                </c:pt>
                <c:pt idx="15">
                  <c:v>3</c:v>
                </c:pt>
                <c:pt idx="16">
                  <c:v>3</c:v>
                </c:pt>
                <c:pt idx="17">
                  <c:v>4</c:v>
                </c:pt>
                <c:pt idx="18">
                  <c:v>6</c:v>
                </c:pt>
                <c:pt idx="19">
                  <c:v>7</c:v>
                </c:pt>
              </c:numCache>
            </c:numRef>
          </c:val>
          <c:extLst>
            <c:ext xmlns:c16="http://schemas.microsoft.com/office/drawing/2014/chart" uri="{C3380CC4-5D6E-409C-BE32-E72D297353CC}">
              <c16:uniqueId val="{00000000-DC7A-4E10-9843-DBE3FA02CBB3}"/>
            </c:ext>
          </c:extLst>
        </c:ser>
        <c:dLbls>
          <c:dLblPos val="outEnd"/>
          <c:showLegendKey val="0"/>
          <c:showVal val="1"/>
          <c:showCatName val="0"/>
          <c:showSerName val="0"/>
          <c:showPercent val="0"/>
          <c:showBubbleSize val="0"/>
        </c:dLbls>
        <c:gapWidth val="150"/>
        <c:axId val="124781312"/>
        <c:axId val="124782848"/>
      </c:barChart>
      <c:catAx>
        <c:axId val="124781312"/>
        <c:scaling>
          <c:orientation val="minMax"/>
        </c:scaling>
        <c:delete val="0"/>
        <c:axPos val="l"/>
        <c:numFmt formatCode="General" sourceLinked="0"/>
        <c:majorTickMark val="out"/>
        <c:minorTickMark val="none"/>
        <c:tickLblPos val="nextTo"/>
        <c:crossAx val="124782848"/>
        <c:crosses val="autoZero"/>
        <c:auto val="1"/>
        <c:lblAlgn val="ctr"/>
        <c:lblOffset val="100"/>
        <c:noMultiLvlLbl val="0"/>
      </c:catAx>
      <c:valAx>
        <c:axId val="124782848"/>
        <c:scaling>
          <c:orientation val="minMax"/>
        </c:scaling>
        <c:delete val="0"/>
        <c:axPos val="b"/>
        <c:majorGridlines/>
        <c:numFmt formatCode="General" sourceLinked="1"/>
        <c:majorTickMark val="out"/>
        <c:minorTickMark val="none"/>
        <c:tickLblPos val="nextTo"/>
        <c:crossAx val="124781312"/>
        <c:crosses val="autoZero"/>
        <c:crossBetween val="between"/>
      </c:valAx>
    </c:plotArea>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stacjon.'!$CR$89:$CS$89</c:f>
              <c:strCache>
                <c:ptCount val="2"/>
                <c:pt idx="0">
                  <c:v>tak</c:v>
                </c:pt>
                <c:pt idx="1">
                  <c:v>nie</c:v>
                </c:pt>
              </c:strCache>
            </c:strRef>
          </c:cat>
          <c:val>
            <c:numRef>
              <c:f>'dietetyka II st stacjon.'!$CR$90:$CS$90</c:f>
              <c:numCache>
                <c:formatCode>0.0</c:formatCode>
                <c:ptCount val="2"/>
                <c:pt idx="0">
                  <c:v>50</c:v>
                </c:pt>
                <c:pt idx="1">
                  <c:v>50</c:v>
                </c:pt>
              </c:numCache>
            </c:numRef>
          </c:val>
          <c:extLst>
            <c:ext xmlns:c16="http://schemas.microsoft.com/office/drawing/2014/chart" uri="{C3380CC4-5D6E-409C-BE32-E72D297353CC}">
              <c16:uniqueId val="{00000000-616A-48A9-B56F-1412D955F762}"/>
            </c:ext>
          </c:extLst>
        </c:ser>
        <c:dLbls>
          <c:showLegendKey val="0"/>
          <c:showVal val="0"/>
          <c:showCatName val="0"/>
          <c:showSerName val="0"/>
          <c:showPercent val="0"/>
          <c:showBubbleSize val="0"/>
        </c:dLbls>
        <c:gapWidth val="150"/>
        <c:axId val="126368768"/>
        <c:axId val="126374656"/>
      </c:barChart>
      <c:catAx>
        <c:axId val="126368768"/>
        <c:scaling>
          <c:orientation val="minMax"/>
        </c:scaling>
        <c:delete val="0"/>
        <c:axPos val="b"/>
        <c:numFmt formatCode="General" sourceLinked="0"/>
        <c:majorTickMark val="out"/>
        <c:minorTickMark val="none"/>
        <c:tickLblPos val="nextTo"/>
        <c:crossAx val="126374656"/>
        <c:crosses val="autoZero"/>
        <c:auto val="1"/>
        <c:lblAlgn val="ctr"/>
        <c:lblOffset val="100"/>
        <c:noMultiLvlLbl val="0"/>
      </c:catAx>
      <c:valAx>
        <c:axId val="126374656"/>
        <c:scaling>
          <c:orientation val="minMax"/>
        </c:scaling>
        <c:delete val="0"/>
        <c:axPos val="l"/>
        <c:majorGridlines/>
        <c:numFmt formatCode="0.0" sourceLinked="1"/>
        <c:majorTickMark val="out"/>
        <c:minorTickMark val="none"/>
        <c:tickLblPos val="nextTo"/>
        <c:crossAx val="126368768"/>
        <c:crosses val="autoZero"/>
        <c:crossBetween val="between"/>
      </c:valAx>
    </c:plotArea>
    <c:plotVisOnly val="1"/>
    <c:dispBlanksAs val="gap"/>
    <c:showDLblsOverMax val="0"/>
  </c:chart>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dietetyka II st stacj'!$A$85:$A$97</c:f>
              <c:strCache>
                <c:ptCount val="13"/>
                <c:pt idx="0">
                  <c:v>nowoczesne systemy odchudzania</c:v>
                </c:pt>
                <c:pt idx="1">
                  <c:v>przedsiębiorczość w dietetyce</c:v>
                </c:pt>
                <c:pt idx="2">
                  <c:v>seminarium</c:v>
                </c:pt>
                <c:pt idx="3">
                  <c:v>technologia informacyjna </c:v>
                </c:pt>
                <c:pt idx="4">
                  <c:v>wychowanie fizyczne</c:v>
                </c:pt>
                <c:pt idx="5">
                  <c:v>żywienie kobiet ciężarnych, karmiących i niemowląt</c:v>
                </c:pt>
                <c:pt idx="6">
                  <c:v>żywienie w chorobach nowotworowych </c:v>
                </c:pt>
                <c:pt idx="7">
                  <c:v>diagnostyka laboratoryjna</c:v>
                </c:pt>
                <c:pt idx="8">
                  <c:v>prawo żywnościowe</c:v>
                </c:pt>
                <c:pt idx="9">
                  <c:v>żywność ekologiczna</c:v>
                </c:pt>
                <c:pt idx="10">
                  <c:v>statystyka w dietetyce</c:v>
                </c:pt>
                <c:pt idx="11">
                  <c:v>żywienie w chorobach genetycznych </c:v>
                </c:pt>
                <c:pt idx="12">
                  <c:v>żywienie w zespole metabolicznym</c:v>
                </c:pt>
              </c:strCache>
            </c:strRef>
          </c:cat>
          <c:val>
            <c:numRef>
              <c:f>'otwarte dietetyka II st stacj'!$B$85:$B$97</c:f>
              <c:numCache>
                <c:formatCode>General</c:formatCode>
                <c:ptCount val="13"/>
                <c:pt idx="0">
                  <c:v>1</c:v>
                </c:pt>
                <c:pt idx="1">
                  <c:v>1</c:v>
                </c:pt>
                <c:pt idx="2">
                  <c:v>1</c:v>
                </c:pt>
                <c:pt idx="3">
                  <c:v>1</c:v>
                </c:pt>
                <c:pt idx="4">
                  <c:v>1</c:v>
                </c:pt>
                <c:pt idx="5">
                  <c:v>1</c:v>
                </c:pt>
                <c:pt idx="6">
                  <c:v>1</c:v>
                </c:pt>
                <c:pt idx="7">
                  <c:v>2</c:v>
                </c:pt>
                <c:pt idx="8">
                  <c:v>2</c:v>
                </c:pt>
                <c:pt idx="9">
                  <c:v>2</c:v>
                </c:pt>
                <c:pt idx="10">
                  <c:v>3</c:v>
                </c:pt>
                <c:pt idx="11">
                  <c:v>4</c:v>
                </c:pt>
                <c:pt idx="12">
                  <c:v>5</c:v>
                </c:pt>
              </c:numCache>
            </c:numRef>
          </c:val>
          <c:extLst>
            <c:ext xmlns:c16="http://schemas.microsoft.com/office/drawing/2014/chart" uri="{C3380CC4-5D6E-409C-BE32-E72D297353CC}">
              <c16:uniqueId val="{00000000-1B4C-4CA9-B969-735E1B7B2C3C}"/>
            </c:ext>
          </c:extLst>
        </c:ser>
        <c:dLbls>
          <c:dLblPos val="outEnd"/>
          <c:showLegendKey val="0"/>
          <c:showVal val="1"/>
          <c:showCatName val="0"/>
          <c:showSerName val="0"/>
          <c:showPercent val="0"/>
          <c:showBubbleSize val="0"/>
        </c:dLbls>
        <c:gapWidth val="150"/>
        <c:axId val="124816000"/>
        <c:axId val="124825984"/>
      </c:barChart>
      <c:catAx>
        <c:axId val="124816000"/>
        <c:scaling>
          <c:orientation val="minMax"/>
        </c:scaling>
        <c:delete val="0"/>
        <c:axPos val="l"/>
        <c:numFmt formatCode="General" sourceLinked="0"/>
        <c:majorTickMark val="out"/>
        <c:minorTickMark val="none"/>
        <c:tickLblPos val="nextTo"/>
        <c:crossAx val="124825984"/>
        <c:crosses val="autoZero"/>
        <c:auto val="1"/>
        <c:lblAlgn val="ctr"/>
        <c:lblOffset val="100"/>
        <c:noMultiLvlLbl val="0"/>
      </c:catAx>
      <c:valAx>
        <c:axId val="124825984"/>
        <c:scaling>
          <c:orientation val="minMax"/>
        </c:scaling>
        <c:delete val="0"/>
        <c:axPos val="b"/>
        <c:majorGridlines/>
        <c:numFmt formatCode="General" sourceLinked="1"/>
        <c:majorTickMark val="out"/>
        <c:minorTickMark val="none"/>
        <c:tickLblPos val="nextTo"/>
        <c:crossAx val="124816000"/>
        <c:crosses val="autoZero"/>
        <c:crossBetween val="between"/>
      </c:valAx>
    </c:plotArea>
    <c:plotVisOnly val="1"/>
    <c:dispBlanksAs val="gap"/>
    <c:showDLblsOverMax val="0"/>
  </c:chart>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II st stacjon.'!$CX$89:$CY$89</c:f>
              <c:strCache>
                <c:ptCount val="2"/>
                <c:pt idx="0">
                  <c:v>tak</c:v>
                </c:pt>
                <c:pt idx="1">
                  <c:v>nie</c:v>
                </c:pt>
              </c:strCache>
            </c:strRef>
          </c:cat>
          <c:val>
            <c:numRef>
              <c:f>'dietetyka II st stacjon.'!$CX$90:$CY$90</c:f>
              <c:numCache>
                <c:formatCode>0.0</c:formatCode>
                <c:ptCount val="2"/>
                <c:pt idx="0">
                  <c:v>69.047619047619051</c:v>
                </c:pt>
                <c:pt idx="1">
                  <c:v>30.952380952380953</c:v>
                </c:pt>
              </c:numCache>
            </c:numRef>
          </c:val>
          <c:extLst>
            <c:ext xmlns:c16="http://schemas.microsoft.com/office/drawing/2014/chart" uri="{C3380CC4-5D6E-409C-BE32-E72D297353CC}">
              <c16:uniqueId val="{00000000-9FEC-478E-B330-E91C70AE018E}"/>
            </c:ext>
          </c:extLst>
        </c:ser>
        <c:dLbls>
          <c:showLegendKey val="0"/>
          <c:showVal val="0"/>
          <c:showCatName val="0"/>
          <c:showSerName val="0"/>
          <c:showPercent val="0"/>
          <c:showBubbleSize val="0"/>
        </c:dLbls>
        <c:gapWidth val="150"/>
        <c:axId val="126407424"/>
        <c:axId val="126408960"/>
      </c:barChart>
      <c:catAx>
        <c:axId val="126407424"/>
        <c:scaling>
          <c:orientation val="minMax"/>
        </c:scaling>
        <c:delete val="0"/>
        <c:axPos val="b"/>
        <c:numFmt formatCode="General" sourceLinked="0"/>
        <c:majorTickMark val="out"/>
        <c:minorTickMark val="none"/>
        <c:tickLblPos val="nextTo"/>
        <c:crossAx val="126408960"/>
        <c:crosses val="autoZero"/>
        <c:auto val="1"/>
        <c:lblAlgn val="ctr"/>
        <c:lblOffset val="100"/>
        <c:noMultiLvlLbl val="0"/>
      </c:catAx>
      <c:valAx>
        <c:axId val="126408960"/>
        <c:scaling>
          <c:orientation val="minMax"/>
        </c:scaling>
        <c:delete val="0"/>
        <c:axPos val="l"/>
        <c:majorGridlines/>
        <c:numFmt formatCode="0.0" sourceLinked="1"/>
        <c:majorTickMark val="out"/>
        <c:minorTickMark val="none"/>
        <c:tickLblPos val="nextTo"/>
        <c:crossAx val="126407424"/>
        <c:crosses val="autoZero"/>
        <c:crossBetween val="between"/>
      </c:valAx>
    </c:plotArea>
    <c:plotVisOnly val="1"/>
    <c:dispBlanksAs val="gap"/>
    <c:showDLblsOverMax val="0"/>
  </c:chart>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dietetyka II st stacj'!$A$106:$A$119</c:f>
              <c:strCache>
                <c:ptCount val="14"/>
                <c:pt idx="0">
                  <c:v>diagnostyka laboratoryjna</c:v>
                </c:pt>
                <c:pt idx="1">
                  <c:v>mikrobiota człowieka </c:v>
                </c:pt>
                <c:pt idx="2">
                  <c:v>nutrigenomika</c:v>
                </c:pt>
                <c:pt idx="3">
                  <c:v>profilaktyka</c:v>
                </c:pt>
                <c:pt idx="4">
                  <c:v>dietoterapia periatryczna</c:v>
                </c:pt>
                <c:pt idx="5">
                  <c:v>metodologia badań żywieniowych</c:v>
                </c:pt>
                <c:pt idx="6">
                  <c:v>żywienie kliniczne </c:v>
                </c:pt>
                <c:pt idx="7">
                  <c:v>żywienie w chorobach krążenia </c:v>
                </c:pt>
                <c:pt idx="8">
                  <c:v>żywienie w chorobach nowotworowych </c:v>
                </c:pt>
                <c:pt idx="9">
                  <c:v>żywienie kobiet ciężarnych, karmiących, niemowląt, człowieka</c:v>
                </c:pt>
                <c:pt idx="10">
                  <c:v>dietoterapia</c:v>
                </c:pt>
                <c:pt idx="11">
                  <c:v>dietoterapia geriatryczna</c:v>
                </c:pt>
                <c:pt idx="12">
                  <c:v>psychodietetyka</c:v>
                </c:pt>
                <c:pt idx="13">
                  <c:v>żywienie w chorobach autoimmunizacyjnych</c:v>
                </c:pt>
              </c:strCache>
            </c:strRef>
          </c:cat>
          <c:val>
            <c:numRef>
              <c:f>'otwarte dietetyka II st stacj'!$B$106:$B$119</c:f>
              <c:numCache>
                <c:formatCode>General</c:formatCode>
                <c:ptCount val="14"/>
                <c:pt idx="0">
                  <c:v>1</c:v>
                </c:pt>
                <c:pt idx="1">
                  <c:v>1</c:v>
                </c:pt>
                <c:pt idx="2">
                  <c:v>1</c:v>
                </c:pt>
                <c:pt idx="3">
                  <c:v>1</c:v>
                </c:pt>
                <c:pt idx="4">
                  <c:v>2</c:v>
                </c:pt>
                <c:pt idx="5">
                  <c:v>2</c:v>
                </c:pt>
                <c:pt idx="6">
                  <c:v>3</c:v>
                </c:pt>
                <c:pt idx="7">
                  <c:v>3</c:v>
                </c:pt>
                <c:pt idx="8">
                  <c:v>3</c:v>
                </c:pt>
                <c:pt idx="9">
                  <c:v>4</c:v>
                </c:pt>
                <c:pt idx="10">
                  <c:v>5</c:v>
                </c:pt>
                <c:pt idx="11">
                  <c:v>8</c:v>
                </c:pt>
                <c:pt idx="12">
                  <c:v>12</c:v>
                </c:pt>
                <c:pt idx="13">
                  <c:v>15</c:v>
                </c:pt>
              </c:numCache>
            </c:numRef>
          </c:val>
          <c:extLst>
            <c:ext xmlns:c16="http://schemas.microsoft.com/office/drawing/2014/chart" uri="{C3380CC4-5D6E-409C-BE32-E72D297353CC}">
              <c16:uniqueId val="{00000000-B3A5-4FF1-AAF3-DD91B152D773}"/>
            </c:ext>
          </c:extLst>
        </c:ser>
        <c:dLbls>
          <c:dLblPos val="outEnd"/>
          <c:showLegendKey val="0"/>
          <c:showVal val="1"/>
          <c:showCatName val="0"/>
          <c:showSerName val="0"/>
          <c:showPercent val="0"/>
          <c:showBubbleSize val="0"/>
        </c:dLbls>
        <c:gapWidth val="150"/>
        <c:axId val="124453632"/>
        <c:axId val="124455168"/>
      </c:barChart>
      <c:catAx>
        <c:axId val="124453632"/>
        <c:scaling>
          <c:orientation val="minMax"/>
        </c:scaling>
        <c:delete val="0"/>
        <c:axPos val="l"/>
        <c:numFmt formatCode="General" sourceLinked="0"/>
        <c:majorTickMark val="out"/>
        <c:minorTickMark val="none"/>
        <c:tickLblPos val="nextTo"/>
        <c:crossAx val="124455168"/>
        <c:crosses val="autoZero"/>
        <c:auto val="1"/>
        <c:lblAlgn val="ctr"/>
        <c:lblOffset val="100"/>
        <c:noMultiLvlLbl val="0"/>
      </c:catAx>
      <c:valAx>
        <c:axId val="124455168"/>
        <c:scaling>
          <c:orientation val="minMax"/>
        </c:scaling>
        <c:delete val="0"/>
        <c:axPos val="b"/>
        <c:majorGridlines/>
        <c:numFmt formatCode="General" sourceLinked="1"/>
        <c:majorTickMark val="out"/>
        <c:minorTickMark val="none"/>
        <c:tickLblPos val="nextTo"/>
        <c:crossAx val="124453632"/>
        <c:crosses val="autoZero"/>
        <c:crossBetween val="between"/>
      </c:valAx>
    </c:plotArea>
    <c:plotVisOnly val="1"/>
    <c:dispBlanksAs val="gap"/>
    <c:showDLblsOverMax val="0"/>
  </c:chart>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stacjon'!$C$89:$H$89</c:f>
              <c:strCache>
                <c:ptCount val="6"/>
                <c:pt idx="0">
                  <c:v>organizacji studenckiej</c:v>
                </c:pt>
                <c:pt idx="1">
                  <c:v>samorządzie studenckim</c:v>
                </c:pt>
                <c:pt idx="2">
                  <c:v>studenckim kole naukowym</c:v>
                </c:pt>
                <c:pt idx="3">
                  <c:v>organizacjach wolontariackich</c:v>
                </c:pt>
                <c:pt idx="4">
                  <c:v>innych</c:v>
                </c:pt>
                <c:pt idx="5">
                  <c:v>nie działałem</c:v>
                </c:pt>
              </c:strCache>
            </c:strRef>
          </c:cat>
          <c:val>
            <c:numRef>
              <c:f>'biotechnologia II st. stacjon'!$C$90:$H$90</c:f>
              <c:numCache>
                <c:formatCode>0.0</c:formatCode>
                <c:ptCount val="6"/>
                <c:pt idx="0">
                  <c:v>0</c:v>
                </c:pt>
                <c:pt idx="1">
                  <c:v>0</c:v>
                </c:pt>
                <c:pt idx="2">
                  <c:v>25</c:v>
                </c:pt>
                <c:pt idx="3">
                  <c:v>11.363636363636363</c:v>
                </c:pt>
                <c:pt idx="4">
                  <c:v>2.2727272727272729</c:v>
                </c:pt>
                <c:pt idx="5">
                  <c:v>65.909090909090907</c:v>
                </c:pt>
              </c:numCache>
            </c:numRef>
          </c:val>
          <c:extLst>
            <c:ext xmlns:c16="http://schemas.microsoft.com/office/drawing/2014/chart" uri="{C3380CC4-5D6E-409C-BE32-E72D297353CC}">
              <c16:uniqueId val="{00000000-069F-4004-A9EE-5C6179BB7108}"/>
            </c:ext>
          </c:extLst>
        </c:ser>
        <c:dLbls>
          <c:showLegendKey val="0"/>
          <c:showVal val="0"/>
          <c:showCatName val="0"/>
          <c:showSerName val="0"/>
          <c:showPercent val="0"/>
          <c:showBubbleSize val="0"/>
        </c:dLbls>
        <c:gapWidth val="150"/>
        <c:axId val="125921920"/>
        <c:axId val="125923712"/>
      </c:barChart>
      <c:catAx>
        <c:axId val="125921920"/>
        <c:scaling>
          <c:orientation val="minMax"/>
        </c:scaling>
        <c:delete val="0"/>
        <c:axPos val="b"/>
        <c:numFmt formatCode="0.00%" sourceLinked="0"/>
        <c:majorTickMark val="out"/>
        <c:minorTickMark val="none"/>
        <c:tickLblPos val="nextTo"/>
        <c:crossAx val="125923712"/>
        <c:crosses val="autoZero"/>
        <c:auto val="1"/>
        <c:lblAlgn val="ctr"/>
        <c:lblOffset val="100"/>
        <c:tickLblSkip val="1"/>
        <c:noMultiLvlLbl val="0"/>
      </c:catAx>
      <c:valAx>
        <c:axId val="125923712"/>
        <c:scaling>
          <c:orientation val="minMax"/>
        </c:scaling>
        <c:delete val="0"/>
        <c:axPos val="l"/>
        <c:majorGridlines/>
        <c:numFmt formatCode="0.0" sourceLinked="1"/>
        <c:majorTickMark val="out"/>
        <c:minorTickMark val="none"/>
        <c:tickLblPos val="nextTo"/>
        <c:crossAx val="125921920"/>
        <c:crosses val="autoZero"/>
        <c:crossBetween val="between"/>
      </c:valAx>
    </c:plotArea>
    <c:plotVisOnly val="1"/>
    <c:dispBlanksAs val="gap"/>
    <c:showDLblsOverMax val="0"/>
  </c:chart>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'biotechnologia II st. stacjon'!$I$90:$M$90</c:f>
              <c:numCache>
                <c:formatCode>0.0</c:formatCode>
                <c:ptCount val="5"/>
                <c:pt idx="0">
                  <c:v>13.636363636363637</c:v>
                </c:pt>
                <c:pt idx="1">
                  <c:v>63.636363636363633</c:v>
                </c:pt>
                <c:pt idx="2">
                  <c:v>40.909090909090907</c:v>
                </c:pt>
                <c:pt idx="3">
                  <c:v>0</c:v>
                </c:pt>
                <c:pt idx="4">
                  <c:v>15.909090909090908</c:v>
                </c:pt>
              </c:numCache>
            </c:numRef>
          </c:val>
          <c:extLst>
            <c:ext xmlns:c16="http://schemas.microsoft.com/office/drawing/2014/chart" uri="{C3380CC4-5D6E-409C-BE32-E72D297353CC}">
              <c16:uniqueId val="{00000000-60B8-4541-BEA6-FEA3E78846A5}"/>
            </c:ext>
          </c:extLst>
        </c:ser>
        <c:dLbls>
          <c:showLegendKey val="0"/>
          <c:showVal val="0"/>
          <c:showCatName val="0"/>
          <c:showSerName val="0"/>
          <c:showPercent val="0"/>
          <c:showBubbleSize val="0"/>
        </c:dLbls>
        <c:gapWidth val="150"/>
        <c:axId val="126226816"/>
        <c:axId val="126228352"/>
      </c:barChart>
      <c:catAx>
        <c:axId val="126226816"/>
        <c:scaling>
          <c:orientation val="minMax"/>
        </c:scaling>
        <c:delete val="0"/>
        <c:axPos val="b"/>
        <c:numFmt formatCode="General" sourceLinked="0"/>
        <c:majorTickMark val="out"/>
        <c:minorTickMark val="none"/>
        <c:tickLblPos val="nextTo"/>
        <c:crossAx val="126228352"/>
        <c:crosses val="autoZero"/>
        <c:auto val="1"/>
        <c:lblAlgn val="ctr"/>
        <c:lblOffset val="100"/>
        <c:noMultiLvlLbl val="0"/>
      </c:catAx>
      <c:valAx>
        <c:axId val="126228352"/>
        <c:scaling>
          <c:orientation val="minMax"/>
        </c:scaling>
        <c:delete val="0"/>
        <c:axPos val="l"/>
        <c:majorGridlines/>
        <c:numFmt formatCode="0.0" sourceLinked="1"/>
        <c:majorTickMark val="out"/>
        <c:minorTickMark val="none"/>
        <c:tickLblPos val="nextTo"/>
        <c:crossAx val="126226816"/>
        <c:crosses val="autoZero"/>
        <c:crossBetween val="between"/>
      </c:valAx>
    </c:plotArea>
    <c:plotVisOnly val="1"/>
    <c:dispBlanksAs val="gap"/>
    <c:showDLblsOverMax val="0"/>
  </c:chart>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'biotechnologia II st. stacjon'!$N$90:$V$90</c:f>
              <c:numCache>
                <c:formatCode>0.0</c:formatCode>
                <c:ptCount val="9"/>
                <c:pt idx="0">
                  <c:v>4.5454545454545459</c:v>
                </c:pt>
                <c:pt idx="1">
                  <c:v>6.8181818181818183</c:v>
                </c:pt>
                <c:pt idx="2">
                  <c:v>0</c:v>
                </c:pt>
                <c:pt idx="3">
                  <c:v>2.2727272727272729</c:v>
                </c:pt>
                <c:pt idx="4">
                  <c:v>0</c:v>
                </c:pt>
                <c:pt idx="5">
                  <c:v>18.181818181818183</c:v>
                </c:pt>
                <c:pt idx="6">
                  <c:v>6.8181818181818183</c:v>
                </c:pt>
                <c:pt idx="7">
                  <c:v>52.272727272727273</c:v>
                </c:pt>
                <c:pt idx="8">
                  <c:v>9.0909090909090917</c:v>
                </c:pt>
              </c:numCache>
            </c:numRef>
          </c:val>
          <c:extLst>
            <c:ext xmlns:c16="http://schemas.microsoft.com/office/drawing/2014/chart" uri="{C3380CC4-5D6E-409C-BE32-E72D297353CC}">
              <c16:uniqueId val="{00000000-2570-4726-BCD5-93E1F5C982A5}"/>
            </c:ext>
          </c:extLst>
        </c:ser>
        <c:dLbls>
          <c:showLegendKey val="0"/>
          <c:showVal val="0"/>
          <c:showCatName val="0"/>
          <c:showSerName val="0"/>
          <c:showPercent val="0"/>
          <c:showBubbleSize val="0"/>
        </c:dLbls>
        <c:gapWidth val="150"/>
        <c:axId val="126261120"/>
        <c:axId val="126262656"/>
      </c:barChart>
      <c:catAx>
        <c:axId val="126261120"/>
        <c:scaling>
          <c:orientation val="minMax"/>
        </c:scaling>
        <c:delete val="0"/>
        <c:axPos val="b"/>
        <c:numFmt formatCode="General" sourceLinked="0"/>
        <c:majorTickMark val="out"/>
        <c:minorTickMark val="none"/>
        <c:tickLblPos val="nextTo"/>
        <c:crossAx val="126262656"/>
        <c:crosses val="autoZero"/>
        <c:auto val="1"/>
        <c:lblAlgn val="ctr"/>
        <c:lblOffset val="100"/>
        <c:noMultiLvlLbl val="0"/>
      </c:catAx>
      <c:valAx>
        <c:axId val="126262656"/>
        <c:scaling>
          <c:orientation val="minMax"/>
        </c:scaling>
        <c:delete val="0"/>
        <c:axPos val="l"/>
        <c:majorGridlines/>
        <c:numFmt formatCode="0.0" sourceLinked="1"/>
        <c:majorTickMark val="out"/>
        <c:minorTickMark val="none"/>
        <c:tickLblPos val="nextTo"/>
        <c:crossAx val="126261120"/>
        <c:crosses val="autoZero"/>
        <c:crossBetween val="between"/>
      </c:valAx>
    </c:plotArea>
    <c:plotVisOnly val="1"/>
    <c:dispBlanksAs val="gap"/>
    <c:showDLblsOverMax val="0"/>
  </c:chart>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3. Czy wykonywana przez Pana/Panią praca jest zgodna z kierunkiem ukończonych studiów ?</a:t>
            </a:r>
          </a:p>
        </c:rich>
      </c:tx>
      <c:layout>
        <c:manualLayout>
          <c:xMode val="edge"/>
          <c:yMode val="edge"/>
          <c:x val="0.1632853691358519"/>
          <c:y val="4.686601464662243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stacjon'!$W$89:$AB$89</c:f>
              <c:strCache>
                <c:ptCount val="6"/>
                <c:pt idx="0">
                  <c:v>tak</c:v>
                </c:pt>
                <c:pt idx="1">
                  <c:v>tak, w znacznym stopniu</c:v>
                </c:pt>
                <c:pt idx="2">
                  <c:v>tak, ale w niewielkim stopniu</c:v>
                </c:pt>
                <c:pt idx="3">
                  <c:v>raczej nie</c:v>
                </c:pt>
                <c:pt idx="4">
                  <c:v>nie</c:v>
                </c:pt>
                <c:pt idx="5">
                  <c:v>nie pracowałem</c:v>
                </c:pt>
              </c:strCache>
            </c:strRef>
          </c:cat>
          <c:val>
            <c:numRef>
              <c:f>'biotechnologia II st. stacjon'!$W$90:$AB$90</c:f>
              <c:numCache>
                <c:formatCode>0.0</c:formatCode>
                <c:ptCount val="6"/>
                <c:pt idx="0">
                  <c:v>0</c:v>
                </c:pt>
                <c:pt idx="1">
                  <c:v>4.5454545454545459</c:v>
                </c:pt>
                <c:pt idx="2">
                  <c:v>2.2727272727272729</c:v>
                </c:pt>
                <c:pt idx="3">
                  <c:v>11.363636363636363</c:v>
                </c:pt>
                <c:pt idx="4">
                  <c:v>36.363636363636367</c:v>
                </c:pt>
                <c:pt idx="5">
                  <c:v>45.454545454545453</c:v>
                </c:pt>
              </c:numCache>
            </c:numRef>
          </c:val>
          <c:extLst>
            <c:ext xmlns:c16="http://schemas.microsoft.com/office/drawing/2014/chart" uri="{C3380CC4-5D6E-409C-BE32-E72D297353CC}">
              <c16:uniqueId val="{00000000-7884-4555-8745-FD89130FFD84}"/>
            </c:ext>
          </c:extLst>
        </c:ser>
        <c:dLbls>
          <c:showLegendKey val="0"/>
          <c:showVal val="0"/>
          <c:showCatName val="0"/>
          <c:showSerName val="0"/>
          <c:showPercent val="0"/>
          <c:showBubbleSize val="0"/>
        </c:dLbls>
        <c:gapWidth val="150"/>
        <c:axId val="126287232"/>
        <c:axId val="124519552"/>
      </c:barChart>
      <c:catAx>
        <c:axId val="126287232"/>
        <c:scaling>
          <c:orientation val="minMax"/>
        </c:scaling>
        <c:delete val="0"/>
        <c:axPos val="b"/>
        <c:numFmt formatCode="General" sourceLinked="0"/>
        <c:majorTickMark val="out"/>
        <c:minorTickMark val="none"/>
        <c:tickLblPos val="nextTo"/>
        <c:crossAx val="124519552"/>
        <c:crosses val="autoZero"/>
        <c:auto val="1"/>
        <c:lblAlgn val="ctr"/>
        <c:lblOffset val="100"/>
        <c:noMultiLvlLbl val="0"/>
      </c:catAx>
      <c:valAx>
        <c:axId val="124519552"/>
        <c:scaling>
          <c:orientation val="minMax"/>
        </c:scaling>
        <c:delete val="0"/>
        <c:axPos val="l"/>
        <c:majorGridlines/>
        <c:numFmt formatCode="0.0" sourceLinked="1"/>
        <c:majorTickMark val="out"/>
        <c:minorTickMark val="none"/>
        <c:tickLblPos val="nextTo"/>
        <c:crossAx val="126287232"/>
        <c:crosses val="autoZero"/>
        <c:crossBetween val="between"/>
      </c:valAx>
    </c:plotArea>
    <c:plotVisOnly val="1"/>
    <c:dispBlanksAs val="gap"/>
    <c:showDLblsOverMax val="0"/>
  </c:chart>
  <c:externalData r:id="rId2">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4086570869001444"/>
          <c:y val="3.79993186796505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stacjon'!$AC$89:$AF$89</c:f>
              <c:strCache>
                <c:ptCount val="4"/>
                <c:pt idx="0">
                  <c:v>tak</c:v>
                </c:pt>
                <c:pt idx="1">
                  <c:v>raczej tak</c:v>
                </c:pt>
                <c:pt idx="2">
                  <c:v>raczej nie</c:v>
                </c:pt>
                <c:pt idx="3">
                  <c:v>nie </c:v>
                </c:pt>
              </c:strCache>
            </c:strRef>
          </c:cat>
          <c:val>
            <c:numRef>
              <c:f>'biotechnologia II st. stacjon'!$AC$90:$AF$90</c:f>
              <c:numCache>
                <c:formatCode>0.0</c:formatCode>
                <c:ptCount val="4"/>
                <c:pt idx="0">
                  <c:v>9.0909090909090917</c:v>
                </c:pt>
                <c:pt idx="1">
                  <c:v>65.909090909090907</c:v>
                </c:pt>
                <c:pt idx="2">
                  <c:v>22.727272727272727</c:v>
                </c:pt>
                <c:pt idx="3">
                  <c:v>2.2727272727272729</c:v>
                </c:pt>
              </c:numCache>
            </c:numRef>
          </c:val>
          <c:extLst>
            <c:ext xmlns:c16="http://schemas.microsoft.com/office/drawing/2014/chart" uri="{C3380CC4-5D6E-409C-BE32-E72D297353CC}">
              <c16:uniqueId val="{00000000-B5F1-400D-B787-2900B87985D9}"/>
            </c:ext>
          </c:extLst>
        </c:ser>
        <c:dLbls>
          <c:showLegendKey val="0"/>
          <c:showVal val="0"/>
          <c:showCatName val="0"/>
          <c:showSerName val="0"/>
          <c:showPercent val="0"/>
          <c:showBubbleSize val="0"/>
        </c:dLbls>
        <c:gapWidth val="150"/>
        <c:axId val="124548224"/>
        <c:axId val="124549760"/>
      </c:barChart>
      <c:catAx>
        <c:axId val="124548224"/>
        <c:scaling>
          <c:orientation val="minMax"/>
        </c:scaling>
        <c:delete val="0"/>
        <c:axPos val="b"/>
        <c:numFmt formatCode="General" sourceLinked="0"/>
        <c:majorTickMark val="out"/>
        <c:minorTickMark val="none"/>
        <c:tickLblPos val="nextTo"/>
        <c:crossAx val="124549760"/>
        <c:crosses val="autoZero"/>
        <c:auto val="1"/>
        <c:lblAlgn val="ctr"/>
        <c:lblOffset val="100"/>
        <c:noMultiLvlLbl val="0"/>
      </c:catAx>
      <c:valAx>
        <c:axId val="124549760"/>
        <c:scaling>
          <c:orientation val="minMax"/>
        </c:scaling>
        <c:delete val="0"/>
        <c:axPos val="l"/>
        <c:majorGridlines/>
        <c:numFmt formatCode="0.0" sourceLinked="1"/>
        <c:majorTickMark val="out"/>
        <c:minorTickMark val="none"/>
        <c:tickLblPos val="nextTo"/>
        <c:crossAx val="12454822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na tym kierunku dobrze przygotowują do pracy zawodowej</a:t>
            </a:r>
          </a:p>
        </c:rich>
      </c:tx>
      <c:layout>
        <c:manualLayout>
          <c:xMode val="edge"/>
          <c:yMode val="edge"/>
          <c:x val="0.16089138074301884"/>
          <c:y val="3.88193742090241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stacjon.'!$AH$89:$AK$89</c:f>
              <c:strCache>
                <c:ptCount val="4"/>
                <c:pt idx="0">
                  <c:v>tak</c:v>
                </c:pt>
                <c:pt idx="1">
                  <c:v>raczej tak</c:v>
                </c:pt>
                <c:pt idx="2">
                  <c:v>raczej nie</c:v>
                </c:pt>
                <c:pt idx="3">
                  <c:v>nie </c:v>
                </c:pt>
              </c:strCache>
            </c:strRef>
          </c:cat>
          <c:val>
            <c:numRef>
              <c:f>'dietetyka I st stacjon.'!$AH$90:$AK$90</c:f>
              <c:numCache>
                <c:formatCode>0.0</c:formatCode>
                <c:ptCount val="4"/>
                <c:pt idx="0">
                  <c:v>0</c:v>
                </c:pt>
                <c:pt idx="1">
                  <c:v>41.269841269841272</c:v>
                </c:pt>
                <c:pt idx="2">
                  <c:v>44.444444444444443</c:v>
                </c:pt>
                <c:pt idx="3">
                  <c:v>14.285714285714286</c:v>
                </c:pt>
              </c:numCache>
            </c:numRef>
          </c:val>
          <c:extLst>
            <c:ext xmlns:c16="http://schemas.microsoft.com/office/drawing/2014/chart" uri="{C3380CC4-5D6E-409C-BE32-E72D297353CC}">
              <c16:uniqueId val="{00000000-F7F1-4864-8AB6-30FFCC62F395}"/>
            </c:ext>
          </c:extLst>
        </c:ser>
        <c:dLbls>
          <c:showLegendKey val="0"/>
          <c:showVal val="0"/>
          <c:showCatName val="0"/>
          <c:showSerName val="0"/>
          <c:showPercent val="0"/>
          <c:showBubbleSize val="0"/>
        </c:dLbls>
        <c:gapWidth val="150"/>
        <c:axId val="124582912"/>
        <c:axId val="126030592"/>
      </c:barChart>
      <c:catAx>
        <c:axId val="124582912"/>
        <c:scaling>
          <c:orientation val="minMax"/>
        </c:scaling>
        <c:delete val="0"/>
        <c:axPos val="b"/>
        <c:numFmt formatCode="General" sourceLinked="0"/>
        <c:majorTickMark val="out"/>
        <c:minorTickMark val="none"/>
        <c:tickLblPos val="nextTo"/>
        <c:crossAx val="126030592"/>
        <c:crosses val="autoZero"/>
        <c:auto val="1"/>
        <c:lblAlgn val="ctr"/>
        <c:lblOffset val="100"/>
        <c:noMultiLvlLbl val="0"/>
      </c:catAx>
      <c:valAx>
        <c:axId val="126030592"/>
        <c:scaling>
          <c:orientation val="minMax"/>
        </c:scaling>
        <c:delete val="0"/>
        <c:axPos val="l"/>
        <c:majorGridlines/>
        <c:numFmt formatCode="0.0" sourceLinked="1"/>
        <c:majorTickMark val="out"/>
        <c:minorTickMark val="none"/>
        <c:tickLblPos val="nextTo"/>
        <c:crossAx val="124582912"/>
        <c:crosses val="autoZero"/>
        <c:crossBetween val="between"/>
      </c:valAx>
    </c:plotArea>
    <c:plotVisOnly val="1"/>
    <c:dispBlanksAs val="gap"/>
    <c:showDLblsOverMax val="0"/>
  </c:chart>
  <c:externalData r:id="rId2">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na tym kierunku dobrze przygotowują do pracy zawodowej</a:t>
            </a:r>
          </a:p>
        </c:rich>
      </c:tx>
      <c:layout>
        <c:manualLayout>
          <c:xMode val="edge"/>
          <c:yMode val="edge"/>
          <c:x val="0.18164472722013827"/>
          <c:y val="3.88193742090241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stacjon'!$AH$89:$AK$89</c:f>
              <c:strCache>
                <c:ptCount val="4"/>
                <c:pt idx="0">
                  <c:v>tak</c:v>
                </c:pt>
                <c:pt idx="1">
                  <c:v>raczej tak</c:v>
                </c:pt>
                <c:pt idx="2">
                  <c:v>raczej nie</c:v>
                </c:pt>
                <c:pt idx="3">
                  <c:v>nie </c:v>
                </c:pt>
              </c:strCache>
            </c:strRef>
          </c:cat>
          <c:val>
            <c:numRef>
              <c:f>'biotechnologia II st. stacjon'!$AH$90:$AK$90</c:f>
              <c:numCache>
                <c:formatCode>0.0</c:formatCode>
                <c:ptCount val="4"/>
                <c:pt idx="0">
                  <c:v>6.8181818181818183</c:v>
                </c:pt>
                <c:pt idx="1">
                  <c:v>63.636363636363633</c:v>
                </c:pt>
                <c:pt idx="2">
                  <c:v>27.272727272727273</c:v>
                </c:pt>
                <c:pt idx="3">
                  <c:v>2.2727272727272729</c:v>
                </c:pt>
              </c:numCache>
            </c:numRef>
          </c:val>
          <c:extLst>
            <c:ext xmlns:c16="http://schemas.microsoft.com/office/drawing/2014/chart" uri="{C3380CC4-5D6E-409C-BE32-E72D297353CC}">
              <c16:uniqueId val="{00000000-4672-4A91-A5B3-37E2C408E21A}"/>
            </c:ext>
          </c:extLst>
        </c:ser>
        <c:dLbls>
          <c:showLegendKey val="0"/>
          <c:showVal val="0"/>
          <c:showCatName val="0"/>
          <c:showSerName val="0"/>
          <c:showPercent val="0"/>
          <c:showBubbleSize val="0"/>
        </c:dLbls>
        <c:gapWidth val="150"/>
        <c:axId val="124582912"/>
        <c:axId val="126030592"/>
      </c:barChart>
      <c:catAx>
        <c:axId val="124582912"/>
        <c:scaling>
          <c:orientation val="minMax"/>
        </c:scaling>
        <c:delete val="0"/>
        <c:axPos val="b"/>
        <c:numFmt formatCode="General" sourceLinked="0"/>
        <c:majorTickMark val="out"/>
        <c:minorTickMark val="none"/>
        <c:tickLblPos val="nextTo"/>
        <c:crossAx val="126030592"/>
        <c:crosses val="autoZero"/>
        <c:auto val="1"/>
        <c:lblAlgn val="ctr"/>
        <c:lblOffset val="100"/>
        <c:noMultiLvlLbl val="0"/>
      </c:catAx>
      <c:valAx>
        <c:axId val="126030592"/>
        <c:scaling>
          <c:orientation val="minMax"/>
        </c:scaling>
        <c:delete val="0"/>
        <c:axPos val="l"/>
        <c:majorGridlines/>
        <c:numFmt formatCode="0.0" sourceLinked="1"/>
        <c:majorTickMark val="out"/>
        <c:minorTickMark val="none"/>
        <c:tickLblPos val="nextTo"/>
        <c:crossAx val="124582912"/>
        <c:crosses val="autoZero"/>
        <c:crossBetween val="between"/>
      </c:valAx>
    </c:plotArea>
    <c:plotVisOnly val="1"/>
    <c:dispBlanksAs val="gap"/>
    <c:showDLblsOverMax val="0"/>
  </c:chart>
  <c:externalData r:id="rId2">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stacjon'!$AL$89:$AO$89</c:f>
              <c:strCache>
                <c:ptCount val="4"/>
                <c:pt idx="0">
                  <c:v>tak</c:v>
                </c:pt>
                <c:pt idx="1">
                  <c:v>raczej tak</c:v>
                </c:pt>
                <c:pt idx="2">
                  <c:v>raczej nie</c:v>
                </c:pt>
                <c:pt idx="3">
                  <c:v>nie </c:v>
                </c:pt>
              </c:strCache>
            </c:strRef>
          </c:cat>
          <c:val>
            <c:numRef>
              <c:f>'biotechnologia II st. stacjon'!$AL$90:$AO$90</c:f>
              <c:numCache>
                <c:formatCode>0.0</c:formatCode>
                <c:ptCount val="4"/>
                <c:pt idx="0">
                  <c:v>13.636363636363637</c:v>
                </c:pt>
                <c:pt idx="1">
                  <c:v>50</c:v>
                </c:pt>
                <c:pt idx="2">
                  <c:v>36.363636363636367</c:v>
                </c:pt>
                <c:pt idx="3">
                  <c:v>0</c:v>
                </c:pt>
              </c:numCache>
            </c:numRef>
          </c:val>
          <c:extLst>
            <c:ext xmlns:c16="http://schemas.microsoft.com/office/drawing/2014/chart" uri="{C3380CC4-5D6E-409C-BE32-E72D297353CC}">
              <c16:uniqueId val="{00000000-7DE5-4B7C-8E19-B4A87DFB2195}"/>
            </c:ext>
          </c:extLst>
        </c:ser>
        <c:dLbls>
          <c:showLegendKey val="0"/>
          <c:showVal val="0"/>
          <c:showCatName val="0"/>
          <c:showSerName val="0"/>
          <c:showPercent val="0"/>
          <c:showBubbleSize val="0"/>
        </c:dLbls>
        <c:gapWidth val="150"/>
        <c:axId val="126058880"/>
        <c:axId val="126060416"/>
      </c:barChart>
      <c:catAx>
        <c:axId val="126058880"/>
        <c:scaling>
          <c:orientation val="minMax"/>
        </c:scaling>
        <c:delete val="0"/>
        <c:axPos val="b"/>
        <c:numFmt formatCode="General" sourceLinked="0"/>
        <c:majorTickMark val="out"/>
        <c:minorTickMark val="none"/>
        <c:tickLblPos val="nextTo"/>
        <c:crossAx val="126060416"/>
        <c:crosses val="autoZero"/>
        <c:auto val="1"/>
        <c:lblAlgn val="ctr"/>
        <c:lblOffset val="100"/>
        <c:noMultiLvlLbl val="0"/>
      </c:catAx>
      <c:valAx>
        <c:axId val="126060416"/>
        <c:scaling>
          <c:orientation val="minMax"/>
        </c:scaling>
        <c:delete val="0"/>
        <c:axPos val="l"/>
        <c:majorGridlines/>
        <c:numFmt formatCode="0.0" sourceLinked="1"/>
        <c:majorTickMark val="out"/>
        <c:minorTickMark val="none"/>
        <c:tickLblPos val="nextTo"/>
        <c:crossAx val="126058880"/>
        <c:crosses val="autoZero"/>
        <c:crossBetween val="between"/>
      </c:valAx>
    </c:plotArea>
    <c:plotVisOnly val="1"/>
    <c:dispBlanksAs val="gap"/>
    <c:showDLblsOverMax val="0"/>
  </c:chart>
  <c:externalData r:id="rId2">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5. Czy jest Pan/Pani zadowolony/a z wyboru: a) ukończonej uczelni?</a:t>
            </a:r>
          </a:p>
        </c:rich>
      </c:tx>
      <c:layout>
        <c:manualLayout>
          <c:xMode val="edge"/>
          <c:yMode val="edge"/>
          <c:x val="0.1503787485732074"/>
          <c:y val="4.4832997085855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stacjon'!$AP$89:$AS$89</c:f>
              <c:strCache>
                <c:ptCount val="4"/>
                <c:pt idx="0">
                  <c:v>tak</c:v>
                </c:pt>
                <c:pt idx="1">
                  <c:v>raczej tak</c:v>
                </c:pt>
                <c:pt idx="2">
                  <c:v>raczej nie</c:v>
                </c:pt>
                <c:pt idx="3">
                  <c:v>nie </c:v>
                </c:pt>
              </c:strCache>
            </c:strRef>
          </c:cat>
          <c:val>
            <c:numRef>
              <c:f>'biotechnologia II st. stacjon'!$AP$90:$AS$90</c:f>
              <c:numCache>
                <c:formatCode>0.0</c:formatCode>
                <c:ptCount val="4"/>
                <c:pt idx="0">
                  <c:v>25</c:v>
                </c:pt>
                <c:pt idx="1">
                  <c:v>61.363636363636367</c:v>
                </c:pt>
                <c:pt idx="2">
                  <c:v>13.636363636363637</c:v>
                </c:pt>
                <c:pt idx="3">
                  <c:v>0</c:v>
                </c:pt>
              </c:numCache>
            </c:numRef>
          </c:val>
          <c:extLst>
            <c:ext xmlns:c16="http://schemas.microsoft.com/office/drawing/2014/chart" uri="{C3380CC4-5D6E-409C-BE32-E72D297353CC}">
              <c16:uniqueId val="{00000000-3A2A-4C58-A5E6-18E3D6AC4A5E}"/>
            </c:ext>
          </c:extLst>
        </c:ser>
        <c:dLbls>
          <c:showLegendKey val="0"/>
          <c:showVal val="0"/>
          <c:showCatName val="0"/>
          <c:showSerName val="0"/>
          <c:showPercent val="0"/>
          <c:showBubbleSize val="0"/>
        </c:dLbls>
        <c:gapWidth val="150"/>
        <c:axId val="126089088"/>
        <c:axId val="126090624"/>
      </c:barChart>
      <c:catAx>
        <c:axId val="126089088"/>
        <c:scaling>
          <c:orientation val="minMax"/>
        </c:scaling>
        <c:delete val="0"/>
        <c:axPos val="b"/>
        <c:numFmt formatCode="General" sourceLinked="0"/>
        <c:majorTickMark val="out"/>
        <c:minorTickMark val="none"/>
        <c:tickLblPos val="nextTo"/>
        <c:crossAx val="126090624"/>
        <c:crosses val="autoZero"/>
        <c:auto val="1"/>
        <c:lblAlgn val="ctr"/>
        <c:lblOffset val="100"/>
        <c:noMultiLvlLbl val="0"/>
      </c:catAx>
      <c:valAx>
        <c:axId val="126090624"/>
        <c:scaling>
          <c:orientation val="minMax"/>
        </c:scaling>
        <c:delete val="0"/>
        <c:axPos val="l"/>
        <c:majorGridlines/>
        <c:numFmt formatCode="0.0" sourceLinked="1"/>
        <c:majorTickMark val="out"/>
        <c:minorTickMark val="none"/>
        <c:tickLblPos val="nextTo"/>
        <c:crossAx val="126089088"/>
        <c:crosses val="autoZero"/>
        <c:crossBetween val="between"/>
      </c:valAx>
    </c:plotArea>
    <c:plotVisOnly val="1"/>
    <c:dispBlanksAs val="gap"/>
    <c:showDLblsOverMax val="0"/>
  </c:chart>
  <c:externalData r:id="rId2">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kierunku studiów ?</a:t>
            </a:r>
          </a:p>
        </c:rich>
      </c:tx>
      <c:layout>
        <c:manualLayout>
          <c:xMode val="edge"/>
          <c:yMode val="edge"/>
          <c:x val="0.37363785737221783"/>
          <c:y val="4.262311864682012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stacjon'!$AT$89:$AW$89</c:f>
              <c:strCache>
                <c:ptCount val="4"/>
                <c:pt idx="0">
                  <c:v>tak</c:v>
                </c:pt>
                <c:pt idx="1">
                  <c:v>raczej tak</c:v>
                </c:pt>
                <c:pt idx="2">
                  <c:v>raczej nie</c:v>
                </c:pt>
                <c:pt idx="3">
                  <c:v>nie </c:v>
                </c:pt>
              </c:strCache>
            </c:strRef>
          </c:cat>
          <c:val>
            <c:numRef>
              <c:f>'biotechnologia II st. stacjon'!$AT$90:$AW$90</c:f>
              <c:numCache>
                <c:formatCode>0.0</c:formatCode>
                <c:ptCount val="4"/>
                <c:pt idx="0">
                  <c:v>36.363636363636367</c:v>
                </c:pt>
                <c:pt idx="1">
                  <c:v>45.454545454545453</c:v>
                </c:pt>
                <c:pt idx="2">
                  <c:v>15.909090909090908</c:v>
                </c:pt>
                <c:pt idx="3">
                  <c:v>2.2727272727272729</c:v>
                </c:pt>
              </c:numCache>
            </c:numRef>
          </c:val>
          <c:extLst>
            <c:ext xmlns:c16="http://schemas.microsoft.com/office/drawing/2014/chart" uri="{C3380CC4-5D6E-409C-BE32-E72D297353CC}">
              <c16:uniqueId val="{00000000-072F-49D3-A4C9-C68A49AFCB1F}"/>
            </c:ext>
          </c:extLst>
        </c:ser>
        <c:dLbls>
          <c:showLegendKey val="0"/>
          <c:showVal val="0"/>
          <c:showCatName val="0"/>
          <c:showSerName val="0"/>
          <c:showPercent val="0"/>
          <c:showBubbleSize val="0"/>
        </c:dLbls>
        <c:gapWidth val="150"/>
        <c:axId val="126135680"/>
        <c:axId val="126141568"/>
      </c:barChart>
      <c:catAx>
        <c:axId val="126135680"/>
        <c:scaling>
          <c:orientation val="minMax"/>
        </c:scaling>
        <c:delete val="0"/>
        <c:axPos val="b"/>
        <c:numFmt formatCode="General" sourceLinked="0"/>
        <c:majorTickMark val="out"/>
        <c:minorTickMark val="none"/>
        <c:tickLblPos val="nextTo"/>
        <c:crossAx val="126141568"/>
        <c:crosses val="autoZero"/>
        <c:auto val="1"/>
        <c:lblAlgn val="ctr"/>
        <c:lblOffset val="100"/>
        <c:noMultiLvlLbl val="0"/>
      </c:catAx>
      <c:valAx>
        <c:axId val="126141568"/>
        <c:scaling>
          <c:orientation val="minMax"/>
        </c:scaling>
        <c:delete val="0"/>
        <c:axPos val="l"/>
        <c:majorGridlines/>
        <c:numFmt formatCode="0.0" sourceLinked="1"/>
        <c:majorTickMark val="out"/>
        <c:minorTickMark val="none"/>
        <c:tickLblPos val="nextTo"/>
        <c:crossAx val="126135680"/>
        <c:crosses val="autoZero"/>
        <c:crossBetween val="between"/>
      </c:valAx>
    </c:plotArea>
    <c:plotVisOnly val="1"/>
    <c:dispBlanksAs val="gap"/>
    <c:showDLblsOverMax val="0"/>
  </c:chart>
  <c:externalData r:id="rId2">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4520168739413955"/>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stacjon'!$AX$89:$BA$89</c:f>
              <c:strCache>
                <c:ptCount val="4"/>
                <c:pt idx="0">
                  <c:v>tak</c:v>
                </c:pt>
                <c:pt idx="1">
                  <c:v>raczej tak</c:v>
                </c:pt>
                <c:pt idx="2">
                  <c:v>raczej nie</c:v>
                </c:pt>
                <c:pt idx="3">
                  <c:v>nie </c:v>
                </c:pt>
              </c:strCache>
            </c:strRef>
          </c:cat>
          <c:val>
            <c:numRef>
              <c:f>'biotechnologia II st. stacjon'!$AX$90:$BA$90</c:f>
              <c:numCache>
                <c:formatCode>0.0</c:formatCode>
                <c:ptCount val="4"/>
                <c:pt idx="0">
                  <c:v>18.181818181818183</c:v>
                </c:pt>
                <c:pt idx="1">
                  <c:v>50</c:v>
                </c:pt>
                <c:pt idx="2">
                  <c:v>25</c:v>
                </c:pt>
                <c:pt idx="3">
                  <c:v>6.8181818181818183</c:v>
                </c:pt>
              </c:numCache>
            </c:numRef>
          </c:val>
          <c:extLst>
            <c:ext xmlns:c16="http://schemas.microsoft.com/office/drawing/2014/chart" uri="{C3380CC4-5D6E-409C-BE32-E72D297353CC}">
              <c16:uniqueId val="{00000000-D14D-40A7-842F-4CE86D4C24BB}"/>
            </c:ext>
          </c:extLst>
        </c:ser>
        <c:dLbls>
          <c:showLegendKey val="0"/>
          <c:showVal val="0"/>
          <c:showCatName val="0"/>
          <c:showSerName val="0"/>
          <c:showPercent val="0"/>
          <c:showBubbleSize val="0"/>
        </c:dLbls>
        <c:gapWidth val="150"/>
        <c:axId val="126170240"/>
        <c:axId val="126171776"/>
      </c:barChart>
      <c:catAx>
        <c:axId val="126170240"/>
        <c:scaling>
          <c:orientation val="minMax"/>
        </c:scaling>
        <c:delete val="0"/>
        <c:axPos val="b"/>
        <c:numFmt formatCode="General" sourceLinked="0"/>
        <c:majorTickMark val="out"/>
        <c:minorTickMark val="none"/>
        <c:tickLblPos val="nextTo"/>
        <c:crossAx val="126171776"/>
        <c:crosses val="autoZero"/>
        <c:auto val="1"/>
        <c:lblAlgn val="ctr"/>
        <c:lblOffset val="100"/>
        <c:noMultiLvlLbl val="0"/>
      </c:catAx>
      <c:valAx>
        <c:axId val="126171776"/>
        <c:scaling>
          <c:orientation val="minMax"/>
        </c:scaling>
        <c:delete val="0"/>
        <c:axPos val="l"/>
        <c:majorGridlines/>
        <c:numFmt formatCode="0.0" sourceLinked="1"/>
        <c:majorTickMark val="out"/>
        <c:minorTickMark val="none"/>
        <c:tickLblPos val="nextTo"/>
        <c:crossAx val="126170240"/>
        <c:crosses val="autoZero"/>
        <c:crossBetween val="between"/>
      </c:valAx>
    </c:plotArea>
    <c:plotVisOnly val="1"/>
    <c:dispBlanksAs val="gap"/>
    <c:showDLblsOverMax val="0"/>
  </c:chart>
  <c:externalData r:id="rId2">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stacjon'!$BB$89:$BC$89</c:f>
              <c:strCache>
                <c:ptCount val="2"/>
                <c:pt idx="0">
                  <c:v>tak</c:v>
                </c:pt>
                <c:pt idx="1">
                  <c:v>nie</c:v>
                </c:pt>
              </c:strCache>
            </c:strRef>
          </c:cat>
          <c:val>
            <c:numRef>
              <c:f>'biotechnologia II st. stacjon'!$BB$90:$BC$90</c:f>
              <c:numCache>
                <c:formatCode>0.0</c:formatCode>
                <c:ptCount val="2"/>
                <c:pt idx="0">
                  <c:v>61.363636363636367</c:v>
                </c:pt>
                <c:pt idx="1">
                  <c:v>38.636363636363633</c:v>
                </c:pt>
              </c:numCache>
            </c:numRef>
          </c:val>
          <c:extLst>
            <c:ext xmlns:c16="http://schemas.microsoft.com/office/drawing/2014/chart" uri="{C3380CC4-5D6E-409C-BE32-E72D297353CC}">
              <c16:uniqueId val="{00000000-F26F-431C-AE39-3D3E263F0DA0}"/>
            </c:ext>
          </c:extLst>
        </c:ser>
        <c:dLbls>
          <c:showLegendKey val="0"/>
          <c:showVal val="0"/>
          <c:showCatName val="0"/>
          <c:showSerName val="0"/>
          <c:showPercent val="0"/>
          <c:showBubbleSize val="0"/>
        </c:dLbls>
        <c:gapWidth val="150"/>
        <c:axId val="126192256"/>
        <c:axId val="126206336"/>
      </c:barChart>
      <c:catAx>
        <c:axId val="126192256"/>
        <c:scaling>
          <c:orientation val="minMax"/>
        </c:scaling>
        <c:delete val="0"/>
        <c:axPos val="b"/>
        <c:numFmt formatCode="General" sourceLinked="0"/>
        <c:majorTickMark val="out"/>
        <c:minorTickMark val="none"/>
        <c:tickLblPos val="nextTo"/>
        <c:crossAx val="126206336"/>
        <c:crosses val="autoZero"/>
        <c:auto val="1"/>
        <c:lblAlgn val="ctr"/>
        <c:lblOffset val="100"/>
        <c:noMultiLvlLbl val="0"/>
      </c:catAx>
      <c:valAx>
        <c:axId val="126206336"/>
        <c:scaling>
          <c:orientation val="minMax"/>
        </c:scaling>
        <c:delete val="0"/>
        <c:axPos val="l"/>
        <c:majorGridlines/>
        <c:numFmt formatCode="0.0" sourceLinked="1"/>
        <c:majorTickMark val="out"/>
        <c:minorTickMark val="none"/>
        <c:tickLblPos val="nextTo"/>
        <c:crossAx val="126192256"/>
        <c:crosses val="autoZero"/>
        <c:crossBetween val="between"/>
      </c:valAx>
    </c:plotArea>
    <c:plotVisOnly val="1"/>
    <c:dispBlanksAs val="gap"/>
    <c:showDLblsOverMax val="0"/>
  </c:chart>
  <c:externalData r:id="rId2">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doktoranckie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stacjon'!$BF$89:$BG$89</c:f>
              <c:strCache>
                <c:ptCount val="2"/>
                <c:pt idx="0">
                  <c:v>tak</c:v>
                </c:pt>
                <c:pt idx="1">
                  <c:v>nie</c:v>
                </c:pt>
              </c:strCache>
            </c:strRef>
          </c:cat>
          <c:val>
            <c:numRef>
              <c:f>'biotechnologia II st. stacjon'!$BF$90:$BG$90</c:f>
              <c:numCache>
                <c:formatCode>0.0</c:formatCode>
                <c:ptCount val="2"/>
                <c:pt idx="0">
                  <c:v>9.0909090909090917</c:v>
                </c:pt>
                <c:pt idx="1">
                  <c:v>90.909090909090907</c:v>
                </c:pt>
              </c:numCache>
            </c:numRef>
          </c:val>
          <c:extLst>
            <c:ext xmlns:c16="http://schemas.microsoft.com/office/drawing/2014/chart" uri="{C3380CC4-5D6E-409C-BE32-E72D297353CC}">
              <c16:uniqueId val="{00000000-DA3D-4A43-92AE-76BBE6F50919}"/>
            </c:ext>
          </c:extLst>
        </c:ser>
        <c:dLbls>
          <c:showLegendKey val="0"/>
          <c:showVal val="0"/>
          <c:showCatName val="0"/>
          <c:showSerName val="0"/>
          <c:showPercent val="0"/>
          <c:showBubbleSize val="0"/>
        </c:dLbls>
        <c:gapWidth val="150"/>
        <c:axId val="126632320"/>
        <c:axId val="126633856"/>
      </c:barChart>
      <c:catAx>
        <c:axId val="126632320"/>
        <c:scaling>
          <c:orientation val="minMax"/>
        </c:scaling>
        <c:delete val="0"/>
        <c:axPos val="b"/>
        <c:numFmt formatCode="General" sourceLinked="0"/>
        <c:majorTickMark val="out"/>
        <c:minorTickMark val="none"/>
        <c:tickLblPos val="nextTo"/>
        <c:crossAx val="126633856"/>
        <c:crosses val="autoZero"/>
        <c:auto val="1"/>
        <c:lblAlgn val="ctr"/>
        <c:lblOffset val="100"/>
        <c:noMultiLvlLbl val="0"/>
      </c:catAx>
      <c:valAx>
        <c:axId val="126633856"/>
        <c:scaling>
          <c:orientation val="minMax"/>
        </c:scaling>
        <c:delete val="0"/>
        <c:axPos val="l"/>
        <c:majorGridlines/>
        <c:numFmt formatCode="0.0" sourceLinked="1"/>
        <c:majorTickMark val="out"/>
        <c:minorTickMark val="none"/>
        <c:tickLblPos val="nextTo"/>
        <c:crossAx val="126632320"/>
        <c:crosses val="autoZero"/>
        <c:crossBetween val="between"/>
      </c:valAx>
    </c:plotArea>
    <c:plotVisOnly val="1"/>
    <c:dispBlanksAs val="gap"/>
    <c:showDLblsOverMax val="0"/>
  </c:chart>
  <c:externalData r:id="rId2">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studia podyplomowe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stacjon'!$BI$89:$BJ$89</c:f>
              <c:strCache>
                <c:ptCount val="2"/>
                <c:pt idx="0">
                  <c:v>tak</c:v>
                </c:pt>
                <c:pt idx="1">
                  <c:v>nie </c:v>
                </c:pt>
              </c:strCache>
            </c:strRef>
          </c:cat>
          <c:val>
            <c:numRef>
              <c:f>'biotechnologia II st. stacjon'!$BI$90:$BJ$90</c:f>
              <c:numCache>
                <c:formatCode>0.0</c:formatCode>
                <c:ptCount val="2"/>
                <c:pt idx="0">
                  <c:v>45.454545454545453</c:v>
                </c:pt>
                <c:pt idx="1">
                  <c:v>54.545454545454547</c:v>
                </c:pt>
              </c:numCache>
            </c:numRef>
          </c:val>
          <c:extLst>
            <c:ext xmlns:c16="http://schemas.microsoft.com/office/drawing/2014/chart" uri="{C3380CC4-5D6E-409C-BE32-E72D297353CC}">
              <c16:uniqueId val="{00000000-0A05-4BDE-9D59-87B43D0F82B5}"/>
            </c:ext>
          </c:extLst>
        </c:ser>
        <c:dLbls>
          <c:showLegendKey val="0"/>
          <c:showVal val="0"/>
          <c:showCatName val="0"/>
          <c:showSerName val="0"/>
          <c:showPercent val="0"/>
          <c:showBubbleSize val="0"/>
        </c:dLbls>
        <c:gapWidth val="150"/>
        <c:axId val="126654336"/>
        <c:axId val="126655872"/>
      </c:barChart>
      <c:catAx>
        <c:axId val="126654336"/>
        <c:scaling>
          <c:orientation val="minMax"/>
        </c:scaling>
        <c:delete val="0"/>
        <c:axPos val="b"/>
        <c:numFmt formatCode="General" sourceLinked="0"/>
        <c:majorTickMark val="out"/>
        <c:minorTickMark val="none"/>
        <c:tickLblPos val="nextTo"/>
        <c:crossAx val="126655872"/>
        <c:crosses val="autoZero"/>
        <c:auto val="1"/>
        <c:lblAlgn val="ctr"/>
        <c:lblOffset val="100"/>
        <c:noMultiLvlLbl val="0"/>
      </c:catAx>
      <c:valAx>
        <c:axId val="126655872"/>
        <c:scaling>
          <c:orientation val="minMax"/>
        </c:scaling>
        <c:delete val="0"/>
        <c:axPos val="l"/>
        <c:majorGridlines/>
        <c:numFmt formatCode="0.0" sourceLinked="1"/>
        <c:majorTickMark val="out"/>
        <c:minorTickMark val="none"/>
        <c:tickLblPos val="nextTo"/>
        <c:crossAx val="126654336"/>
        <c:crosses val="autoZero"/>
        <c:crossBetween val="between"/>
      </c:valAx>
    </c:plotArea>
    <c:plotVisOnly val="1"/>
    <c:dispBlanksAs val="gap"/>
    <c:showDLblsOverMax val="0"/>
  </c:chart>
  <c:externalData r:id="rId2">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stacjon'!$BL$89:$BM$89</c:f>
              <c:strCache>
                <c:ptCount val="2"/>
                <c:pt idx="0">
                  <c:v>tak</c:v>
                </c:pt>
                <c:pt idx="1">
                  <c:v>nie </c:v>
                </c:pt>
              </c:strCache>
            </c:strRef>
          </c:cat>
          <c:val>
            <c:numRef>
              <c:f>'biotechnologia II st. stacjon'!$BL$90:$BM$90</c:f>
              <c:numCache>
                <c:formatCode>0.0</c:formatCode>
                <c:ptCount val="2"/>
                <c:pt idx="0">
                  <c:v>84.090909090909093</c:v>
                </c:pt>
                <c:pt idx="1">
                  <c:v>15.909090909090908</c:v>
                </c:pt>
              </c:numCache>
            </c:numRef>
          </c:val>
          <c:extLst>
            <c:ext xmlns:c16="http://schemas.microsoft.com/office/drawing/2014/chart" uri="{C3380CC4-5D6E-409C-BE32-E72D297353CC}">
              <c16:uniqueId val="{00000000-1EF5-44A8-9D2C-1E14D5CF32F0}"/>
            </c:ext>
          </c:extLst>
        </c:ser>
        <c:dLbls>
          <c:showLegendKey val="0"/>
          <c:showVal val="0"/>
          <c:showCatName val="0"/>
          <c:showSerName val="0"/>
          <c:showPercent val="0"/>
          <c:showBubbleSize val="0"/>
        </c:dLbls>
        <c:gapWidth val="150"/>
        <c:axId val="126758272"/>
        <c:axId val="126760064"/>
      </c:barChart>
      <c:catAx>
        <c:axId val="126758272"/>
        <c:scaling>
          <c:orientation val="minMax"/>
        </c:scaling>
        <c:delete val="0"/>
        <c:axPos val="b"/>
        <c:numFmt formatCode="General" sourceLinked="0"/>
        <c:majorTickMark val="out"/>
        <c:minorTickMark val="none"/>
        <c:tickLblPos val="nextTo"/>
        <c:crossAx val="126760064"/>
        <c:crosses val="autoZero"/>
        <c:auto val="1"/>
        <c:lblAlgn val="ctr"/>
        <c:lblOffset val="100"/>
        <c:noMultiLvlLbl val="0"/>
      </c:catAx>
      <c:valAx>
        <c:axId val="126760064"/>
        <c:scaling>
          <c:orientation val="minMax"/>
        </c:scaling>
        <c:delete val="0"/>
        <c:axPos val="l"/>
        <c:majorGridlines/>
        <c:numFmt formatCode="0.0" sourceLinked="1"/>
        <c:majorTickMark val="out"/>
        <c:minorTickMark val="none"/>
        <c:tickLblPos val="nextTo"/>
        <c:crossAx val="126758272"/>
        <c:crosses val="autoZero"/>
        <c:crossBetween val="between"/>
      </c:valAx>
    </c:plotArea>
    <c:plotVisOnly val="1"/>
    <c:dispBlanksAs val="gap"/>
    <c:showDLblsOverMax val="0"/>
  </c:chart>
  <c:externalData r:id="rId2">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stacjon'!$BO$89:$BP$89</c:f>
              <c:strCache>
                <c:ptCount val="2"/>
                <c:pt idx="0">
                  <c:v>tak</c:v>
                </c:pt>
                <c:pt idx="1">
                  <c:v>nie </c:v>
                </c:pt>
              </c:strCache>
            </c:strRef>
          </c:cat>
          <c:val>
            <c:numRef>
              <c:f>'biotechnologia II st. stacjon'!$BO$90:$BP$90</c:f>
              <c:numCache>
                <c:formatCode>0.0</c:formatCode>
                <c:ptCount val="2"/>
                <c:pt idx="0">
                  <c:v>86.36363636363636</c:v>
                </c:pt>
                <c:pt idx="1">
                  <c:v>13.636363636363637</c:v>
                </c:pt>
              </c:numCache>
            </c:numRef>
          </c:val>
          <c:extLst>
            <c:ext xmlns:c16="http://schemas.microsoft.com/office/drawing/2014/chart" uri="{C3380CC4-5D6E-409C-BE32-E72D297353CC}">
              <c16:uniqueId val="{00000000-50E2-4683-8A08-00EE5DBCC8FC}"/>
            </c:ext>
          </c:extLst>
        </c:ser>
        <c:dLbls>
          <c:showLegendKey val="0"/>
          <c:showVal val="0"/>
          <c:showCatName val="0"/>
          <c:showSerName val="0"/>
          <c:showPercent val="0"/>
          <c:showBubbleSize val="0"/>
        </c:dLbls>
        <c:gapWidth val="150"/>
        <c:axId val="126796928"/>
        <c:axId val="126798464"/>
      </c:barChart>
      <c:catAx>
        <c:axId val="126796928"/>
        <c:scaling>
          <c:orientation val="minMax"/>
        </c:scaling>
        <c:delete val="0"/>
        <c:axPos val="b"/>
        <c:numFmt formatCode="General" sourceLinked="0"/>
        <c:majorTickMark val="out"/>
        <c:minorTickMark val="none"/>
        <c:tickLblPos val="nextTo"/>
        <c:crossAx val="126798464"/>
        <c:crosses val="autoZero"/>
        <c:auto val="1"/>
        <c:lblAlgn val="ctr"/>
        <c:lblOffset val="100"/>
        <c:noMultiLvlLbl val="0"/>
      </c:catAx>
      <c:valAx>
        <c:axId val="126798464"/>
        <c:scaling>
          <c:orientation val="minMax"/>
        </c:scaling>
        <c:delete val="0"/>
        <c:axPos val="l"/>
        <c:majorGridlines/>
        <c:numFmt formatCode="0.0" sourceLinked="1"/>
        <c:majorTickMark val="out"/>
        <c:minorTickMark val="none"/>
        <c:tickLblPos val="nextTo"/>
        <c:crossAx val="126796928"/>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stacjon.'!$AL$89:$AO$89</c:f>
              <c:strCache>
                <c:ptCount val="4"/>
                <c:pt idx="0">
                  <c:v>tak</c:v>
                </c:pt>
                <c:pt idx="1">
                  <c:v>raczej tak</c:v>
                </c:pt>
                <c:pt idx="2">
                  <c:v>raczej nie</c:v>
                </c:pt>
                <c:pt idx="3">
                  <c:v>nie </c:v>
                </c:pt>
              </c:strCache>
            </c:strRef>
          </c:cat>
          <c:val>
            <c:numRef>
              <c:f>'dietetyka I st stacjon.'!$AL$90:$AO$90</c:f>
              <c:numCache>
                <c:formatCode>0.0</c:formatCode>
                <c:ptCount val="4"/>
                <c:pt idx="0">
                  <c:v>1.5873015873015872</c:v>
                </c:pt>
                <c:pt idx="1">
                  <c:v>49.206349206349209</c:v>
                </c:pt>
                <c:pt idx="2">
                  <c:v>31.746031746031747</c:v>
                </c:pt>
                <c:pt idx="3">
                  <c:v>17.460317460317459</c:v>
                </c:pt>
              </c:numCache>
            </c:numRef>
          </c:val>
          <c:extLst>
            <c:ext xmlns:c16="http://schemas.microsoft.com/office/drawing/2014/chart" uri="{C3380CC4-5D6E-409C-BE32-E72D297353CC}">
              <c16:uniqueId val="{00000000-698D-4BBA-B793-1C46E3B99EA1}"/>
            </c:ext>
          </c:extLst>
        </c:ser>
        <c:dLbls>
          <c:showLegendKey val="0"/>
          <c:showVal val="0"/>
          <c:showCatName val="0"/>
          <c:showSerName val="0"/>
          <c:showPercent val="0"/>
          <c:showBubbleSize val="0"/>
        </c:dLbls>
        <c:gapWidth val="150"/>
        <c:axId val="126058880"/>
        <c:axId val="126060416"/>
      </c:barChart>
      <c:catAx>
        <c:axId val="126058880"/>
        <c:scaling>
          <c:orientation val="minMax"/>
        </c:scaling>
        <c:delete val="0"/>
        <c:axPos val="b"/>
        <c:numFmt formatCode="General" sourceLinked="0"/>
        <c:majorTickMark val="out"/>
        <c:minorTickMark val="none"/>
        <c:tickLblPos val="nextTo"/>
        <c:crossAx val="126060416"/>
        <c:crosses val="autoZero"/>
        <c:auto val="1"/>
        <c:lblAlgn val="ctr"/>
        <c:lblOffset val="100"/>
        <c:noMultiLvlLbl val="0"/>
      </c:catAx>
      <c:valAx>
        <c:axId val="126060416"/>
        <c:scaling>
          <c:orientation val="minMax"/>
        </c:scaling>
        <c:delete val="0"/>
        <c:axPos val="l"/>
        <c:majorGridlines/>
        <c:numFmt formatCode="0.0" sourceLinked="1"/>
        <c:majorTickMark val="out"/>
        <c:minorTickMark val="none"/>
        <c:tickLblPos val="nextTo"/>
        <c:crossAx val="126058880"/>
        <c:crosses val="autoZero"/>
        <c:crossBetween val="between"/>
      </c:valAx>
    </c:plotArea>
    <c:plotVisOnly val="1"/>
    <c:dispBlanksAs val="gap"/>
    <c:showDLblsOverMax val="0"/>
  </c:chart>
  <c:externalData r:id="rId2">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stacjon'!$BR$89:$BT$89</c:f>
              <c:strCache>
                <c:ptCount val="3"/>
                <c:pt idx="0">
                  <c:v>tak</c:v>
                </c:pt>
                <c:pt idx="1">
                  <c:v>nie </c:v>
                </c:pt>
                <c:pt idx="2">
                  <c:v>nie dotyczy</c:v>
                </c:pt>
              </c:strCache>
            </c:strRef>
          </c:cat>
          <c:val>
            <c:numRef>
              <c:f>'biotechnologia II st. stacjon'!$BR$90:$BT$90</c:f>
              <c:numCache>
                <c:formatCode>0.0</c:formatCode>
                <c:ptCount val="3"/>
                <c:pt idx="0">
                  <c:v>79.545454545454547</c:v>
                </c:pt>
                <c:pt idx="1">
                  <c:v>13.636363636363637</c:v>
                </c:pt>
                <c:pt idx="2">
                  <c:v>6.8181818181818183</c:v>
                </c:pt>
              </c:numCache>
            </c:numRef>
          </c:val>
          <c:extLst>
            <c:ext xmlns:c16="http://schemas.microsoft.com/office/drawing/2014/chart" uri="{C3380CC4-5D6E-409C-BE32-E72D297353CC}">
              <c16:uniqueId val="{00000000-DBC7-4FBB-AAE2-9ED0F7E9D636}"/>
            </c:ext>
          </c:extLst>
        </c:ser>
        <c:dLbls>
          <c:showLegendKey val="0"/>
          <c:showVal val="0"/>
          <c:showCatName val="0"/>
          <c:showSerName val="0"/>
          <c:showPercent val="0"/>
          <c:showBubbleSize val="0"/>
        </c:dLbls>
        <c:gapWidth val="150"/>
        <c:axId val="126885248"/>
        <c:axId val="126891136"/>
      </c:barChart>
      <c:catAx>
        <c:axId val="126885248"/>
        <c:scaling>
          <c:orientation val="minMax"/>
        </c:scaling>
        <c:delete val="0"/>
        <c:axPos val="b"/>
        <c:numFmt formatCode="General" sourceLinked="0"/>
        <c:majorTickMark val="out"/>
        <c:minorTickMark val="none"/>
        <c:tickLblPos val="nextTo"/>
        <c:crossAx val="126891136"/>
        <c:crosses val="autoZero"/>
        <c:auto val="1"/>
        <c:lblAlgn val="ctr"/>
        <c:lblOffset val="100"/>
        <c:noMultiLvlLbl val="0"/>
      </c:catAx>
      <c:valAx>
        <c:axId val="126891136"/>
        <c:scaling>
          <c:orientation val="minMax"/>
        </c:scaling>
        <c:delete val="0"/>
        <c:axPos val="l"/>
        <c:majorGridlines/>
        <c:numFmt formatCode="0.0" sourceLinked="1"/>
        <c:majorTickMark val="out"/>
        <c:minorTickMark val="none"/>
        <c:tickLblPos val="nextTo"/>
        <c:crossAx val="126885248"/>
        <c:crosses val="autoZero"/>
        <c:crossBetween val="between"/>
      </c:valAx>
    </c:plotArea>
    <c:plotVisOnly val="1"/>
    <c:dispBlanksAs val="gap"/>
    <c:showDLblsOverMax val="0"/>
  </c:chart>
  <c:externalData r:id="rId2">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lepsze przygotowanie z zakresu obcego języka specjalistycznego </a:t>
            </a:r>
          </a:p>
        </c:rich>
      </c:tx>
      <c:layout>
        <c:manualLayout>
          <c:xMode val="edge"/>
          <c:yMode val="edge"/>
          <c:x val="0.22426981311366376"/>
          <c:y val="4.198345415296524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stacjon'!$BU$89:$BW$89</c:f>
              <c:strCache>
                <c:ptCount val="3"/>
                <c:pt idx="0">
                  <c:v>tak</c:v>
                </c:pt>
                <c:pt idx="1">
                  <c:v>nie</c:v>
                </c:pt>
                <c:pt idx="2">
                  <c:v>nie dotyczy</c:v>
                </c:pt>
              </c:strCache>
            </c:strRef>
          </c:cat>
          <c:val>
            <c:numRef>
              <c:f>'biotechnologia II st. stacjon'!$BU$90:$BW$90</c:f>
              <c:numCache>
                <c:formatCode>0.0</c:formatCode>
                <c:ptCount val="3"/>
                <c:pt idx="0">
                  <c:v>79.545454545454547</c:v>
                </c:pt>
                <c:pt idx="1">
                  <c:v>11.363636363636363</c:v>
                </c:pt>
                <c:pt idx="2">
                  <c:v>9.0909090909090917</c:v>
                </c:pt>
              </c:numCache>
            </c:numRef>
          </c:val>
          <c:extLst>
            <c:ext xmlns:c16="http://schemas.microsoft.com/office/drawing/2014/chart" uri="{C3380CC4-5D6E-409C-BE32-E72D297353CC}">
              <c16:uniqueId val="{00000000-62F8-4AE6-AAD2-9CDA0E85386B}"/>
            </c:ext>
          </c:extLst>
        </c:ser>
        <c:dLbls>
          <c:showLegendKey val="0"/>
          <c:showVal val="0"/>
          <c:showCatName val="0"/>
          <c:showSerName val="0"/>
          <c:showPercent val="0"/>
          <c:showBubbleSize val="0"/>
        </c:dLbls>
        <c:gapWidth val="150"/>
        <c:axId val="101139584"/>
        <c:axId val="101141120"/>
      </c:barChart>
      <c:catAx>
        <c:axId val="101139584"/>
        <c:scaling>
          <c:orientation val="minMax"/>
        </c:scaling>
        <c:delete val="0"/>
        <c:axPos val="b"/>
        <c:numFmt formatCode="General" sourceLinked="0"/>
        <c:majorTickMark val="out"/>
        <c:minorTickMark val="none"/>
        <c:tickLblPos val="nextTo"/>
        <c:crossAx val="101141120"/>
        <c:crosses val="autoZero"/>
        <c:auto val="1"/>
        <c:lblAlgn val="ctr"/>
        <c:lblOffset val="100"/>
        <c:noMultiLvlLbl val="0"/>
      </c:catAx>
      <c:valAx>
        <c:axId val="101141120"/>
        <c:scaling>
          <c:orientation val="minMax"/>
        </c:scaling>
        <c:delete val="0"/>
        <c:axPos val="l"/>
        <c:majorGridlines/>
        <c:numFmt formatCode="0.0" sourceLinked="1"/>
        <c:majorTickMark val="out"/>
        <c:minorTickMark val="none"/>
        <c:tickLblPos val="nextTo"/>
        <c:crossAx val="101139584"/>
        <c:crosses val="autoZero"/>
        <c:crossBetween val="between"/>
      </c:valAx>
    </c:plotArea>
    <c:plotVisOnly val="1"/>
    <c:dispBlanksAs val="gap"/>
    <c:showDLblsOverMax val="0"/>
  </c:chart>
  <c:externalData r:id="rId2">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stacjon'!$BX$89:$BZ$89</c:f>
              <c:strCache>
                <c:ptCount val="3"/>
                <c:pt idx="0">
                  <c:v>tak</c:v>
                </c:pt>
                <c:pt idx="1">
                  <c:v>nie </c:v>
                </c:pt>
                <c:pt idx="2">
                  <c:v>nie dotyczy</c:v>
                </c:pt>
              </c:strCache>
            </c:strRef>
          </c:cat>
          <c:val>
            <c:numRef>
              <c:f>'biotechnologia II st. stacjon'!$BX$90:$BZ$90</c:f>
              <c:numCache>
                <c:formatCode>0.0</c:formatCode>
                <c:ptCount val="3"/>
                <c:pt idx="0">
                  <c:v>93.181818181818187</c:v>
                </c:pt>
                <c:pt idx="1">
                  <c:v>4.5454545454545459</c:v>
                </c:pt>
                <c:pt idx="2">
                  <c:v>2.2727272727272729</c:v>
                </c:pt>
              </c:numCache>
            </c:numRef>
          </c:val>
          <c:extLst>
            <c:ext xmlns:c16="http://schemas.microsoft.com/office/drawing/2014/chart" uri="{C3380CC4-5D6E-409C-BE32-E72D297353CC}">
              <c16:uniqueId val="{00000000-A6C1-4B24-8A02-73641FA141D7}"/>
            </c:ext>
          </c:extLst>
        </c:ser>
        <c:dLbls>
          <c:showLegendKey val="0"/>
          <c:showVal val="0"/>
          <c:showCatName val="0"/>
          <c:showSerName val="0"/>
          <c:showPercent val="0"/>
          <c:showBubbleSize val="0"/>
        </c:dLbls>
        <c:gapWidth val="150"/>
        <c:axId val="124488320"/>
        <c:axId val="126935424"/>
      </c:barChart>
      <c:catAx>
        <c:axId val="124488320"/>
        <c:scaling>
          <c:orientation val="minMax"/>
        </c:scaling>
        <c:delete val="0"/>
        <c:axPos val="b"/>
        <c:numFmt formatCode="General" sourceLinked="0"/>
        <c:majorTickMark val="out"/>
        <c:minorTickMark val="none"/>
        <c:tickLblPos val="nextTo"/>
        <c:crossAx val="126935424"/>
        <c:crosses val="autoZero"/>
        <c:auto val="1"/>
        <c:lblAlgn val="ctr"/>
        <c:lblOffset val="100"/>
        <c:noMultiLvlLbl val="0"/>
      </c:catAx>
      <c:valAx>
        <c:axId val="126935424"/>
        <c:scaling>
          <c:orientation val="minMax"/>
        </c:scaling>
        <c:delete val="0"/>
        <c:axPos val="l"/>
        <c:majorGridlines/>
        <c:numFmt formatCode="0.0" sourceLinked="1"/>
        <c:majorTickMark val="out"/>
        <c:minorTickMark val="none"/>
        <c:tickLblPos val="nextTo"/>
        <c:crossAx val="124488320"/>
        <c:crosses val="autoZero"/>
        <c:crossBetween val="between"/>
      </c:valAx>
    </c:plotArea>
    <c:plotVisOnly val="1"/>
    <c:dispBlanksAs val="gap"/>
    <c:showDLblsOverMax val="0"/>
  </c:chart>
  <c:externalData r:id="rId2">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więcej zajęć do samodzielnej realizacji: projekty, opracowania itp..</a:t>
            </a:r>
          </a:p>
        </c:rich>
      </c:tx>
      <c:layout>
        <c:manualLayout>
          <c:xMode val="edge"/>
          <c:yMode val="edge"/>
          <c:x val="0.11727716094220193"/>
          <c:y val="4.48329970858551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stacjon'!$CA$89:$CC$89</c:f>
              <c:strCache>
                <c:ptCount val="3"/>
                <c:pt idx="0">
                  <c:v>tak</c:v>
                </c:pt>
                <c:pt idx="1">
                  <c:v>nie </c:v>
                </c:pt>
                <c:pt idx="2">
                  <c:v>nie dotyczy</c:v>
                </c:pt>
              </c:strCache>
            </c:strRef>
          </c:cat>
          <c:val>
            <c:numRef>
              <c:f>'biotechnologia II st. stacjon'!$CA$90:$CC$90</c:f>
              <c:numCache>
                <c:formatCode>0.0</c:formatCode>
                <c:ptCount val="3"/>
                <c:pt idx="0">
                  <c:v>59.090909090909093</c:v>
                </c:pt>
                <c:pt idx="1">
                  <c:v>38.636363636363633</c:v>
                </c:pt>
                <c:pt idx="2">
                  <c:v>2.2727272727272729</c:v>
                </c:pt>
              </c:numCache>
            </c:numRef>
          </c:val>
          <c:extLst>
            <c:ext xmlns:c16="http://schemas.microsoft.com/office/drawing/2014/chart" uri="{C3380CC4-5D6E-409C-BE32-E72D297353CC}">
              <c16:uniqueId val="{00000000-048D-4870-878C-00EB356ECCE2}"/>
            </c:ext>
          </c:extLst>
        </c:ser>
        <c:dLbls>
          <c:showLegendKey val="0"/>
          <c:showVal val="0"/>
          <c:showCatName val="0"/>
          <c:showSerName val="0"/>
          <c:showPercent val="0"/>
          <c:showBubbleSize val="0"/>
        </c:dLbls>
        <c:gapWidth val="150"/>
        <c:axId val="126824832"/>
        <c:axId val="126826368"/>
      </c:barChart>
      <c:catAx>
        <c:axId val="126824832"/>
        <c:scaling>
          <c:orientation val="minMax"/>
        </c:scaling>
        <c:delete val="0"/>
        <c:axPos val="b"/>
        <c:numFmt formatCode="General" sourceLinked="0"/>
        <c:majorTickMark val="out"/>
        <c:minorTickMark val="none"/>
        <c:tickLblPos val="nextTo"/>
        <c:crossAx val="126826368"/>
        <c:crosses val="autoZero"/>
        <c:auto val="1"/>
        <c:lblAlgn val="ctr"/>
        <c:lblOffset val="100"/>
        <c:noMultiLvlLbl val="0"/>
      </c:catAx>
      <c:valAx>
        <c:axId val="126826368"/>
        <c:scaling>
          <c:orientation val="minMax"/>
        </c:scaling>
        <c:delete val="0"/>
        <c:axPos val="l"/>
        <c:majorGridlines/>
        <c:numFmt formatCode="0.0" sourceLinked="1"/>
        <c:majorTickMark val="out"/>
        <c:minorTickMark val="none"/>
        <c:tickLblPos val="nextTo"/>
        <c:crossAx val="126824832"/>
        <c:crosses val="autoZero"/>
        <c:crossBetween val="between"/>
      </c:valAx>
    </c:plotArea>
    <c:plotVisOnly val="1"/>
    <c:dispBlanksAs val="gap"/>
    <c:showDLblsOverMax val="0"/>
  </c:chart>
  <c:externalData r:id="rId2">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e)więcej zajęć wymagających pracy zespołowej</a:t>
            </a:r>
          </a:p>
        </c:rich>
      </c:tx>
      <c:layout>
        <c:manualLayout>
          <c:xMode val="edge"/>
          <c:yMode val="edge"/>
          <c:x val="0.22942334293924579"/>
          <c:y val="3.6056673144505225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stacjon'!$CD$89:$CF$89</c:f>
              <c:strCache>
                <c:ptCount val="3"/>
                <c:pt idx="0">
                  <c:v>tak</c:v>
                </c:pt>
                <c:pt idx="1">
                  <c:v>nie </c:v>
                </c:pt>
                <c:pt idx="2">
                  <c:v>nie dotyczy</c:v>
                </c:pt>
              </c:strCache>
            </c:strRef>
          </c:cat>
          <c:val>
            <c:numRef>
              <c:f>'biotechnologia II st. stacjon'!$CD$90:$CF$90</c:f>
              <c:numCache>
                <c:formatCode>0.0</c:formatCode>
                <c:ptCount val="3"/>
                <c:pt idx="0">
                  <c:v>45.454545454545453</c:v>
                </c:pt>
                <c:pt idx="1">
                  <c:v>50</c:v>
                </c:pt>
                <c:pt idx="2">
                  <c:v>4.5454545454545459</c:v>
                </c:pt>
              </c:numCache>
            </c:numRef>
          </c:val>
          <c:extLst>
            <c:ext xmlns:c16="http://schemas.microsoft.com/office/drawing/2014/chart" uri="{C3380CC4-5D6E-409C-BE32-E72D297353CC}">
              <c16:uniqueId val="{00000000-B5E6-4678-ABDA-0F08299D1862}"/>
            </c:ext>
          </c:extLst>
        </c:ser>
        <c:dLbls>
          <c:showLegendKey val="0"/>
          <c:showVal val="0"/>
          <c:showCatName val="0"/>
          <c:showSerName val="0"/>
          <c:showPercent val="0"/>
          <c:showBubbleSize val="0"/>
        </c:dLbls>
        <c:gapWidth val="150"/>
        <c:axId val="126863232"/>
        <c:axId val="126864768"/>
      </c:barChart>
      <c:catAx>
        <c:axId val="126863232"/>
        <c:scaling>
          <c:orientation val="minMax"/>
        </c:scaling>
        <c:delete val="0"/>
        <c:axPos val="b"/>
        <c:numFmt formatCode="General" sourceLinked="0"/>
        <c:majorTickMark val="out"/>
        <c:minorTickMark val="none"/>
        <c:tickLblPos val="nextTo"/>
        <c:crossAx val="126864768"/>
        <c:crosses val="autoZero"/>
        <c:auto val="1"/>
        <c:lblAlgn val="ctr"/>
        <c:lblOffset val="100"/>
        <c:noMultiLvlLbl val="0"/>
      </c:catAx>
      <c:valAx>
        <c:axId val="126864768"/>
        <c:scaling>
          <c:orientation val="minMax"/>
        </c:scaling>
        <c:delete val="0"/>
        <c:axPos val="l"/>
        <c:majorGridlines/>
        <c:numFmt formatCode="0.0" sourceLinked="1"/>
        <c:majorTickMark val="out"/>
        <c:minorTickMark val="none"/>
        <c:tickLblPos val="nextTo"/>
        <c:crossAx val="126863232"/>
        <c:crosses val="autoZero"/>
        <c:crossBetween val="between"/>
      </c:valAx>
    </c:plotArea>
    <c:plotVisOnly val="1"/>
    <c:dispBlanksAs val="gap"/>
    <c:showDLblsOverMax val="0"/>
  </c:chart>
  <c:externalData r:id="rId2">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f) więcej zajęć rozwijających kreatywność</a:t>
            </a:r>
          </a:p>
        </c:rich>
      </c:tx>
      <c:layout>
        <c:manualLayout>
          <c:xMode val="edge"/>
          <c:yMode val="edge"/>
          <c:x val="0.22912920102067247"/>
          <c:y val="4.090675619145455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stacjon'!$CG$89:$CI$89</c:f>
              <c:strCache>
                <c:ptCount val="3"/>
                <c:pt idx="0">
                  <c:v>tak</c:v>
                </c:pt>
                <c:pt idx="1">
                  <c:v>nie </c:v>
                </c:pt>
                <c:pt idx="2">
                  <c:v>nie dotyczy</c:v>
                </c:pt>
              </c:strCache>
            </c:strRef>
          </c:cat>
          <c:val>
            <c:numRef>
              <c:f>'biotechnologia II st. stacjon'!$CG$90:$CI$90</c:f>
              <c:numCache>
                <c:formatCode>0.0</c:formatCode>
                <c:ptCount val="3"/>
                <c:pt idx="0">
                  <c:v>70.454545454545453</c:v>
                </c:pt>
                <c:pt idx="1">
                  <c:v>22.727272727272727</c:v>
                </c:pt>
                <c:pt idx="2">
                  <c:v>6.8181818181818183</c:v>
                </c:pt>
              </c:numCache>
            </c:numRef>
          </c:val>
          <c:extLst>
            <c:ext xmlns:c16="http://schemas.microsoft.com/office/drawing/2014/chart" uri="{C3380CC4-5D6E-409C-BE32-E72D297353CC}">
              <c16:uniqueId val="{00000000-0CCF-41FB-97D9-D3FA7235A5AA}"/>
            </c:ext>
          </c:extLst>
        </c:ser>
        <c:dLbls>
          <c:showLegendKey val="0"/>
          <c:showVal val="0"/>
          <c:showCatName val="0"/>
          <c:showSerName val="0"/>
          <c:showPercent val="0"/>
          <c:showBubbleSize val="0"/>
        </c:dLbls>
        <c:gapWidth val="150"/>
        <c:axId val="126976000"/>
        <c:axId val="126977536"/>
      </c:barChart>
      <c:catAx>
        <c:axId val="126976000"/>
        <c:scaling>
          <c:orientation val="minMax"/>
        </c:scaling>
        <c:delete val="0"/>
        <c:axPos val="b"/>
        <c:numFmt formatCode="General" sourceLinked="0"/>
        <c:majorTickMark val="out"/>
        <c:minorTickMark val="none"/>
        <c:tickLblPos val="nextTo"/>
        <c:crossAx val="126977536"/>
        <c:crosses val="autoZero"/>
        <c:auto val="1"/>
        <c:lblAlgn val="ctr"/>
        <c:lblOffset val="100"/>
        <c:noMultiLvlLbl val="0"/>
      </c:catAx>
      <c:valAx>
        <c:axId val="126977536"/>
        <c:scaling>
          <c:orientation val="minMax"/>
        </c:scaling>
        <c:delete val="0"/>
        <c:axPos val="l"/>
        <c:majorGridlines/>
        <c:numFmt formatCode="0.0" sourceLinked="1"/>
        <c:majorTickMark val="out"/>
        <c:minorTickMark val="none"/>
        <c:tickLblPos val="nextTo"/>
        <c:crossAx val="126976000"/>
        <c:crosses val="autoZero"/>
        <c:crossBetween val="between"/>
      </c:valAx>
    </c:plotArea>
    <c:plotVisOnly val="1"/>
    <c:dispBlanksAs val="gap"/>
    <c:showDLblsOverMax val="0"/>
  </c:chart>
  <c:externalData r:id="rId2">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9. Czy w programie Pan/Pani studiów były przedmioty, które uważa Pan/Pani za całkowicie zbędne?</a:t>
            </a:r>
          </a:p>
        </c:rich>
      </c:tx>
      <c:layout>
        <c:manualLayout>
          <c:xMode val="edge"/>
          <c:yMode val="edge"/>
          <c:x val="0.15192822283538102"/>
          <c:y val="3.138309796009863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stacjon'!$CL$89:$CM$89</c:f>
              <c:strCache>
                <c:ptCount val="2"/>
                <c:pt idx="0">
                  <c:v>tak</c:v>
                </c:pt>
                <c:pt idx="1">
                  <c:v>nie</c:v>
                </c:pt>
              </c:strCache>
            </c:strRef>
          </c:cat>
          <c:val>
            <c:numRef>
              <c:f>'biotechnologia II st. stacjon'!$CL$90:$CM$90</c:f>
              <c:numCache>
                <c:formatCode>0.0</c:formatCode>
                <c:ptCount val="2"/>
                <c:pt idx="0">
                  <c:v>43.18181818181818</c:v>
                </c:pt>
                <c:pt idx="1">
                  <c:v>56.81818181818182</c:v>
                </c:pt>
              </c:numCache>
            </c:numRef>
          </c:val>
          <c:extLst>
            <c:ext xmlns:c16="http://schemas.microsoft.com/office/drawing/2014/chart" uri="{C3380CC4-5D6E-409C-BE32-E72D297353CC}">
              <c16:uniqueId val="{00000000-9B23-4C72-AD9D-DCCA80CAF133}"/>
            </c:ext>
          </c:extLst>
        </c:ser>
        <c:dLbls>
          <c:showLegendKey val="0"/>
          <c:showVal val="0"/>
          <c:showCatName val="0"/>
          <c:showSerName val="0"/>
          <c:showPercent val="0"/>
          <c:showBubbleSize val="0"/>
        </c:dLbls>
        <c:gapWidth val="150"/>
        <c:axId val="126998016"/>
        <c:axId val="126999552"/>
      </c:barChart>
      <c:catAx>
        <c:axId val="126998016"/>
        <c:scaling>
          <c:orientation val="minMax"/>
        </c:scaling>
        <c:delete val="0"/>
        <c:axPos val="b"/>
        <c:numFmt formatCode="General" sourceLinked="0"/>
        <c:majorTickMark val="out"/>
        <c:minorTickMark val="none"/>
        <c:tickLblPos val="nextTo"/>
        <c:crossAx val="126999552"/>
        <c:crosses val="autoZero"/>
        <c:auto val="1"/>
        <c:lblAlgn val="ctr"/>
        <c:lblOffset val="100"/>
        <c:noMultiLvlLbl val="0"/>
      </c:catAx>
      <c:valAx>
        <c:axId val="126999552"/>
        <c:scaling>
          <c:orientation val="minMax"/>
        </c:scaling>
        <c:delete val="0"/>
        <c:axPos val="l"/>
        <c:majorGridlines/>
        <c:numFmt formatCode="0.0" sourceLinked="1"/>
        <c:majorTickMark val="out"/>
        <c:minorTickMark val="none"/>
        <c:tickLblPos val="nextTo"/>
        <c:crossAx val="126998016"/>
        <c:crosses val="autoZero"/>
        <c:crossBetween val="between"/>
      </c:valAx>
    </c:plotArea>
    <c:plotVisOnly val="1"/>
    <c:dispBlanksAs val="gap"/>
    <c:showDLblsOverMax val="0"/>
  </c:chart>
  <c:externalData r:id="rId2">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9. Czy w programie Pan/Pani studiów były przedmioty, które uważa Pan/Pani za całkowicie zbędne?</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biotech. II st stacj'!$A$48:$A$74</c:f>
              <c:strCache>
                <c:ptCount val="27"/>
                <c:pt idx="0">
                  <c:v> wpływ żywności na jakość życia człowieka</c:v>
                </c:pt>
                <c:pt idx="1">
                  <c:v>bezpieczeństwo i ergonomia </c:v>
                </c:pt>
                <c:pt idx="2">
                  <c:v>botanika</c:v>
                </c:pt>
                <c:pt idx="3">
                  <c:v>chemia bioorganiczna</c:v>
                </c:pt>
                <c:pt idx="4">
                  <c:v>grafika inżynierska</c:v>
                </c:pt>
                <c:pt idx="5">
                  <c:v>metabolomika proteomika i peptydomika</c:v>
                </c:pt>
                <c:pt idx="6">
                  <c:v>ochrona własności intelektualnej i przemysłowej</c:v>
                </c:pt>
                <c:pt idx="7">
                  <c:v>optymalizacja procesowa w biotechnologii</c:v>
                </c:pt>
                <c:pt idx="8">
                  <c:v>podstawy metabolizmu wtórnego</c:v>
                </c:pt>
                <c:pt idx="9">
                  <c:v>technologia informacyjna </c:v>
                </c:pt>
                <c:pt idx="10">
                  <c:v>wybrane biologiczne metody ochrony roślin</c:v>
                </c:pt>
                <c:pt idx="11">
                  <c:v>Wychowanie fizyczne</c:v>
                </c:pt>
                <c:pt idx="12">
                  <c:v>zasady funkcjonowania firm biotechnologicznych</c:v>
                </c:pt>
                <c:pt idx="13">
                  <c:v>zielona chemia</c:v>
                </c:pt>
                <c:pt idx="14">
                  <c:v>historia wsi i rolnictwa</c:v>
                </c:pt>
                <c:pt idx="15">
                  <c:v>podstawy projektowania</c:v>
                </c:pt>
                <c:pt idx="16">
                  <c:v>Systemy pomiaru i kontroli w bioinżynierii</c:v>
                </c:pt>
                <c:pt idx="17">
                  <c:v>Zasady fukcjonowania firm biotechnologicznych</c:v>
                </c:pt>
                <c:pt idx="18">
                  <c:v>etyka</c:v>
                </c:pt>
                <c:pt idx="19">
                  <c:v>Historia ziołolecznictwa</c:v>
                </c:pt>
                <c:pt idx="20">
                  <c:v>prawo gospodarcze</c:v>
                </c:pt>
                <c:pt idx="21">
                  <c:v>metodologia badań</c:v>
                </c:pt>
                <c:pt idx="22">
                  <c:v>bezpieczeństwo i poblemy etyczne w biotechnologii </c:v>
                </c:pt>
                <c:pt idx="23">
                  <c:v>Biotechnologia rozrodu zwierząt</c:v>
                </c:pt>
                <c:pt idx="24">
                  <c:v>Ekonomia</c:v>
                </c:pt>
                <c:pt idx="25">
                  <c:v> aspekty prawne i społeczne GMO</c:v>
                </c:pt>
                <c:pt idx="26">
                  <c:v>Ekonomika produkcji</c:v>
                </c:pt>
              </c:strCache>
            </c:strRef>
          </c:cat>
          <c:val>
            <c:numRef>
              <c:f>'otwarte biotech. II st stacj'!$B$48:$B$74</c:f>
              <c:numCache>
                <c:formatCode>General</c:formatCode>
                <c:ptCount val="27"/>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2</c:v>
                </c:pt>
                <c:pt idx="15">
                  <c:v>2</c:v>
                </c:pt>
                <c:pt idx="16">
                  <c:v>2</c:v>
                </c:pt>
                <c:pt idx="17">
                  <c:v>2</c:v>
                </c:pt>
                <c:pt idx="18">
                  <c:v>3</c:v>
                </c:pt>
                <c:pt idx="19">
                  <c:v>3</c:v>
                </c:pt>
                <c:pt idx="20">
                  <c:v>3</c:v>
                </c:pt>
                <c:pt idx="21">
                  <c:v>4</c:v>
                </c:pt>
                <c:pt idx="22">
                  <c:v>5</c:v>
                </c:pt>
                <c:pt idx="23">
                  <c:v>5</c:v>
                </c:pt>
                <c:pt idx="24">
                  <c:v>5</c:v>
                </c:pt>
                <c:pt idx="25">
                  <c:v>6</c:v>
                </c:pt>
                <c:pt idx="26">
                  <c:v>9</c:v>
                </c:pt>
              </c:numCache>
            </c:numRef>
          </c:val>
          <c:extLst>
            <c:ext xmlns:c16="http://schemas.microsoft.com/office/drawing/2014/chart" uri="{C3380CC4-5D6E-409C-BE32-E72D297353CC}">
              <c16:uniqueId val="{00000000-B8B7-4889-983E-B7D47D0B11D8}"/>
            </c:ext>
          </c:extLst>
        </c:ser>
        <c:dLbls>
          <c:dLblPos val="outEnd"/>
          <c:showLegendKey val="0"/>
          <c:showVal val="1"/>
          <c:showCatName val="0"/>
          <c:showSerName val="0"/>
          <c:showPercent val="0"/>
          <c:showBubbleSize val="0"/>
        </c:dLbls>
        <c:gapWidth val="150"/>
        <c:axId val="124781312"/>
        <c:axId val="124782848"/>
      </c:barChart>
      <c:catAx>
        <c:axId val="124781312"/>
        <c:scaling>
          <c:orientation val="minMax"/>
        </c:scaling>
        <c:delete val="0"/>
        <c:axPos val="l"/>
        <c:numFmt formatCode="General" sourceLinked="0"/>
        <c:majorTickMark val="out"/>
        <c:minorTickMark val="none"/>
        <c:tickLblPos val="nextTo"/>
        <c:crossAx val="124782848"/>
        <c:crosses val="autoZero"/>
        <c:auto val="1"/>
        <c:lblAlgn val="ctr"/>
        <c:lblOffset val="100"/>
        <c:noMultiLvlLbl val="0"/>
      </c:catAx>
      <c:valAx>
        <c:axId val="124782848"/>
        <c:scaling>
          <c:orientation val="minMax"/>
        </c:scaling>
        <c:delete val="0"/>
        <c:axPos val="b"/>
        <c:majorGridlines/>
        <c:numFmt formatCode="General" sourceLinked="1"/>
        <c:majorTickMark val="out"/>
        <c:minorTickMark val="none"/>
        <c:tickLblPos val="nextTo"/>
        <c:crossAx val="124781312"/>
        <c:crosses val="autoZero"/>
        <c:crossBetween val="between"/>
      </c:valAx>
    </c:plotArea>
    <c:plotVisOnly val="1"/>
    <c:dispBlanksAs val="gap"/>
    <c:showDLblsOverMax val="0"/>
  </c:chart>
  <c:externalData r:id="rId2">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10. Czy w programie Pan/Pani kierunku studiów były przedmioty lub zajęcia, których treści Pana/Pani zdaniem należałoby gruntownie zmienić ?</a:t>
            </a:r>
          </a:p>
        </c:rich>
      </c:tx>
      <c:layout>
        <c:manualLayout>
          <c:xMode val="edge"/>
          <c:yMode val="edge"/>
          <c:x val="0.11839584274020894"/>
          <c:y val="4.71390231913816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stacjon'!$CR$89:$CS$89</c:f>
              <c:strCache>
                <c:ptCount val="2"/>
                <c:pt idx="0">
                  <c:v>tak</c:v>
                </c:pt>
                <c:pt idx="1">
                  <c:v>nie</c:v>
                </c:pt>
              </c:strCache>
            </c:strRef>
          </c:cat>
          <c:val>
            <c:numRef>
              <c:f>'biotechnologia II st. stacjon'!$CR$90:$CS$90</c:f>
              <c:numCache>
                <c:formatCode>0.0</c:formatCode>
                <c:ptCount val="2"/>
                <c:pt idx="0">
                  <c:v>22.727272727272727</c:v>
                </c:pt>
                <c:pt idx="1">
                  <c:v>77.272727272727266</c:v>
                </c:pt>
              </c:numCache>
            </c:numRef>
          </c:val>
          <c:extLst>
            <c:ext xmlns:c16="http://schemas.microsoft.com/office/drawing/2014/chart" uri="{C3380CC4-5D6E-409C-BE32-E72D297353CC}">
              <c16:uniqueId val="{00000000-D4DF-4B4E-B99E-72776DD85639}"/>
            </c:ext>
          </c:extLst>
        </c:ser>
        <c:dLbls>
          <c:showLegendKey val="0"/>
          <c:showVal val="0"/>
          <c:showCatName val="0"/>
          <c:showSerName val="0"/>
          <c:showPercent val="0"/>
          <c:showBubbleSize val="0"/>
        </c:dLbls>
        <c:gapWidth val="150"/>
        <c:axId val="126368768"/>
        <c:axId val="126374656"/>
      </c:barChart>
      <c:catAx>
        <c:axId val="126368768"/>
        <c:scaling>
          <c:orientation val="minMax"/>
        </c:scaling>
        <c:delete val="0"/>
        <c:axPos val="b"/>
        <c:numFmt formatCode="General" sourceLinked="0"/>
        <c:majorTickMark val="out"/>
        <c:minorTickMark val="none"/>
        <c:tickLblPos val="nextTo"/>
        <c:crossAx val="126374656"/>
        <c:crosses val="autoZero"/>
        <c:auto val="1"/>
        <c:lblAlgn val="ctr"/>
        <c:lblOffset val="100"/>
        <c:noMultiLvlLbl val="0"/>
      </c:catAx>
      <c:valAx>
        <c:axId val="126374656"/>
        <c:scaling>
          <c:orientation val="minMax"/>
        </c:scaling>
        <c:delete val="0"/>
        <c:axPos val="l"/>
        <c:majorGridlines/>
        <c:numFmt formatCode="0.0" sourceLinked="1"/>
        <c:majorTickMark val="out"/>
        <c:minorTickMark val="none"/>
        <c:tickLblPos val="nextTo"/>
        <c:crossAx val="126368768"/>
        <c:crosses val="autoZero"/>
        <c:crossBetween val="between"/>
      </c:valAx>
    </c:plotArea>
    <c:plotVisOnly val="1"/>
    <c:dispBlanksAs val="gap"/>
    <c:showDLblsOverMax val="0"/>
  </c:chart>
  <c:externalData r:id="rId2">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10. Czy w programie Pan/Pani kierunku studiów były przedmioty lub zajęcia, których treści Pana/Pani zdaniem należałoby gruntownie zmienić ?</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biotech. II st stacj'!$A$87:$A$105</c:f>
              <c:strCache>
                <c:ptCount val="19"/>
                <c:pt idx="0">
                  <c:v> immunologia</c:v>
                </c:pt>
                <c:pt idx="1">
                  <c:v> inżynieria i aparatura bioprocesowa</c:v>
                </c:pt>
                <c:pt idx="2">
                  <c:v>aspekty prawne i społeczne GMO</c:v>
                </c:pt>
                <c:pt idx="3">
                  <c:v>biotechnologia rozrodu zwierząt</c:v>
                </c:pt>
                <c:pt idx="4">
                  <c:v>chemia nieorganiczna</c:v>
                </c:pt>
                <c:pt idx="5">
                  <c:v>chemia ogólna</c:v>
                </c:pt>
                <c:pt idx="6">
                  <c:v>fizjologia zwierząt</c:v>
                </c:pt>
                <c:pt idx="7">
                  <c:v>inżynieria i aparatura bioprocesowa</c:v>
                </c:pt>
                <c:pt idx="8">
                  <c:v>matematyka z elementami statystyki</c:v>
                </c:pt>
                <c:pt idx="9">
                  <c:v>metabolomika</c:v>
                </c:pt>
                <c:pt idx="10">
                  <c:v>metodologia badań </c:v>
                </c:pt>
                <c:pt idx="11">
                  <c:v>mikrobiologia przemysłowa</c:v>
                </c:pt>
                <c:pt idx="12">
                  <c:v>podstawy biologii komórki</c:v>
                </c:pt>
                <c:pt idx="13">
                  <c:v>podstawy biotechnologii roślin</c:v>
                </c:pt>
                <c:pt idx="14">
                  <c:v>seminarium dyplomowe</c:v>
                </c:pt>
                <c:pt idx="15">
                  <c:v>specjalizacja dyplomowa żywność i leki</c:v>
                </c:pt>
                <c:pt idx="16">
                  <c:v>technologia informacyjna</c:v>
                </c:pt>
                <c:pt idx="17">
                  <c:v>zarys biotechnologii w ochronie środowiska</c:v>
                </c:pt>
                <c:pt idx="18">
                  <c:v>zasady fukcjonowania firm biotechnologicznych</c:v>
                </c:pt>
              </c:strCache>
            </c:strRef>
          </c:cat>
          <c:val>
            <c:numRef>
              <c:f>'otwarte biotech. II st stacj'!$B$87:$B$105</c:f>
              <c:numCache>
                <c:formatCode>General</c:formatCode>
                <c:ptCount val="19"/>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5</c:v>
                </c:pt>
              </c:numCache>
            </c:numRef>
          </c:val>
          <c:extLst>
            <c:ext xmlns:c16="http://schemas.microsoft.com/office/drawing/2014/chart" uri="{C3380CC4-5D6E-409C-BE32-E72D297353CC}">
              <c16:uniqueId val="{00000000-2EE8-4DBA-B519-448194147482}"/>
            </c:ext>
          </c:extLst>
        </c:ser>
        <c:dLbls>
          <c:dLblPos val="outEnd"/>
          <c:showLegendKey val="0"/>
          <c:showVal val="1"/>
          <c:showCatName val="0"/>
          <c:showSerName val="0"/>
          <c:showPercent val="0"/>
          <c:showBubbleSize val="0"/>
        </c:dLbls>
        <c:gapWidth val="150"/>
        <c:axId val="124816000"/>
        <c:axId val="124825984"/>
      </c:barChart>
      <c:catAx>
        <c:axId val="124816000"/>
        <c:scaling>
          <c:orientation val="minMax"/>
        </c:scaling>
        <c:delete val="0"/>
        <c:axPos val="l"/>
        <c:numFmt formatCode="General" sourceLinked="0"/>
        <c:majorTickMark val="out"/>
        <c:minorTickMark val="none"/>
        <c:tickLblPos val="nextTo"/>
        <c:crossAx val="124825984"/>
        <c:crosses val="autoZero"/>
        <c:auto val="1"/>
        <c:lblAlgn val="ctr"/>
        <c:lblOffset val="100"/>
        <c:noMultiLvlLbl val="0"/>
      </c:catAx>
      <c:valAx>
        <c:axId val="124825984"/>
        <c:scaling>
          <c:orientation val="minMax"/>
        </c:scaling>
        <c:delete val="0"/>
        <c:axPos val="b"/>
        <c:majorGridlines/>
        <c:numFmt formatCode="General" sourceLinked="1"/>
        <c:majorTickMark val="out"/>
        <c:minorTickMark val="none"/>
        <c:tickLblPos val="nextTo"/>
        <c:crossAx val="124816000"/>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stacjon.'!$AQ$89:$AT$89</c:f>
              <c:strCache>
                <c:ptCount val="4"/>
                <c:pt idx="0">
                  <c:v>tak</c:v>
                </c:pt>
                <c:pt idx="1">
                  <c:v>raczej tak</c:v>
                </c:pt>
                <c:pt idx="2">
                  <c:v>raczej nie</c:v>
                </c:pt>
                <c:pt idx="3">
                  <c:v>nie </c:v>
                </c:pt>
              </c:strCache>
            </c:strRef>
          </c:cat>
          <c:val>
            <c:numRef>
              <c:f>'dietetyka I st stacjon.'!$AQ$90:$AT$90</c:f>
              <c:numCache>
                <c:formatCode>0.0</c:formatCode>
                <c:ptCount val="4"/>
                <c:pt idx="0">
                  <c:v>14.285714285714286</c:v>
                </c:pt>
                <c:pt idx="1">
                  <c:v>42.857142857142854</c:v>
                </c:pt>
                <c:pt idx="2">
                  <c:v>26.984126984126984</c:v>
                </c:pt>
                <c:pt idx="3">
                  <c:v>15.873015873015873</c:v>
                </c:pt>
              </c:numCache>
            </c:numRef>
          </c:val>
          <c:extLst>
            <c:ext xmlns:c16="http://schemas.microsoft.com/office/drawing/2014/chart" uri="{C3380CC4-5D6E-409C-BE32-E72D297353CC}">
              <c16:uniqueId val="{00000000-4A7E-4DCA-AE43-527CCC3610FA}"/>
            </c:ext>
          </c:extLst>
        </c:ser>
        <c:dLbls>
          <c:showLegendKey val="0"/>
          <c:showVal val="0"/>
          <c:showCatName val="0"/>
          <c:showSerName val="0"/>
          <c:showPercent val="0"/>
          <c:showBubbleSize val="0"/>
        </c:dLbls>
        <c:gapWidth val="150"/>
        <c:axId val="126089088"/>
        <c:axId val="126090624"/>
      </c:barChart>
      <c:catAx>
        <c:axId val="126089088"/>
        <c:scaling>
          <c:orientation val="minMax"/>
        </c:scaling>
        <c:delete val="0"/>
        <c:axPos val="b"/>
        <c:numFmt formatCode="General" sourceLinked="0"/>
        <c:majorTickMark val="out"/>
        <c:minorTickMark val="none"/>
        <c:tickLblPos val="nextTo"/>
        <c:crossAx val="126090624"/>
        <c:crosses val="autoZero"/>
        <c:auto val="1"/>
        <c:lblAlgn val="ctr"/>
        <c:lblOffset val="100"/>
        <c:noMultiLvlLbl val="0"/>
      </c:catAx>
      <c:valAx>
        <c:axId val="126090624"/>
        <c:scaling>
          <c:orientation val="minMax"/>
        </c:scaling>
        <c:delete val="0"/>
        <c:axPos val="l"/>
        <c:majorGridlines/>
        <c:numFmt formatCode="0.0" sourceLinked="1"/>
        <c:majorTickMark val="out"/>
        <c:minorTickMark val="none"/>
        <c:tickLblPos val="nextTo"/>
        <c:crossAx val="126089088"/>
        <c:crosses val="autoZero"/>
        <c:crossBetween val="between"/>
      </c:valAx>
    </c:plotArea>
    <c:plotVisOnly val="1"/>
    <c:dispBlanksAs val="gap"/>
    <c:showDLblsOverMax val="0"/>
  </c:chart>
  <c:externalData r:id="rId2">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11. Czy w programie Pana/Pani studiów były przedmioty lub zajęcia, które okazały się bardzo przydatne w pracy zawodowej?</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'biotechnologia II st. stacjon'!$CX$89:$CY$89</c:f>
              <c:strCache>
                <c:ptCount val="2"/>
                <c:pt idx="0">
                  <c:v>tak</c:v>
                </c:pt>
                <c:pt idx="1">
                  <c:v>nie</c:v>
                </c:pt>
              </c:strCache>
            </c:strRef>
          </c:cat>
          <c:val>
            <c:numRef>
              <c:f>'biotechnologia II st. stacjon'!$CX$90:$CY$90</c:f>
              <c:numCache>
                <c:formatCode>0.0</c:formatCode>
                <c:ptCount val="2"/>
                <c:pt idx="0">
                  <c:v>50</c:v>
                </c:pt>
                <c:pt idx="1">
                  <c:v>50</c:v>
                </c:pt>
              </c:numCache>
            </c:numRef>
          </c:val>
          <c:extLst>
            <c:ext xmlns:c16="http://schemas.microsoft.com/office/drawing/2014/chart" uri="{C3380CC4-5D6E-409C-BE32-E72D297353CC}">
              <c16:uniqueId val="{00000000-FE54-4F50-B18B-0D3311EA3EF4}"/>
            </c:ext>
          </c:extLst>
        </c:ser>
        <c:dLbls>
          <c:showLegendKey val="0"/>
          <c:showVal val="0"/>
          <c:showCatName val="0"/>
          <c:showSerName val="0"/>
          <c:showPercent val="0"/>
          <c:showBubbleSize val="0"/>
        </c:dLbls>
        <c:gapWidth val="150"/>
        <c:axId val="126407424"/>
        <c:axId val="126408960"/>
      </c:barChart>
      <c:catAx>
        <c:axId val="126407424"/>
        <c:scaling>
          <c:orientation val="minMax"/>
        </c:scaling>
        <c:delete val="0"/>
        <c:axPos val="b"/>
        <c:numFmt formatCode="General" sourceLinked="0"/>
        <c:majorTickMark val="out"/>
        <c:minorTickMark val="none"/>
        <c:tickLblPos val="nextTo"/>
        <c:crossAx val="126408960"/>
        <c:crosses val="autoZero"/>
        <c:auto val="1"/>
        <c:lblAlgn val="ctr"/>
        <c:lblOffset val="100"/>
        <c:noMultiLvlLbl val="0"/>
      </c:catAx>
      <c:valAx>
        <c:axId val="126408960"/>
        <c:scaling>
          <c:orientation val="minMax"/>
        </c:scaling>
        <c:delete val="0"/>
        <c:axPos val="l"/>
        <c:majorGridlines/>
        <c:numFmt formatCode="0.0" sourceLinked="1"/>
        <c:majorTickMark val="out"/>
        <c:minorTickMark val="none"/>
        <c:tickLblPos val="nextTo"/>
        <c:crossAx val="126407424"/>
        <c:crosses val="autoZero"/>
        <c:crossBetween val="between"/>
      </c:valAx>
    </c:plotArea>
    <c:plotVisOnly val="1"/>
    <c:dispBlanksAs val="gap"/>
    <c:showDLblsOverMax val="0"/>
  </c:chart>
  <c:externalData r:id="rId2">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11. Czy w programie Pana/Pani studiów były przedmioty lub zajęcia, które okazały się bardzo przydatne w pracy zawodowej?</a:t>
            </a:r>
          </a:p>
        </c:rich>
      </c:tx>
      <c:overlay val="0"/>
    </c:title>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'otwarte biotech. II st stacj'!$A$115:$A$136</c:f>
              <c:strCache>
                <c:ptCount val="22"/>
                <c:pt idx="0">
                  <c:v> wirusologia</c:v>
                </c:pt>
                <c:pt idx="1">
                  <c:v>biochemia</c:v>
                </c:pt>
                <c:pt idx="2">
                  <c:v>biochemia</c:v>
                </c:pt>
                <c:pt idx="3">
                  <c:v>biologia komórki </c:v>
                </c:pt>
                <c:pt idx="4">
                  <c:v>chemia</c:v>
                </c:pt>
                <c:pt idx="5">
                  <c:v>fizjologia zwierząt</c:v>
                </c:pt>
                <c:pt idx="6">
                  <c:v>inżynieria bioprocesowa</c:v>
                </c:pt>
                <c:pt idx="7">
                  <c:v>inżynieria genetyczna</c:v>
                </c:pt>
                <c:pt idx="8">
                  <c:v>podstawy projektowania</c:v>
                </c:pt>
                <c:pt idx="9">
                  <c:v>biotechnologia farmaceutyczna</c:v>
                </c:pt>
                <c:pt idx="10">
                  <c:v>metabolomika, proteomika i peptydomika </c:v>
                </c:pt>
                <c:pt idx="11">
                  <c:v>metody biotechnologiczne w diagnostyce i analityce</c:v>
                </c:pt>
                <c:pt idx="12">
                  <c:v>modyfikacje genetyczne drobnoustrojów przemysłowych </c:v>
                </c:pt>
                <c:pt idx="13">
                  <c:v>techniki analityczne</c:v>
                </c:pt>
                <c:pt idx="14">
                  <c:v>biotechnologia medyczna</c:v>
                </c:pt>
                <c:pt idx="15">
                  <c:v>genetyka medyczna</c:v>
                </c:pt>
                <c:pt idx="16">
                  <c:v>immunologia</c:v>
                </c:pt>
                <c:pt idx="17">
                  <c:v>genomika</c:v>
                </c:pt>
                <c:pt idx="18">
                  <c:v>specjalizacja dyplomowa</c:v>
                </c:pt>
                <c:pt idx="19">
                  <c:v>techniki molekularne</c:v>
                </c:pt>
                <c:pt idx="20">
                  <c:v>genetyka </c:v>
                </c:pt>
                <c:pt idx="21">
                  <c:v>mikrobiologia</c:v>
                </c:pt>
              </c:strCache>
            </c:strRef>
          </c:cat>
          <c:val>
            <c:numRef>
              <c:f>'otwarte biotech. II st stacj'!$B$115:$B$136</c:f>
              <c:numCache>
                <c:formatCode>General</c:formatCode>
                <c:ptCount val="22"/>
                <c:pt idx="0">
                  <c:v>1</c:v>
                </c:pt>
                <c:pt idx="1">
                  <c:v>1</c:v>
                </c:pt>
                <c:pt idx="2">
                  <c:v>1</c:v>
                </c:pt>
                <c:pt idx="3">
                  <c:v>1</c:v>
                </c:pt>
                <c:pt idx="4">
                  <c:v>1</c:v>
                </c:pt>
                <c:pt idx="5">
                  <c:v>1</c:v>
                </c:pt>
                <c:pt idx="6">
                  <c:v>1</c:v>
                </c:pt>
                <c:pt idx="7">
                  <c:v>1</c:v>
                </c:pt>
                <c:pt idx="8">
                  <c:v>1</c:v>
                </c:pt>
                <c:pt idx="9">
                  <c:v>2</c:v>
                </c:pt>
                <c:pt idx="10">
                  <c:v>2</c:v>
                </c:pt>
                <c:pt idx="11">
                  <c:v>2</c:v>
                </c:pt>
                <c:pt idx="12">
                  <c:v>2</c:v>
                </c:pt>
                <c:pt idx="13">
                  <c:v>2</c:v>
                </c:pt>
                <c:pt idx="14">
                  <c:v>3</c:v>
                </c:pt>
                <c:pt idx="15">
                  <c:v>3</c:v>
                </c:pt>
                <c:pt idx="16">
                  <c:v>3</c:v>
                </c:pt>
                <c:pt idx="17">
                  <c:v>4</c:v>
                </c:pt>
                <c:pt idx="18">
                  <c:v>4</c:v>
                </c:pt>
                <c:pt idx="19">
                  <c:v>4</c:v>
                </c:pt>
                <c:pt idx="20">
                  <c:v>5</c:v>
                </c:pt>
                <c:pt idx="21">
                  <c:v>12</c:v>
                </c:pt>
              </c:numCache>
            </c:numRef>
          </c:val>
          <c:extLst>
            <c:ext xmlns:c16="http://schemas.microsoft.com/office/drawing/2014/chart" uri="{C3380CC4-5D6E-409C-BE32-E72D297353CC}">
              <c16:uniqueId val="{00000000-82F7-40A1-885C-45BB01E7BA3F}"/>
            </c:ext>
          </c:extLst>
        </c:ser>
        <c:dLbls>
          <c:dLblPos val="outEnd"/>
          <c:showLegendKey val="0"/>
          <c:showVal val="1"/>
          <c:showCatName val="0"/>
          <c:showSerName val="0"/>
          <c:showPercent val="0"/>
          <c:showBubbleSize val="0"/>
        </c:dLbls>
        <c:gapWidth val="150"/>
        <c:axId val="124453632"/>
        <c:axId val="124455168"/>
      </c:barChart>
      <c:catAx>
        <c:axId val="124453632"/>
        <c:scaling>
          <c:orientation val="minMax"/>
        </c:scaling>
        <c:delete val="0"/>
        <c:axPos val="l"/>
        <c:numFmt formatCode="General" sourceLinked="0"/>
        <c:majorTickMark val="out"/>
        <c:minorTickMark val="none"/>
        <c:tickLblPos val="nextTo"/>
        <c:crossAx val="124455168"/>
        <c:crosses val="autoZero"/>
        <c:auto val="1"/>
        <c:lblAlgn val="ctr"/>
        <c:lblOffset val="100"/>
        <c:noMultiLvlLbl val="0"/>
      </c:catAx>
      <c:valAx>
        <c:axId val="124455168"/>
        <c:scaling>
          <c:orientation val="minMax"/>
        </c:scaling>
        <c:delete val="0"/>
        <c:axPos val="b"/>
        <c:majorGridlines/>
        <c:numFmt formatCode="General" sourceLinked="1"/>
        <c:majorTickMark val="out"/>
        <c:minorTickMark val="none"/>
        <c:tickLblPos val="nextTo"/>
        <c:crossAx val="124453632"/>
        <c:crosses val="autoZero"/>
        <c:crossBetween val="between"/>
      </c:valAx>
    </c:plotArea>
    <c:plotVisOnly val="1"/>
    <c:dispBlanksAs val="gap"/>
    <c:showDLblsOverMax val="0"/>
  </c:chart>
  <c:externalData r:id="rId2">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1. W czasie studiów a) działał/a Pan/Pani 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sta'!$C$89:$H$89</c:f>
              <c:strCache>
                <c:ptCount val="6"/>
                <c:pt idx="0">
                  <c:v>organizacji studenckiej</c:v>
                </c:pt>
                <c:pt idx="1">
                  <c:v>samorządzie studenckim</c:v>
                </c:pt>
                <c:pt idx="2">
                  <c:v>studenckim kole naukowym</c:v>
                </c:pt>
                <c:pt idx="3">
                  <c:v>organizacjach wolontariackich</c:v>
                </c:pt>
                <c:pt idx="4">
                  <c:v>innych</c:v>
                </c:pt>
                <c:pt idx="5">
                  <c:v>nie działałem</c:v>
                </c:pt>
              </c:strCache>
            </c:strRef>
          </c:cat>
          <c:val>
            <c:numRef>
              <c:f>'technologia żywności II st. sta'!$C$90:$H$90</c:f>
              <c:numCache>
                <c:formatCode>0.0</c:formatCode>
                <c:ptCount val="6"/>
                <c:pt idx="0">
                  <c:v>2.3809523809523809</c:v>
                </c:pt>
                <c:pt idx="1">
                  <c:v>2.3809523809523809</c:v>
                </c:pt>
                <c:pt idx="2">
                  <c:v>11.904761904761905</c:v>
                </c:pt>
                <c:pt idx="3">
                  <c:v>4.7619047619047619</c:v>
                </c:pt>
                <c:pt idx="4">
                  <c:v>2.3809523809523809</c:v>
                </c:pt>
                <c:pt idx="5">
                  <c:v>78.571428571428569</c:v>
                </c:pt>
              </c:numCache>
            </c:numRef>
          </c:val>
          <c:extLst>
            <c:ext xmlns:c16="http://schemas.microsoft.com/office/drawing/2014/chart" uri="{C3380CC4-5D6E-409C-BE32-E72D297353CC}">
              <c16:uniqueId val="{00000000-74B7-45F1-A181-788A3CA5ADB8}"/>
            </c:ext>
          </c:extLst>
        </c:ser>
        <c:dLbls>
          <c:showLegendKey val="0"/>
          <c:showVal val="0"/>
          <c:showCatName val="0"/>
          <c:showSerName val="0"/>
          <c:showPercent val="0"/>
          <c:showBubbleSize val="0"/>
        </c:dLbls>
        <c:gapWidth val="150"/>
        <c:axId val="125921920"/>
        <c:axId val="125923712"/>
      </c:barChart>
      <c:catAx>
        <c:axId val="125921920"/>
        <c:scaling>
          <c:orientation val="minMax"/>
        </c:scaling>
        <c:delete val="0"/>
        <c:axPos val="b"/>
        <c:numFmt formatCode="0.00%" sourceLinked="0"/>
        <c:majorTickMark val="out"/>
        <c:minorTickMark val="none"/>
        <c:tickLblPos val="nextTo"/>
        <c:crossAx val="125923712"/>
        <c:crosses val="autoZero"/>
        <c:auto val="1"/>
        <c:lblAlgn val="ctr"/>
        <c:lblOffset val="100"/>
        <c:tickLblSkip val="1"/>
        <c:noMultiLvlLbl val="0"/>
      </c:catAx>
      <c:valAx>
        <c:axId val="125923712"/>
        <c:scaling>
          <c:orientation val="minMax"/>
        </c:scaling>
        <c:delete val="0"/>
        <c:axPos val="l"/>
        <c:majorGridlines/>
        <c:numFmt formatCode="0.0" sourceLinked="1"/>
        <c:majorTickMark val="out"/>
        <c:minorTickMark val="none"/>
        <c:tickLblPos val="nextTo"/>
        <c:crossAx val="125921920"/>
        <c:crosses val="autoZero"/>
        <c:crossBetween val="between"/>
      </c:valAx>
    </c:plotArea>
    <c:plotVisOnly val="1"/>
    <c:dispBlanksAs val="gap"/>
    <c:showDLblsOverMax val="0"/>
  </c:chart>
  <c:externalData r:id="rId2">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b="1" i="0" u="none" strike="noStrike" baseline="0">
                <a:effectLst/>
              </a:rPr>
              <a:t>b) Jaka była Pana/Pani aktywność zawodowa w czasie studiów?</a:t>
            </a:r>
            <a:r>
              <a:rPr lang="pl-PL" sz="1400" b="1" i="0" u="none" strike="noStrike" baseline="0"/>
              <a:t> </a:t>
            </a:r>
            <a:endParaRPr lang="pl-PL" sz="1400" b="1"/>
          </a:p>
        </c:rich>
      </c:tx>
      <c:layout>
        <c:manualLayout>
          <c:xMode val="edge"/>
          <c:yMode val="edge"/>
          <c:x val="0.12795990518825492"/>
          <c:y val="3.586639766868415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sta'!$I$89:$M$89</c:f>
              <c:strCache>
                <c:ptCount val="5"/>
                <c:pt idx="0">
                  <c:v>nie pracowałem/am</c:v>
                </c:pt>
                <c:pt idx="1">
                  <c:v>praktyki studenckie; programowe, ponadprogramowe</c:v>
                </c:pt>
                <c:pt idx="2">
                  <c:v>praca dorywcza</c:v>
                </c:pt>
                <c:pt idx="3">
                  <c:v>praca stała podjęta przed studiami</c:v>
                </c:pt>
                <c:pt idx="4">
                  <c:v>praca stała podjęta w czasie studiów</c:v>
                </c:pt>
              </c:strCache>
            </c:strRef>
          </c:cat>
          <c:val>
            <c:numRef>
              <c:f>'technologia żywności II st. sta'!$I$90:$M$90</c:f>
              <c:numCache>
                <c:formatCode>0.0</c:formatCode>
                <c:ptCount val="5"/>
                <c:pt idx="0">
                  <c:v>21.428571428571427</c:v>
                </c:pt>
                <c:pt idx="1">
                  <c:v>40.476190476190474</c:v>
                </c:pt>
                <c:pt idx="2">
                  <c:v>57.142857142857146</c:v>
                </c:pt>
                <c:pt idx="3">
                  <c:v>7.1428571428571432</c:v>
                </c:pt>
                <c:pt idx="4">
                  <c:v>14.285714285714286</c:v>
                </c:pt>
              </c:numCache>
            </c:numRef>
          </c:val>
          <c:extLst>
            <c:ext xmlns:c16="http://schemas.microsoft.com/office/drawing/2014/chart" uri="{C3380CC4-5D6E-409C-BE32-E72D297353CC}">
              <c16:uniqueId val="{00000000-7D45-4828-A7EC-0016EC3A63ED}"/>
            </c:ext>
          </c:extLst>
        </c:ser>
        <c:dLbls>
          <c:showLegendKey val="0"/>
          <c:showVal val="0"/>
          <c:showCatName val="0"/>
          <c:showSerName val="0"/>
          <c:showPercent val="0"/>
          <c:showBubbleSize val="0"/>
        </c:dLbls>
        <c:gapWidth val="150"/>
        <c:axId val="126226816"/>
        <c:axId val="126228352"/>
      </c:barChart>
      <c:catAx>
        <c:axId val="126226816"/>
        <c:scaling>
          <c:orientation val="minMax"/>
        </c:scaling>
        <c:delete val="0"/>
        <c:axPos val="b"/>
        <c:numFmt formatCode="General" sourceLinked="0"/>
        <c:majorTickMark val="out"/>
        <c:minorTickMark val="none"/>
        <c:tickLblPos val="nextTo"/>
        <c:crossAx val="126228352"/>
        <c:crosses val="autoZero"/>
        <c:auto val="1"/>
        <c:lblAlgn val="ctr"/>
        <c:lblOffset val="100"/>
        <c:noMultiLvlLbl val="0"/>
      </c:catAx>
      <c:valAx>
        <c:axId val="126228352"/>
        <c:scaling>
          <c:orientation val="minMax"/>
        </c:scaling>
        <c:delete val="0"/>
        <c:axPos val="l"/>
        <c:majorGridlines/>
        <c:numFmt formatCode="0.0" sourceLinked="1"/>
        <c:majorTickMark val="out"/>
        <c:minorTickMark val="none"/>
        <c:tickLblPos val="nextTo"/>
        <c:crossAx val="126226816"/>
        <c:crosses val="autoZero"/>
        <c:crossBetween val="between"/>
      </c:valAx>
    </c:plotArea>
    <c:plotVisOnly val="1"/>
    <c:dispBlanksAs val="gap"/>
    <c:showDLblsOverMax val="0"/>
  </c:chart>
  <c:externalData r:id="rId2">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2. Czy Pan/Pani obecnie pracuje?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sta'!$N$89:$V$89</c:f>
              <c:strCache>
                <c:ptCount val="9"/>
                <c:pt idx="0">
                  <c:v>tak, na pełnym etacie na podstawie umowy o pracę</c:v>
                </c:pt>
                <c:pt idx="1">
                  <c:v>tak, na niepłenym etacie na podstawie umowy o pracę</c:v>
                </c:pt>
                <c:pt idx="2">
                  <c:v>tak, jestem właścicielem firmy</c:v>
                </c:pt>
                <c:pt idx="3">
                  <c:v>tak, jestem współwłaścicielem firmy </c:v>
                </c:pt>
                <c:pt idx="4">
                  <c:v>tak, prowadzę jednoosobową działalność gospodarczą</c:v>
                </c:pt>
                <c:pt idx="5">
                  <c:v>tak, w oparciu o umowę cywilno prawną (umowa o dzieło, umowa -zlecenie</c:v>
                </c:pt>
                <c:pt idx="6">
                  <c:v>inaczej jak?</c:v>
                </c:pt>
                <c:pt idx="7">
                  <c:v>nie</c:v>
                </c:pt>
                <c:pt idx="8">
                  <c:v>czasowo nie (np.. Z powodu urodzenia dziecka, złego stanu zdrowia itp.) </c:v>
                </c:pt>
              </c:strCache>
            </c:strRef>
          </c:cat>
          <c:val>
            <c:numRef>
              <c:f>'technologia żywności II st. sta'!$N$90:$V$90</c:f>
              <c:numCache>
                <c:formatCode>0.0</c:formatCode>
                <c:ptCount val="9"/>
                <c:pt idx="0">
                  <c:v>7.1428571428571432</c:v>
                </c:pt>
                <c:pt idx="1">
                  <c:v>0</c:v>
                </c:pt>
                <c:pt idx="2">
                  <c:v>2.3809523809523809</c:v>
                </c:pt>
                <c:pt idx="3">
                  <c:v>0</c:v>
                </c:pt>
                <c:pt idx="4">
                  <c:v>0</c:v>
                </c:pt>
                <c:pt idx="5">
                  <c:v>19.047619047619047</c:v>
                </c:pt>
                <c:pt idx="6">
                  <c:v>11.904761904761905</c:v>
                </c:pt>
                <c:pt idx="7">
                  <c:v>50</c:v>
                </c:pt>
                <c:pt idx="8">
                  <c:v>9.5238095238095237</c:v>
                </c:pt>
              </c:numCache>
            </c:numRef>
          </c:val>
          <c:extLst>
            <c:ext xmlns:c16="http://schemas.microsoft.com/office/drawing/2014/chart" uri="{C3380CC4-5D6E-409C-BE32-E72D297353CC}">
              <c16:uniqueId val="{00000000-11AC-49EC-BC6B-AC7568B49D10}"/>
            </c:ext>
          </c:extLst>
        </c:ser>
        <c:dLbls>
          <c:showLegendKey val="0"/>
          <c:showVal val="0"/>
          <c:showCatName val="0"/>
          <c:showSerName val="0"/>
          <c:showPercent val="0"/>
          <c:showBubbleSize val="0"/>
        </c:dLbls>
        <c:gapWidth val="150"/>
        <c:axId val="126261120"/>
        <c:axId val="126262656"/>
      </c:barChart>
      <c:catAx>
        <c:axId val="126261120"/>
        <c:scaling>
          <c:orientation val="minMax"/>
        </c:scaling>
        <c:delete val="0"/>
        <c:axPos val="b"/>
        <c:numFmt formatCode="General" sourceLinked="0"/>
        <c:majorTickMark val="out"/>
        <c:minorTickMark val="none"/>
        <c:tickLblPos val="nextTo"/>
        <c:crossAx val="126262656"/>
        <c:crosses val="autoZero"/>
        <c:auto val="1"/>
        <c:lblAlgn val="ctr"/>
        <c:lblOffset val="100"/>
        <c:noMultiLvlLbl val="0"/>
      </c:catAx>
      <c:valAx>
        <c:axId val="126262656"/>
        <c:scaling>
          <c:orientation val="minMax"/>
        </c:scaling>
        <c:delete val="0"/>
        <c:axPos val="l"/>
        <c:majorGridlines/>
        <c:numFmt formatCode="0.0" sourceLinked="1"/>
        <c:majorTickMark val="out"/>
        <c:minorTickMark val="none"/>
        <c:tickLblPos val="nextTo"/>
        <c:crossAx val="126261120"/>
        <c:crosses val="autoZero"/>
        <c:crossBetween val="between"/>
      </c:valAx>
    </c:plotArea>
    <c:plotVisOnly val="1"/>
    <c:dispBlanksAs val="gap"/>
    <c:showDLblsOverMax val="0"/>
  </c:chart>
  <c:externalData r:id="rId2">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3. Czy wykonywana przez Pana/Panią praca jest zgodna z kierunkiem ukończonych studiów ?</a:t>
            </a:r>
          </a:p>
        </c:rich>
      </c:tx>
      <c:layout>
        <c:manualLayout>
          <c:xMode val="edge"/>
          <c:yMode val="edge"/>
          <c:x val="0.18196338096525938"/>
          <c:y val="4.238271493803691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sta'!$W$89:$AB$89</c:f>
              <c:strCache>
                <c:ptCount val="6"/>
                <c:pt idx="0">
                  <c:v>tak</c:v>
                </c:pt>
                <c:pt idx="1">
                  <c:v>tak, w znacznym stopniu</c:v>
                </c:pt>
                <c:pt idx="2">
                  <c:v>tak, ale w niewielkim stopniu</c:v>
                </c:pt>
                <c:pt idx="3">
                  <c:v>raczej nie</c:v>
                </c:pt>
                <c:pt idx="4">
                  <c:v>nie</c:v>
                </c:pt>
                <c:pt idx="5">
                  <c:v>nie pracowałem</c:v>
                </c:pt>
              </c:strCache>
            </c:strRef>
          </c:cat>
          <c:val>
            <c:numRef>
              <c:f>'technologia żywności II st. sta'!$W$90:$AB$90</c:f>
              <c:numCache>
                <c:formatCode>0.0</c:formatCode>
                <c:ptCount val="6"/>
                <c:pt idx="0">
                  <c:v>11.904761904761905</c:v>
                </c:pt>
                <c:pt idx="1">
                  <c:v>11.904761904761905</c:v>
                </c:pt>
                <c:pt idx="2">
                  <c:v>9.5238095238095237</c:v>
                </c:pt>
                <c:pt idx="3">
                  <c:v>9.5238095238095237</c:v>
                </c:pt>
                <c:pt idx="4">
                  <c:v>16.666666666666668</c:v>
                </c:pt>
                <c:pt idx="5">
                  <c:v>40.476190476190474</c:v>
                </c:pt>
              </c:numCache>
            </c:numRef>
          </c:val>
          <c:extLst>
            <c:ext xmlns:c16="http://schemas.microsoft.com/office/drawing/2014/chart" uri="{C3380CC4-5D6E-409C-BE32-E72D297353CC}">
              <c16:uniqueId val="{00000000-5381-408E-8614-41DBC70BE17A}"/>
            </c:ext>
          </c:extLst>
        </c:ser>
        <c:dLbls>
          <c:showLegendKey val="0"/>
          <c:showVal val="0"/>
          <c:showCatName val="0"/>
          <c:showSerName val="0"/>
          <c:showPercent val="0"/>
          <c:showBubbleSize val="0"/>
        </c:dLbls>
        <c:gapWidth val="150"/>
        <c:axId val="126287232"/>
        <c:axId val="124519552"/>
      </c:barChart>
      <c:catAx>
        <c:axId val="126287232"/>
        <c:scaling>
          <c:orientation val="minMax"/>
        </c:scaling>
        <c:delete val="0"/>
        <c:axPos val="b"/>
        <c:numFmt formatCode="General" sourceLinked="0"/>
        <c:majorTickMark val="out"/>
        <c:minorTickMark val="none"/>
        <c:tickLblPos val="nextTo"/>
        <c:crossAx val="124519552"/>
        <c:crosses val="autoZero"/>
        <c:auto val="1"/>
        <c:lblAlgn val="ctr"/>
        <c:lblOffset val="100"/>
        <c:noMultiLvlLbl val="0"/>
      </c:catAx>
      <c:valAx>
        <c:axId val="124519552"/>
        <c:scaling>
          <c:orientation val="minMax"/>
        </c:scaling>
        <c:delete val="0"/>
        <c:axPos val="l"/>
        <c:majorGridlines/>
        <c:numFmt formatCode="0.0" sourceLinked="1"/>
        <c:majorTickMark val="out"/>
        <c:minorTickMark val="none"/>
        <c:tickLblPos val="nextTo"/>
        <c:crossAx val="126287232"/>
        <c:crosses val="autoZero"/>
        <c:crossBetween val="between"/>
      </c:valAx>
    </c:plotArea>
    <c:plotVisOnly val="1"/>
    <c:dispBlanksAs val="gap"/>
    <c:showDLblsOverMax val="0"/>
  </c:chart>
  <c:externalData r:id="rId2">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4. Która z opnii o kierunku studiów, które Pan/Pani kończył/a/ jest prawdziwa? - absolwenci tego kierunku studiów są poszukiwani na rynku pracy?</a:t>
            </a:r>
          </a:p>
        </c:rich>
      </c:tx>
      <c:layout>
        <c:manualLayout>
          <c:xMode val="edge"/>
          <c:yMode val="edge"/>
          <c:x val="0.11596169291747112"/>
          <c:y val="4.2482618388236103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sta'!$AC$89:$AF$89</c:f>
              <c:strCache>
                <c:ptCount val="4"/>
                <c:pt idx="0">
                  <c:v>tak</c:v>
                </c:pt>
                <c:pt idx="1">
                  <c:v>raczej tak</c:v>
                </c:pt>
                <c:pt idx="2">
                  <c:v>raczej nie</c:v>
                </c:pt>
                <c:pt idx="3">
                  <c:v>nie </c:v>
                </c:pt>
              </c:strCache>
            </c:strRef>
          </c:cat>
          <c:val>
            <c:numRef>
              <c:f>'technologia żywności II st. sta'!$AC$90:$AF$90</c:f>
              <c:numCache>
                <c:formatCode>0.0</c:formatCode>
                <c:ptCount val="4"/>
                <c:pt idx="0">
                  <c:v>11.904761904761905</c:v>
                </c:pt>
                <c:pt idx="1">
                  <c:v>45.238095238095241</c:v>
                </c:pt>
                <c:pt idx="2">
                  <c:v>38.095238095238095</c:v>
                </c:pt>
                <c:pt idx="3">
                  <c:v>4.7619047619047619</c:v>
                </c:pt>
              </c:numCache>
            </c:numRef>
          </c:val>
          <c:extLst>
            <c:ext xmlns:c16="http://schemas.microsoft.com/office/drawing/2014/chart" uri="{C3380CC4-5D6E-409C-BE32-E72D297353CC}">
              <c16:uniqueId val="{00000000-5BC3-45D3-B29D-8F962EA55A6B}"/>
            </c:ext>
          </c:extLst>
        </c:ser>
        <c:dLbls>
          <c:showLegendKey val="0"/>
          <c:showVal val="0"/>
          <c:showCatName val="0"/>
          <c:showSerName val="0"/>
          <c:showPercent val="0"/>
          <c:showBubbleSize val="0"/>
        </c:dLbls>
        <c:gapWidth val="150"/>
        <c:axId val="124548224"/>
        <c:axId val="124549760"/>
      </c:barChart>
      <c:catAx>
        <c:axId val="124548224"/>
        <c:scaling>
          <c:orientation val="minMax"/>
        </c:scaling>
        <c:delete val="0"/>
        <c:axPos val="b"/>
        <c:numFmt formatCode="General" sourceLinked="0"/>
        <c:majorTickMark val="out"/>
        <c:minorTickMark val="none"/>
        <c:tickLblPos val="nextTo"/>
        <c:crossAx val="124549760"/>
        <c:crosses val="autoZero"/>
        <c:auto val="1"/>
        <c:lblAlgn val="ctr"/>
        <c:lblOffset val="100"/>
        <c:noMultiLvlLbl val="0"/>
      </c:catAx>
      <c:valAx>
        <c:axId val="124549760"/>
        <c:scaling>
          <c:orientation val="minMax"/>
        </c:scaling>
        <c:delete val="0"/>
        <c:axPos val="l"/>
        <c:majorGridlines/>
        <c:numFmt formatCode="0.0" sourceLinked="1"/>
        <c:majorTickMark val="out"/>
        <c:minorTickMark val="none"/>
        <c:tickLblPos val="nextTo"/>
        <c:crossAx val="124548224"/>
        <c:crosses val="autoZero"/>
        <c:crossBetween val="between"/>
      </c:valAx>
    </c:plotArea>
    <c:plotVisOnly val="1"/>
    <c:dispBlanksAs val="gap"/>
    <c:showDLblsOverMax val="0"/>
  </c:chart>
  <c:externalData r:id="rId2">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na tym kierunku dobrze przygotowują do pracy zawodowej</a:t>
            </a:r>
          </a:p>
        </c:rich>
      </c:tx>
      <c:layout>
        <c:manualLayout>
          <c:xMode val="edge"/>
          <c:yMode val="edge"/>
          <c:x val="0.18994606581098603"/>
          <c:y val="3.8819374209024142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sta'!$AG$89:$AJ$89</c:f>
              <c:strCache>
                <c:ptCount val="4"/>
                <c:pt idx="0">
                  <c:v>tak</c:v>
                </c:pt>
                <c:pt idx="1">
                  <c:v>raczej tak</c:v>
                </c:pt>
                <c:pt idx="2">
                  <c:v>raczej nie</c:v>
                </c:pt>
                <c:pt idx="3">
                  <c:v>nie </c:v>
                </c:pt>
              </c:strCache>
            </c:strRef>
          </c:cat>
          <c:val>
            <c:numRef>
              <c:f>'technologia żywności II st. sta'!$AG$90:$AJ$90</c:f>
              <c:numCache>
                <c:formatCode>0.0</c:formatCode>
                <c:ptCount val="4"/>
                <c:pt idx="0">
                  <c:v>4.7619047619047619</c:v>
                </c:pt>
                <c:pt idx="1">
                  <c:v>50</c:v>
                </c:pt>
                <c:pt idx="2">
                  <c:v>28.571428571428573</c:v>
                </c:pt>
                <c:pt idx="3">
                  <c:v>16.666666666666668</c:v>
                </c:pt>
              </c:numCache>
            </c:numRef>
          </c:val>
          <c:extLst>
            <c:ext xmlns:c16="http://schemas.microsoft.com/office/drawing/2014/chart" uri="{C3380CC4-5D6E-409C-BE32-E72D297353CC}">
              <c16:uniqueId val="{00000000-4411-4AA3-8FF4-E366BF09FE28}"/>
            </c:ext>
          </c:extLst>
        </c:ser>
        <c:dLbls>
          <c:showLegendKey val="0"/>
          <c:showVal val="0"/>
          <c:showCatName val="0"/>
          <c:showSerName val="0"/>
          <c:showPercent val="0"/>
          <c:showBubbleSize val="0"/>
        </c:dLbls>
        <c:gapWidth val="150"/>
        <c:axId val="124582912"/>
        <c:axId val="126030592"/>
      </c:barChart>
      <c:catAx>
        <c:axId val="124582912"/>
        <c:scaling>
          <c:orientation val="minMax"/>
        </c:scaling>
        <c:delete val="0"/>
        <c:axPos val="b"/>
        <c:numFmt formatCode="General" sourceLinked="0"/>
        <c:majorTickMark val="out"/>
        <c:minorTickMark val="none"/>
        <c:tickLblPos val="nextTo"/>
        <c:crossAx val="126030592"/>
        <c:crosses val="autoZero"/>
        <c:auto val="1"/>
        <c:lblAlgn val="ctr"/>
        <c:lblOffset val="100"/>
        <c:noMultiLvlLbl val="0"/>
      </c:catAx>
      <c:valAx>
        <c:axId val="126030592"/>
        <c:scaling>
          <c:orientation val="minMax"/>
        </c:scaling>
        <c:delete val="0"/>
        <c:axPos val="l"/>
        <c:majorGridlines/>
        <c:numFmt formatCode="0.0" sourceLinked="1"/>
        <c:majorTickMark val="out"/>
        <c:minorTickMark val="none"/>
        <c:tickLblPos val="nextTo"/>
        <c:crossAx val="124582912"/>
        <c:crosses val="autoZero"/>
        <c:crossBetween val="between"/>
      </c:valAx>
    </c:plotArea>
    <c:plotVisOnly val="1"/>
    <c:dispBlanksAs val="gap"/>
    <c:showDLblsOverMax val="0"/>
  </c:chart>
  <c:externalData r:id="rId2">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zdobyte wykształcenie daje możliwość satysfakcjonujących zarobków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sta'!$AK$89:$AN$89</c:f>
              <c:strCache>
                <c:ptCount val="4"/>
                <c:pt idx="0">
                  <c:v>tak</c:v>
                </c:pt>
                <c:pt idx="1">
                  <c:v>raczej tak</c:v>
                </c:pt>
                <c:pt idx="2">
                  <c:v>raczej nie</c:v>
                </c:pt>
                <c:pt idx="3">
                  <c:v>nie </c:v>
                </c:pt>
              </c:strCache>
            </c:strRef>
          </c:cat>
          <c:val>
            <c:numRef>
              <c:f>'technologia żywności II st. sta'!$AK$90:$AN$90</c:f>
              <c:numCache>
                <c:formatCode>0.0</c:formatCode>
                <c:ptCount val="4"/>
                <c:pt idx="0">
                  <c:v>11.904761904761905</c:v>
                </c:pt>
                <c:pt idx="1">
                  <c:v>52.38095238095238</c:v>
                </c:pt>
                <c:pt idx="2">
                  <c:v>23.80952380952381</c:v>
                </c:pt>
                <c:pt idx="3">
                  <c:v>11.904761904761905</c:v>
                </c:pt>
              </c:numCache>
            </c:numRef>
          </c:val>
          <c:extLst>
            <c:ext xmlns:c16="http://schemas.microsoft.com/office/drawing/2014/chart" uri="{C3380CC4-5D6E-409C-BE32-E72D297353CC}">
              <c16:uniqueId val="{00000000-4AB7-48C6-B0CD-1BFEAF6D7C99}"/>
            </c:ext>
          </c:extLst>
        </c:ser>
        <c:dLbls>
          <c:showLegendKey val="0"/>
          <c:showVal val="0"/>
          <c:showCatName val="0"/>
          <c:showSerName val="0"/>
          <c:showPercent val="0"/>
          <c:showBubbleSize val="0"/>
        </c:dLbls>
        <c:gapWidth val="150"/>
        <c:axId val="126058880"/>
        <c:axId val="126060416"/>
      </c:barChart>
      <c:catAx>
        <c:axId val="126058880"/>
        <c:scaling>
          <c:orientation val="minMax"/>
        </c:scaling>
        <c:delete val="0"/>
        <c:axPos val="b"/>
        <c:numFmt formatCode="General" sourceLinked="0"/>
        <c:majorTickMark val="out"/>
        <c:minorTickMark val="none"/>
        <c:tickLblPos val="nextTo"/>
        <c:crossAx val="126060416"/>
        <c:crosses val="autoZero"/>
        <c:auto val="1"/>
        <c:lblAlgn val="ctr"/>
        <c:lblOffset val="100"/>
        <c:noMultiLvlLbl val="0"/>
      </c:catAx>
      <c:valAx>
        <c:axId val="126060416"/>
        <c:scaling>
          <c:orientation val="minMax"/>
        </c:scaling>
        <c:delete val="0"/>
        <c:axPos val="l"/>
        <c:majorGridlines/>
        <c:numFmt formatCode="0.0" sourceLinked="1"/>
        <c:majorTickMark val="out"/>
        <c:minorTickMark val="none"/>
        <c:tickLblPos val="nextTo"/>
        <c:crossAx val="126058880"/>
        <c:crosses val="autoZero"/>
        <c:crossBetween val="between"/>
      </c:valAx>
    </c:plotArea>
    <c:plotVisOnly val="1"/>
    <c:dispBlanksAs val="gap"/>
    <c:showDLblsOverMax val="0"/>
  </c:chart>
  <c:externalData r:id="rId2">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5. Czy jest Pan/Pani zadowolony/a z wyboru: a) ukończonej uczelni?</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sta'!$AP$89:$AS$89</c:f>
              <c:strCache>
                <c:ptCount val="4"/>
                <c:pt idx="0">
                  <c:v>tak</c:v>
                </c:pt>
                <c:pt idx="1">
                  <c:v>raczej tak</c:v>
                </c:pt>
                <c:pt idx="2">
                  <c:v>raczej nie</c:v>
                </c:pt>
                <c:pt idx="3">
                  <c:v>nie </c:v>
                </c:pt>
              </c:strCache>
            </c:strRef>
          </c:cat>
          <c:val>
            <c:numRef>
              <c:f>'technologia żywności II st. sta'!$AP$90:$AS$90</c:f>
              <c:numCache>
                <c:formatCode>0.0</c:formatCode>
                <c:ptCount val="4"/>
                <c:pt idx="0">
                  <c:v>33.333333333333336</c:v>
                </c:pt>
                <c:pt idx="1">
                  <c:v>45.238095238095241</c:v>
                </c:pt>
                <c:pt idx="2">
                  <c:v>11.904761904761905</c:v>
                </c:pt>
                <c:pt idx="3">
                  <c:v>9.5238095238095237</c:v>
                </c:pt>
              </c:numCache>
            </c:numRef>
          </c:val>
          <c:extLst>
            <c:ext xmlns:c16="http://schemas.microsoft.com/office/drawing/2014/chart" uri="{C3380CC4-5D6E-409C-BE32-E72D297353CC}">
              <c16:uniqueId val="{00000000-7636-460A-A5C8-D97D4A3147BB}"/>
            </c:ext>
          </c:extLst>
        </c:ser>
        <c:dLbls>
          <c:showLegendKey val="0"/>
          <c:showVal val="0"/>
          <c:showCatName val="0"/>
          <c:showSerName val="0"/>
          <c:showPercent val="0"/>
          <c:showBubbleSize val="0"/>
        </c:dLbls>
        <c:gapWidth val="150"/>
        <c:axId val="126089088"/>
        <c:axId val="126090624"/>
      </c:barChart>
      <c:catAx>
        <c:axId val="126089088"/>
        <c:scaling>
          <c:orientation val="minMax"/>
        </c:scaling>
        <c:delete val="0"/>
        <c:axPos val="b"/>
        <c:numFmt formatCode="General" sourceLinked="0"/>
        <c:majorTickMark val="out"/>
        <c:minorTickMark val="none"/>
        <c:tickLblPos val="nextTo"/>
        <c:crossAx val="126090624"/>
        <c:crosses val="autoZero"/>
        <c:auto val="1"/>
        <c:lblAlgn val="ctr"/>
        <c:lblOffset val="100"/>
        <c:noMultiLvlLbl val="0"/>
      </c:catAx>
      <c:valAx>
        <c:axId val="126090624"/>
        <c:scaling>
          <c:orientation val="minMax"/>
        </c:scaling>
        <c:delete val="0"/>
        <c:axPos val="l"/>
        <c:majorGridlines/>
        <c:numFmt formatCode="0.0" sourceLinked="1"/>
        <c:majorTickMark val="out"/>
        <c:minorTickMark val="none"/>
        <c:tickLblPos val="nextTo"/>
        <c:crossAx val="126089088"/>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kierunku studiów ?</a:t>
            </a:r>
          </a:p>
        </c:rich>
      </c:tx>
      <c:layout>
        <c:manualLayout>
          <c:xMode val="edge"/>
          <c:yMode val="edge"/>
          <c:x val="0.37571319201992975"/>
          <c:y val="3.813981893823460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'dietetyka I st stacjon.'!$AU$89:$AX$89</c:f>
              <c:strCache>
                <c:ptCount val="4"/>
                <c:pt idx="0">
                  <c:v>tak</c:v>
                </c:pt>
                <c:pt idx="1">
                  <c:v>raczej tak</c:v>
                </c:pt>
                <c:pt idx="2">
                  <c:v>raczej nie</c:v>
                </c:pt>
                <c:pt idx="3">
                  <c:v>nie </c:v>
                </c:pt>
              </c:strCache>
            </c:strRef>
          </c:cat>
          <c:val>
            <c:numRef>
              <c:f>'dietetyka I st stacjon.'!$AU$90:$AX$90</c:f>
              <c:numCache>
                <c:formatCode>0.0</c:formatCode>
                <c:ptCount val="4"/>
                <c:pt idx="0">
                  <c:v>39.682539682539684</c:v>
                </c:pt>
                <c:pt idx="1">
                  <c:v>31.746031746031747</c:v>
                </c:pt>
                <c:pt idx="2">
                  <c:v>20.634920634920636</c:v>
                </c:pt>
                <c:pt idx="3">
                  <c:v>7.9365079365079367</c:v>
                </c:pt>
              </c:numCache>
            </c:numRef>
          </c:val>
          <c:extLst>
            <c:ext xmlns:c16="http://schemas.microsoft.com/office/drawing/2014/chart" uri="{C3380CC4-5D6E-409C-BE32-E72D297353CC}">
              <c16:uniqueId val="{00000000-B6EB-4377-A474-3B29293AB666}"/>
            </c:ext>
          </c:extLst>
        </c:ser>
        <c:dLbls>
          <c:showLegendKey val="0"/>
          <c:showVal val="0"/>
          <c:showCatName val="0"/>
          <c:showSerName val="0"/>
          <c:showPercent val="0"/>
          <c:showBubbleSize val="0"/>
        </c:dLbls>
        <c:gapWidth val="150"/>
        <c:axId val="126135680"/>
        <c:axId val="126141568"/>
      </c:barChart>
      <c:catAx>
        <c:axId val="126135680"/>
        <c:scaling>
          <c:orientation val="minMax"/>
        </c:scaling>
        <c:delete val="0"/>
        <c:axPos val="b"/>
        <c:numFmt formatCode="General" sourceLinked="0"/>
        <c:majorTickMark val="out"/>
        <c:minorTickMark val="none"/>
        <c:tickLblPos val="nextTo"/>
        <c:crossAx val="126141568"/>
        <c:crosses val="autoZero"/>
        <c:auto val="1"/>
        <c:lblAlgn val="ctr"/>
        <c:lblOffset val="100"/>
        <c:noMultiLvlLbl val="0"/>
      </c:catAx>
      <c:valAx>
        <c:axId val="126141568"/>
        <c:scaling>
          <c:orientation val="minMax"/>
        </c:scaling>
        <c:delete val="0"/>
        <c:axPos val="l"/>
        <c:majorGridlines/>
        <c:numFmt formatCode="0.0" sourceLinked="1"/>
        <c:majorTickMark val="out"/>
        <c:minorTickMark val="none"/>
        <c:tickLblPos val="nextTo"/>
        <c:crossAx val="126135680"/>
        <c:crosses val="autoZero"/>
        <c:crossBetween val="between"/>
      </c:valAx>
    </c:plotArea>
    <c:plotVisOnly val="1"/>
    <c:dispBlanksAs val="gap"/>
    <c:showDLblsOverMax val="0"/>
  </c:chart>
  <c:externalData r:id="rId2">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kierunku studiów ?</a:t>
            </a:r>
          </a:p>
        </c:rich>
      </c:tx>
      <c:layout>
        <c:manualLayout>
          <c:xMode val="edge"/>
          <c:yMode val="edge"/>
          <c:x val="0.38193919596306553"/>
          <c:y val="2.9173219521063564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sta'!$AT$89:$AW$89</c:f>
              <c:strCache>
                <c:ptCount val="4"/>
                <c:pt idx="0">
                  <c:v>tak</c:v>
                </c:pt>
                <c:pt idx="1">
                  <c:v>raczej tak</c:v>
                </c:pt>
                <c:pt idx="2">
                  <c:v>raczej nie</c:v>
                </c:pt>
                <c:pt idx="3">
                  <c:v>nie </c:v>
                </c:pt>
              </c:strCache>
            </c:strRef>
          </c:cat>
          <c:val>
            <c:numRef>
              <c:f>'technologia żywności II st. sta'!$AT$90:$AW$90</c:f>
              <c:numCache>
                <c:formatCode>0.0</c:formatCode>
                <c:ptCount val="4"/>
                <c:pt idx="0">
                  <c:v>30.952380952380953</c:v>
                </c:pt>
                <c:pt idx="1">
                  <c:v>45.238095238095241</c:v>
                </c:pt>
                <c:pt idx="2">
                  <c:v>7.1428571428571432</c:v>
                </c:pt>
                <c:pt idx="3">
                  <c:v>16.666666666666668</c:v>
                </c:pt>
              </c:numCache>
            </c:numRef>
          </c:val>
          <c:extLst>
            <c:ext xmlns:c16="http://schemas.microsoft.com/office/drawing/2014/chart" uri="{C3380CC4-5D6E-409C-BE32-E72D297353CC}">
              <c16:uniqueId val="{00000000-300F-43C4-8377-94EE8C4A2063}"/>
            </c:ext>
          </c:extLst>
        </c:ser>
        <c:dLbls>
          <c:showLegendKey val="0"/>
          <c:showVal val="0"/>
          <c:showCatName val="0"/>
          <c:showSerName val="0"/>
          <c:showPercent val="0"/>
          <c:showBubbleSize val="0"/>
        </c:dLbls>
        <c:gapWidth val="150"/>
        <c:axId val="126135680"/>
        <c:axId val="126141568"/>
      </c:barChart>
      <c:catAx>
        <c:axId val="126135680"/>
        <c:scaling>
          <c:orientation val="minMax"/>
        </c:scaling>
        <c:delete val="0"/>
        <c:axPos val="b"/>
        <c:numFmt formatCode="General" sourceLinked="0"/>
        <c:majorTickMark val="out"/>
        <c:minorTickMark val="none"/>
        <c:tickLblPos val="nextTo"/>
        <c:crossAx val="126141568"/>
        <c:crosses val="autoZero"/>
        <c:auto val="1"/>
        <c:lblAlgn val="ctr"/>
        <c:lblOffset val="100"/>
        <c:noMultiLvlLbl val="0"/>
      </c:catAx>
      <c:valAx>
        <c:axId val="126141568"/>
        <c:scaling>
          <c:orientation val="minMax"/>
        </c:scaling>
        <c:delete val="0"/>
        <c:axPos val="l"/>
        <c:majorGridlines/>
        <c:numFmt formatCode="0.0" sourceLinked="1"/>
        <c:majorTickMark val="out"/>
        <c:minorTickMark val="none"/>
        <c:tickLblPos val="nextTo"/>
        <c:crossAx val="126135680"/>
        <c:crosses val="autoZero"/>
        <c:crossBetween val="between"/>
      </c:valAx>
    </c:plotArea>
    <c:plotVisOnly val="1"/>
    <c:dispBlanksAs val="gap"/>
    <c:showDLblsOverMax val="0"/>
  </c:chart>
  <c:externalData r:id="rId2">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6. Czy uważa Pan/Pani, że wiedza, umiejętności i kompetencje uzyskane podczas studiów umożliwiły zdobycie zadowalającej pracy?</a:t>
            </a:r>
          </a:p>
        </c:rich>
      </c:tx>
      <c:layout>
        <c:manualLayout>
          <c:xMode val="edge"/>
          <c:yMode val="edge"/>
          <c:x val="0.12652375401038607"/>
          <c:y val="0"/>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sta'!$AX$89:$BA$89</c:f>
              <c:strCache>
                <c:ptCount val="4"/>
                <c:pt idx="0">
                  <c:v>tak</c:v>
                </c:pt>
                <c:pt idx="1">
                  <c:v>raczej tak</c:v>
                </c:pt>
                <c:pt idx="2">
                  <c:v>raczej nie</c:v>
                </c:pt>
                <c:pt idx="3">
                  <c:v>nie </c:v>
                </c:pt>
              </c:strCache>
            </c:strRef>
          </c:cat>
          <c:val>
            <c:numRef>
              <c:f>'technologia żywności II st. sta'!$AX$90:$BA$90</c:f>
              <c:numCache>
                <c:formatCode>0.0</c:formatCode>
                <c:ptCount val="4"/>
                <c:pt idx="0">
                  <c:v>7.1428571428571432</c:v>
                </c:pt>
                <c:pt idx="1">
                  <c:v>52.38095238095238</c:v>
                </c:pt>
                <c:pt idx="2">
                  <c:v>23.80952380952381</c:v>
                </c:pt>
                <c:pt idx="3">
                  <c:v>16.666666666666668</c:v>
                </c:pt>
              </c:numCache>
            </c:numRef>
          </c:val>
          <c:extLst>
            <c:ext xmlns:c16="http://schemas.microsoft.com/office/drawing/2014/chart" uri="{C3380CC4-5D6E-409C-BE32-E72D297353CC}">
              <c16:uniqueId val="{00000000-7E19-4644-8633-EA0E8528B33A}"/>
            </c:ext>
          </c:extLst>
        </c:ser>
        <c:dLbls>
          <c:showLegendKey val="0"/>
          <c:showVal val="0"/>
          <c:showCatName val="0"/>
          <c:showSerName val="0"/>
          <c:showPercent val="0"/>
          <c:showBubbleSize val="0"/>
        </c:dLbls>
        <c:gapWidth val="150"/>
        <c:axId val="126170240"/>
        <c:axId val="126171776"/>
      </c:barChart>
      <c:catAx>
        <c:axId val="126170240"/>
        <c:scaling>
          <c:orientation val="minMax"/>
        </c:scaling>
        <c:delete val="0"/>
        <c:axPos val="b"/>
        <c:numFmt formatCode="General" sourceLinked="0"/>
        <c:majorTickMark val="out"/>
        <c:minorTickMark val="none"/>
        <c:tickLblPos val="nextTo"/>
        <c:crossAx val="126171776"/>
        <c:crosses val="autoZero"/>
        <c:auto val="1"/>
        <c:lblAlgn val="ctr"/>
        <c:lblOffset val="100"/>
        <c:noMultiLvlLbl val="0"/>
      </c:catAx>
      <c:valAx>
        <c:axId val="126171776"/>
        <c:scaling>
          <c:orientation val="minMax"/>
        </c:scaling>
        <c:delete val="0"/>
        <c:axPos val="l"/>
        <c:majorGridlines/>
        <c:numFmt formatCode="0.0" sourceLinked="1"/>
        <c:majorTickMark val="out"/>
        <c:minorTickMark val="none"/>
        <c:tickLblPos val="nextTo"/>
        <c:crossAx val="126170240"/>
        <c:crosses val="autoZero"/>
        <c:crossBetween val="between"/>
      </c:valAx>
    </c:plotArea>
    <c:plotVisOnly val="1"/>
    <c:dispBlanksAs val="gap"/>
    <c:showDLblsOverMax val="0"/>
  </c:chart>
  <c:externalData r:id="rId2">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7. Czy po uzyskaniu dyplomu podnosiła/a Pan/Pani kwalifikacje i umiejętności zawodowe? A) studia II stopnia</a:t>
            </a:r>
          </a:p>
        </c:rich>
      </c:tx>
      <c:layout>
        <c:manualLayout>
          <c:xMode val="edge"/>
          <c:yMode val="edge"/>
          <c:x val="0.14401718840782277"/>
          <c:y val="2.8573702575317439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sta'!$BB$89:$BC$89</c:f>
              <c:strCache>
                <c:ptCount val="2"/>
                <c:pt idx="0">
                  <c:v>tak</c:v>
                </c:pt>
                <c:pt idx="1">
                  <c:v>nie</c:v>
                </c:pt>
              </c:strCache>
            </c:strRef>
          </c:cat>
          <c:val>
            <c:numRef>
              <c:f>'technologia żywności II st. sta'!$BB$90:$BC$90</c:f>
              <c:numCache>
                <c:formatCode>0.0</c:formatCode>
                <c:ptCount val="2"/>
                <c:pt idx="0">
                  <c:v>64.285714285714292</c:v>
                </c:pt>
                <c:pt idx="1">
                  <c:v>35.714285714285715</c:v>
                </c:pt>
              </c:numCache>
            </c:numRef>
          </c:val>
          <c:extLst>
            <c:ext xmlns:c16="http://schemas.microsoft.com/office/drawing/2014/chart" uri="{C3380CC4-5D6E-409C-BE32-E72D297353CC}">
              <c16:uniqueId val="{00000000-FB42-4428-8D8D-D30F3B8301C3}"/>
            </c:ext>
          </c:extLst>
        </c:ser>
        <c:dLbls>
          <c:showLegendKey val="0"/>
          <c:showVal val="0"/>
          <c:showCatName val="0"/>
          <c:showSerName val="0"/>
          <c:showPercent val="0"/>
          <c:showBubbleSize val="0"/>
        </c:dLbls>
        <c:gapWidth val="150"/>
        <c:axId val="126192256"/>
        <c:axId val="126206336"/>
      </c:barChart>
      <c:catAx>
        <c:axId val="126192256"/>
        <c:scaling>
          <c:orientation val="minMax"/>
        </c:scaling>
        <c:delete val="0"/>
        <c:axPos val="b"/>
        <c:numFmt formatCode="General" sourceLinked="0"/>
        <c:majorTickMark val="out"/>
        <c:minorTickMark val="none"/>
        <c:tickLblPos val="nextTo"/>
        <c:crossAx val="126206336"/>
        <c:crosses val="autoZero"/>
        <c:auto val="1"/>
        <c:lblAlgn val="ctr"/>
        <c:lblOffset val="100"/>
        <c:noMultiLvlLbl val="0"/>
      </c:catAx>
      <c:valAx>
        <c:axId val="126206336"/>
        <c:scaling>
          <c:orientation val="minMax"/>
        </c:scaling>
        <c:delete val="0"/>
        <c:axPos val="l"/>
        <c:majorGridlines/>
        <c:numFmt formatCode="0.0" sourceLinked="1"/>
        <c:majorTickMark val="out"/>
        <c:minorTickMark val="none"/>
        <c:tickLblPos val="nextTo"/>
        <c:crossAx val="126192256"/>
        <c:crosses val="autoZero"/>
        <c:crossBetween val="between"/>
      </c:valAx>
    </c:plotArea>
    <c:plotVisOnly val="1"/>
    <c:dispBlanksAs val="gap"/>
    <c:showDLblsOverMax val="0"/>
  </c:chart>
  <c:externalData r:id="rId2">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studia doktoranckie </a:t>
            </a:r>
          </a:p>
        </c:rich>
      </c:tx>
      <c:layout>
        <c:manualLayout>
          <c:xMode val="edge"/>
          <c:yMode val="edge"/>
          <c:x val="0.33193425274471178"/>
          <c:y val="4.034969737726967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sta'!$BF$89:$BG$89</c:f>
              <c:strCache>
                <c:ptCount val="2"/>
                <c:pt idx="0">
                  <c:v>tak</c:v>
                </c:pt>
                <c:pt idx="1">
                  <c:v>nie</c:v>
                </c:pt>
              </c:strCache>
            </c:strRef>
          </c:cat>
          <c:val>
            <c:numRef>
              <c:f>'technologia żywności II st. sta'!$BF$90:$BG$90</c:f>
              <c:numCache>
                <c:formatCode>0.0</c:formatCode>
                <c:ptCount val="2"/>
                <c:pt idx="0">
                  <c:v>9.5238095238095237</c:v>
                </c:pt>
                <c:pt idx="1">
                  <c:v>90.476190476190482</c:v>
                </c:pt>
              </c:numCache>
            </c:numRef>
          </c:val>
          <c:extLst>
            <c:ext xmlns:c16="http://schemas.microsoft.com/office/drawing/2014/chart" uri="{C3380CC4-5D6E-409C-BE32-E72D297353CC}">
              <c16:uniqueId val="{00000000-6420-488C-B738-C3D94347DE6F}"/>
            </c:ext>
          </c:extLst>
        </c:ser>
        <c:dLbls>
          <c:showLegendKey val="0"/>
          <c:showVal val="0"/>
          <c:showCatName val="0"/>
          <c:showSerName val="0"/>
          <c:showPercent val="0"/>
          <c:showBubbleSize val="0"/>
        </c:dLbls>
        <c:gapWidth val="150"/>
        <c:axId val="126632320"/>
        <c:axId val="126633856"/>
      </c:barChart>
      <c:catAx>
        <c:axId val="126632320"/>
        <c:scaling>
          <c:orientation val="minMax"/>
        </c:scaling>
        <c:delete val="0"/>
        <c:axPos val="b"/>
        <c:numFmt formatCode="General" sourceLinked="0"/>
        <c:majorTickMark val="out"/>
        <c:minorTickMark val="none"/>
        <c:tickLblPos val="nextTo"/>
        <c:crossAx val="126633856"/>
        <c:crosses val="autoZero"/>
        <c:auto val="1"/>
        <c:lblAlgn val="ctr"/>
        <c:lblOffset val="100"/>
        <c:noMultiLvlLbl val="0"/>
      </c:catAx>
      <c:valAx>
        <c:axId val="126633856"/>
        <c:scaling>
          <c:orientation val="minMax"/>
        </c:scaling>
        <c:delete val="0"/>
        <c:axPos val="l"/>
        <c:majorGridlines/>
        <c:numFmt formatCode="0.0" sourceLinked="1"/>
        <c:majorTickMark val="out"/>
        <c:minorTickMark val="none"/>
        <c:tickLblPos val="nextTo"/>
        <c:crossAx val="126632320"/>
        <c:crosses val="autoZero"/>
        <c:crossBetween val="between"/>
      </c:valAx>
    </c:plotArea>
    <c:plotVisOnly val="1"/>
    <c:dispBlanksAs val="gap"/>
    <c:showDLblsOverMax val="0"/>
  </c:chart>
  <c:externalData r:id="rId2">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studia podyplomowe</a:t>
            </a:r>
          </a:p>
        </c:rich>
      </c:tx>
      <c:layout>
        <c:manualLayout>
          <c:xMode val="edge"/>
          <c:yMode val="edge"/>
          <c:x val="0.36495789276729534"/>
          <c:y val="3.586639766868415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sta'!$BI$89:$BJ$89</c:f>
              <c:strCache>
                <c:ptCount val="2"/>
                <c:pt idx="0">
                  <c:v>tak</c:v>
                </c:pt>
                <c:pt idx="1">
                  <c:v>nie </c:v>
                </c:pt>
              </c:strCache>
            </c:strRef>
          </c:cat>
          <c:val>
            <c:numRef>
              <c:f>'technologia żywności II st. sta'!$BI$90:$BJ$90</c:f>
              <c:numCache>
                <c:formatCode>0.0</c:formatCode>
                <c:ptCount val="2"/>
                <c:pt idx="0">
                  <c:v>30.952380952380953</c:v>
                </c:pt>
                <c:pt idx="1">
                  <c:v>69.047619047619051</c:v>
                </c:pt>
              </c:numCache>
            </c:numRef>
          </c:val>
          <c:extLst>
            <c:ext xmlns:c16="http://schemas.microsoft.com/office/drawing/2014/chart" uri="{C3380CC4-5D6E-409C-BE32-E72D297353CC}">
              <c16:uniqueId val="{00000000-E194-4773-8C13-48A32693279E}"/>
            </c:ext>
          </c:extLst>
        </c:ser>
        <c:dLbls>
          <c:showLegendKey val="0"/>
          <c:showVal val="0"/>
          <c:showCatName val="0"/>
          <c:showSerName val="0"/>
          <c:showPercent val="0"/>
          <c:showBubbleSize val="0"/>
        </c:dLbls>
        <c:gapWidth val="150"/>
        <c:axId val="126654336"/>
        <c:axId val="126655872"/>
      </c:barChart>
      <c:catAx>
        <c:axId val="126654336"/>
        <c:scaling>
          <c:orientation val="minMax"/>
        </c:scaling>
        <c:delete val="0"/>
        <c:axPos val="b"/>
        <c:numFmt formatCode="General" sourceLinked="0"/>
        <c:majorTickMark val="out"/>
        <c:minorTickMark val="none"/>
        <c:tickLblPos val="nextTo"/>
        <c:crossAx val="126655872"/>
        <c:crosses val="autoZero"/>
        <c:auto val="1"/>
        <c:lblAlgn val="ctr"/>
        <c:lblOffset val="100"/>
        <c:noMultiLvlLbl val="0"/>
      </c:catAx>
      <c:valAx>
        <c:axId val="126655872"/>
        <c:scaling>
          <c:orientation val="minMax"/>
        </c:scaling>
        <c:delete val="0"/>
        <c:axPos val="l"/>
        <c:majorGridlines/>
        <c:numFmt formatCode="0.0" sourceLinked="1"/>
        <c:majorTickMark val="out"/>
        <c:minorTickMark val="none"/>
        <c:tickLblPos val="nextTo"/>
        <c:crossAx val="126654336"/>
        <c:crosses val="autoZero"/>
        <c:crossBetween val="between"/>
      </c:valAx>
    </c:plotArea>
    <c:plotVisOnly val="1"/>
    <c:dispBlanksAs val="gap"/>
    <c:showDLblsOverMax val="0"/>
  </c:chart>
  <c:externalData r:id="rId2">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d) kursy językowe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sta'!$BL$89:$BM$89</c:f>
              <c:strCache>
                <c:ptCount val="2"/>
                <c:pt idx="0">
                  <c:v>tak</c:v>
                </c:pt>
                <c:pt idx="1">
                  <c:v>nie </c:v>
                </c:pt>
              </c:strCache>
            </c:strRef>
          </c:cat>
          <c:val>
            <c:numRef>
              <c:f>'technologia żywności II st. sta'!$BL$90:$BM$90</c:f>
              <c:numCache>
                <c:formatCode>0.0</c:formatCode>
                <c:ptCount val="2"/>
                <c:pt idx="0">
                  <c:v>71.428571428571431</c:v>
                </c:pt>
                <c:pt idx="1">
                  <c:v>28.571428571428573</c:v>
                </c:pt>
              </c:numCache>
            </c:numRef>
          </c:val>
          <c:extLst>
            <c:ext xmlns:c16="http://schemas.microsoft.com/office/drawing/2014/chart" uri="{C3380CC4-5D6E-409C-BE32-E72D297353CC}">
              <c16:uniqueId val="{00000000-4E72-4A21-85D2-5E112091AB06}"/>
            </c:ext>
          </c:extLst>
        </c:ser>
        <c:dLbls>
          <c:showLegendKey val="0"/>
          <c:showVal val="0"/>
          <c:showCatName val="0"/>
          <c:showSerName val="0"/>
          <c:showPercent val="0"/>
          <c:showBubbleSize val="0"/>
        </c:dLbls>
        <c:gapWidth val="150"/>
        <c:axId val="126758272"/>
        <c:axId val="126760064"/>
      </c:barChart>
      <c:catAx>
        <c:axId val="126758272"/>
        <c:scaling>
          <c:orientation val="minMax"/>
        </c:scaling>
        <c:delete val="0"/>
        <c:axPos val="b"/>
        <c:numFmt formatCode="General" sourceLinked="0"/>
        <c:majorTickMark val="out"/>
        <c:minorTickMark val="none"/>
        <c:tickLblPos val="nextTo"/>
        <c:crossAx val="126760064"/>
        <c:crosses val="autoZero"/>
        <c:auto val="1"/>
        <c:lblAlgn val="ctr"/>
        <c:lblOffset val="100"/>
        <c:noMultiLvlLbl val="0"/>
      </c:catAx>
      <c:valAx>
        <c:axId val="126760064"/>
        <c:scaling>
          <c:orientation val="minMax"/>
        </c:scaling>
        <c:delete val="0"/>
        <c:axPos val="l"/>
        <c:majorGridlines/>
        <c:numFmt formatCode="0.0" sourceLinked="1"/>
        <c:majorTickMark val="out"/>
        <c:minorTickMark val="none"/>
        <c:tickLblPos val="nextTo"/>
        <c:crossAx val="126758272"/>
        <c:crosses val="autoZero"/>
        <c:crossBetween val="between"/>
      </c:valAx>
    </c:plotArea>
    <c:plotVisOnly val="1"/>
    <c:dispBlanksAs val="gap"/>
    <c:showDLblsOverMax val="0"/>
  </c:chart>
  <c:externalData r:id="rId2">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e) kursy i szkolenia zawodowe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sta'!$BO$89:$BP$89</c:f>
              <c:strCache>
                <c:ptCount val="2"/>
                <c:pt idx="0">
                  <c:v>tak</c:v>
                </c:pt>
                <c:pt idx="1">
                  <c:v>nie </c:v>
                </c:pt>
              </c:strCache>
            </c:strRef>
          </c:cat>
          <c:val>
            <c:numRef>
              <c:f>'technologia żywności II st. sta'!$BO$90:$BP$90</c:f>
              <c:numCache>
                <c:formatCode>0.0</c:formatCode>
                <c:ptCount val="2"/>
                <c:pt idx="0">
                  <c:v>90.476190476190482</c:v>
                </c:pt>
                <c:pt idx="1">
                  <c:v>9.5238095238095237</c:v>
                </c:pt>
              </c:numCache>
            </c:numRef>
          </c:val>
          <c:extLst>
            <c:ext xmlns:c16="http://schemas.microsoft.com/office/drawing/2014/chart" uri="{C3380CC4-5D6E-409C-BE32-E72D297353CC}">
              <c16:uniqueId val="{00000000-132A-42D9-A2CB-127421E3F3B3}"/>
            </c:ext>
          </c:extLst>
        </c:ser>
        <c:dLbls>
          <c:showLegendKey val="0"/>
          <c:showVal val="0"/>
          <c:showCatName val="0"/>
          <c:showSerName val="0"/>
          <c:showPercent val="0"/>
          <c:showBubbleSize val="0"/>
        </c:dLbls>
        <c:gapWidth val="150"/>
        <c:axId val="126796928"/>
        <c:axId val="126798464"/>
      </c:barChart>
      <c:catAx>
        <c:axId val="126796928"/>
        <c:scaling>
          <c:orientation val="minMax"/>
        </c:scaling>
        <c:delete val="0"/>
        <c:axPos val="b"/>
        <c:numFmt formatCode="General" sourceLinked="0"/>
        <c:majorTickMark val="out"/>
        <c:minorTickMark val="none"/>
        <c:tickLblPos val="nextTo"/>
        <c:crossAx val="126798464"/>
        <c:crosses val="autoZero"/>
        <c:auto val="1"/>
        <c:lblAlgn val="ctr"/>
        <c:lblOffset val="100"/>
        <c:noMultiLvlLbl val="0"/>
      </c:catAx>
      <c:valAx>
        <c:axId val="126798464"/>
        <c:scaling>
          <c:orientation val="minMax"/>
        </c:scaling>
        <c:delete val="0"/>
        <c:axPos val="l"/>
        <c:majorGridlines/>
        <c:numFmt formatCode="0.0" sourceLinked="1"/>
        <c:majorTickMark val="out"/>
        <c:minorTickMark val="none"/>
        <c:tickLblPos val="nextTo"/>
        <c:crossAx val="126796928"/>
        <c:crosses val="autoZero"/>
        <c:crossBetween val="between"/>
      </c:valAx>
    </c:plotArea>
    <c:plotVisOnly val="1"/>
    <c:dispBlanksAs val="gap"/>
    <c:showDLblsOverMax val="0"/>
  </c:chart>
  <c:externalData r:id="rId2">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8. Jak wg Pana/Pani należy doskonalić program studiów, aby bardziej spełniał oczekiwania pracodawców? A) lepsze przygotowanie z przedmiotów podstawowych i kierunkowych </a:t>
            </a:r>
          </a:p>
        </c:rich>
      </c:tx>
      <c:layout>
        <c:manualLayout>
          <c:xMode val="edge"/>
          <c:yMode val="edge"/>
          <c:x val="0.14776112469450708"/>
          <c:y val="1.3114749584011157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sta'!$BR$89:$BT$89</c:f>
              <c:strCache>
                <c:ptCount val="3"/>
                <c:pt idx="0">
                  <c:v>tak</c:v>
                </c:pt>
                <c:pt idx="1">
                  <c:v>nie </c:v>
                </c:pt>
                <c:pt idx="2">
                  <c:v>nie dotyczy</c:v>
                </c:pt>
              </c:strCache>
            </c:strRef>
          </c:cat>
          <c:val>
            <c:numRef>
              <c:f>'technologia żywności II st. sta'!$BR$90:$BT$90</c:f>
              <c:numCache>
                <c:formatCode>0.0</c:formatCode>
                <c:ptCount val="3"/>
                <c:pt idx="0">
                  <c:v>92.857142857142861</c:v>
                </c:pt>
                <c:pt idx="1">
                  <c:v>4.7619047619047619</c:v>
                </c:pt>
                <c:pt idx="2">
                  <c:v>2.3809523809523809</c:v>
                </c:pt>
              </c:numCache>
            </c:numRef>
          </c:val>
          <c:extLst>
            <c:ext xmlns:c16="http://schemas.microsoft.com/office/drawing/2014/chart" uri="{C3380CC4-5D6E-409C-BE32-E72D297353CC}">
              <c16:uniqueId val="{00000000-E84F-487D-964D-3B231DBC5059}"/>
            </c:ext>
          </c:extLst>
        </c:ser>
        <c:dLbls>
          <c:showLegendKey val="0"/>
          <c:showVal val="0"/>
          <c:showCatName val="0"/>
          <c:showSerName val="0"/>
          <c:showPercent val="0"/>
          <c:showBubbleSize val="0"/>
        </c:dLbls>
        <c:gapWidth val="150"/>
        <c:axId val="126885248"/>
        <c:axId val="126891136"/>
      </c:barChart>
      <c:catAx>
        <c:axId val="126885248"/>
        <c:scaling>
          <c:orientation val="minMax"/>
        </c:scaling>
        <c:delete val="0"/>
        <c:axPos val="b"/>
        <c:numFmt formatCode="General" sourceLinked="0"/>
        <c:majorTickMark val="out"/>
        <c:minorTickMark val="none"/>
        <c:tickLblPos val="nextTo"/>
        <c:crossAx val="126891136"/>
        <c:crosses val="autoZero"/>
        <c:auto val="1"/>
        <c:lblAlgn val="ctr"/>
        <c:lblOffset val="100"/>
        <c:noMultiLvlLbl val="0"/>
      </c:catAx>
      <c:valAx>
        <c:axId val="126891136"/>
        <c:scaling>
          <c:orientation val="minMax"/>
        </c:scaling>
        <c:delete val="0"/>
        <c:axPos val="l"/>
        <c:majorGridlines/>
        <c:numFmt formatCode="0.0" sourceLinked="1"/>
        <c:majorTickMark val="out"/>
        <c:minorTickMark val="none"/>
        <c:tickLblPos val="nextTo"/>
        <c:crossAx val="126885248"/>
        <c:crosses val="autoZero"/>
        <c:crossBetween val="between"/>
      </c:valAx>
    </c:plotArea>
    <c:plotVisOnly val="1"/>
    <c:dispBlanksAs val="gap"/>
    <c:showDLblsOverMax val="0"/>
  </c:chart>
  <c:externalData r:id="rId2">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b) lepsze przygotowanie z zakresu obcego języka specjalistycznego </a:t>
            </a:r>
          </a:p>
        </c:rich>
      </c:tx>
      <c:layout>
        <c:manualLayout>
          <c:xMode val="edge"/>
          <c:yMode val="edge"/>
          <c:x val="0.22842048240908772"/>
          <c:y val="3.7500154444379721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sta'!$BU$89:$BW$89</c:f>
              <c:strCache>
                <c:ptCount val="3"/>
                <c:pt idx="0">
                  <c:v>tak</c:v>
                </c:pt>
                <c:pt idx="1">
                  <c:v>nie</c:v>
                </c:pt>
                <c:pt idx="2">
                  <c:v>nie dotyczy</c:v>
                </c:pt>
              </c:strCache>
            </c:strRef>
          </c:cat>
          <c:val>
            <c:numRef>
              <c:f>'technologia żywności II st. sta'!$BU$90:$BW$90</c:f>
              <c:numCache>
                <c:formatCode>0.0</c:formatCode>
                <c:ptCount val="3"/>
                <c:pt idx="0">
                  <c:v>85.714285714285708</c:v>
                </c:pt>
                <c:pt idx="1">
                  <c:v>11.904761904761905</c:v>
                </c:pt>
                <c:pt idx="2">
                  <c:v>2.3809523809523809</c:v>
                </c:pt>
              </c:numCache>
            </c:numRef>
          </c:val>
          <c:extLst>
            <c:ext xmlns:c16="http://schemas.microsoft.com/office/drawing/2014/chart" uri="{C3380CC4-5D6E-409C-BE32-E72D297353CC}">
              <c16:uniqueId val="{00000000-2950-418C-8CDD-A8FD2F3035A6}"/>
            </c:ext>
          </c:extLst>
        </c:ser>
        <c:dLbls>
          <c:showLegendKey val="0"/>
          <c:showVal val="0"/>
          <c:showCatName val="0"/>
          <c:showSerName val="0"/>
          <c:showPercent val="0"/>
          <c:showBubbleSize val="0"/>
        </c:dLbls>
        <c:gapWidth val="150"/>
        <c:axId val="101139584"/>
        <c:axId val="101141120"/>
      </c:barChart>
      <c:catAx>
        <c:axId val="101139584"/>
        <c:scaling>
          <c:orientation val="minMax"/>
        </c:scaling>
        <c:delete val="0"/>
        <c:axPos val="b"/>
        <c:numFmt formatCode="General" sourceLinked="0"/>
        <c:majorTickMark val="out"/>
        <c:minorTickMark val="none"/>
        <c:tickLblPos val="nextTo"/>
        <c:crossAx val="101141120"/>
        <c:crosses val="autoZero"/>
        <c:auto val="1"/>
        <c:lblAlgn val="ctr"/>
        <c:lblOffset val="100"/>
        <c:noMultiLvlLbl val="0"/>
      </c:catAx>
      <c:valAx>
        <c:axId val="101141120"/>
        <c:scaling>
          <c:orientation val="minMax"/>
        </c:scaling>
        <c:delete val="0"/>
        <c:axPos val="l"/>
        <c:majorGridlines/>
        <c:numFmt formatCode="0.0" sourceLinked="1"/>
        <c:majorTickMark val="out"/>
        <c:minorTickMark val="none"/>
        <c:tickLblPos val="nextTo"/>
        <c:crossAx val="101139584"/>
        <c:crosses val="autoZero"/>
        <c:crossBetween val="between"/>
      </c:valAx>
    </c:plotArea>
    <c:plotVisOnly val="1"/>
    <c:dispBlanksAs val="gap"/>
    <c:showDLblsOverMax val="0"/>
  </c:chart>
  <c:externalData r:id="rId2">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t>c) więcej kształcenia praktycznego </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'technologia żywności II st. sta'!$BX$89:$BZ$89</c:f>
              <c:strCache>
                <c:ptCount val="3"/>
                <c:pt idx="0">
                  <c:v>tak</c:v>
                </c:pt>
                <c:pt idx="1">
                  <c:v>nie </c:v>
                </c:pt>
                <c:pt idx="2">
                  <c:v>nie dotyczy</c:v>
                </c:pt>
              </c:strCache>
            </c:strRef>
          </c:cat>
          <c:val>
            <c:numRef>
              <c:f>'technologia żywności II st. sta'!$BX$90:$BZ$90</c:f>
              <c:numCache>
                <c:formatCode>0.0</c:formatCode>
                <c:ptCount val="3"/>
                <c:pt idx="0">
                  <c:v>92.857142857142861</c:v>
                </c:pt>
                <c:pt idx="1">
                  <c:v>2.3809523809523809</c:v>
                </c:pt>
                <c:pt idx="2">
                  <c:v>4.7619047619047619</c:v>
                </c:pt>
              </c:numCache>
            </c:numRef>
          </c:val>
          <c:extLst>
            <c:ext xmlns:c16="http://schemas.microsoft.com/office/drawing/2014/chart" uri="{C3380CC4-5D6E-409C-BE32-E72D297353CC}">
              <c16:uniqueId val="{00000000-EE2B-4F80-A2A9-028A4B398AA4}"/>
            </c:ext>
          </c:extLst>
        </c:ser>
        <c:dLbls>
          <c:showLegendKey val="0"/>
          <c:showVal val="0"/>
          <c:showCatName val="0"/>
          <c:showSerName val="0"/>
          <c:showPercent val="0"/>
          <c:showBubbleSize val="0"/>
        </c:dLbls>
        <c:gapWidth val="150"/>
        <c:axId val="124488320"/>
        <c:axId val="126935424"/>
      </c:barChart>
      <c:catAx>
        <c:axId val="124488320"/>
        <c:scaling>
          <c:orientation val="minMax"/>
        </c:scaling>
        <c:delete val="0"/>
        <c:axPos val="b"/>
        <c:numFmt formatCode="General" sourceLinked="0"/>
        <c:majorTickMark val="out"/>
        <c:minorTickMark val="none"/>
        <c:tickLblPos val="nextTo"/>
        <c:crossAx val="126935424"/>
        <c:crosses val="autoZero"/>
        <c:auto val="1"/>
        <c:lblAlgn val="ctr"/>
        <c:lblOffset val="100"/>
        <c:noMultiLvlLbl val="0"/>
      </c:catAx>
      <c:valAx>
        <c:axId val="126935424"/>
        <c:scaling>
          <c:orientation val="minMax"/>
        </c:scaling>
        <c:delete val="0"/>
        <c:axPos val="l"/>
        <c:majorGridlines/>
        <c:numFmt formatCode="0.0" sourceLinked="1"/>
        <c:majorTickMark val="out"/>
        <c:minorTickMark val="none"/>
        <c:tickLblPos val="nextTo"/>
        <c:crossAx val="12448832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0.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355</TotalTime>
  <Pages>116</Pages>
  <Words>7409</Words>
  <Characters>44460</Characters>
  <Application>Microsoft Office Word</Application>
  <DocSecurity>0</DocSecurity>
  <Lines>370</Lines>
  <Paragraphs>103</Paragraphs>
  <ScaleCrop>false</ScaleCrop>
  <HeadingPairs>
    <vt:vector size="4" baseType="variant">
      <vt:variant>
        <vt:lpstr>Tytuł</vt:lpstr>
      </vt:variant>
      <vt:variant>
        <vt:i4>1</vt:i4>
      </vt:variant>
      <vt:variant>
        <vt:lpstr>Nagłówki</vt:lpstr>
      </vt:variant>
      <vt:variant>
        <vt:i4>11</vt:i4>
      </vt:variant>
    </vt:vector>
  </HeadingPairs>
  <TitlesOfParts>
    <vt:vector size="12" baseType="lpstr">
      <vt:lpstr>Pani</vt:lpstr>
      <vt:lpstr>W ZAKRESIE OCENY JAKOŚCI KSZTAŁCENIA</vt:lpstr>
      <vt:lpstr/>
      <vt:lpstr>Zbiorcza analiza wyników dla wszystkich kierunków </vt:lpstr>
      <vt:lpstr>Szczegółowe wyniki ankiety dla poszczególnych kierunków </vt:lpstr>
      <vt:lpstr>    Dietetyka I stopień, studia stacjonarne </vt:lpstr>
      <vt:lpstr>    Dietetyka II stopień, studia stacjonarne </vt:lpstr>
      <vt:lpstr>    </vt:lpstr>
      <vt:lpstr>    Biotechnologia, II stopień, stacjonarne </vt:lpstr>
      <vt:lpstr>    </vt:lpstr>
      <vt:lpstr>    Technologia Żywności i Żywienia Człowieka II stopień, studia stacjonarne</vt:lpstr>
      <vt:lpstr>Wnioski</vt:lpstr>
    </vt:vector>
  </TitlesOfParts>
  <Company>Akademia Rolnicza</Company>
  <LinksUpToDate>false</LinksUpToDate>
  <CharactersWithSpaces>51766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dc:title>
  <dc:subject/>
  <dc:creator>u</dc:creator>
  <cp:keywords/>
  <dc:description/>
  <cp:lastModifiedBy>Użytkownik systemu Windows</cp:lastModifiedBy>
  <cp:revision>47</cp:revision>
  <cp:lastPrinted>2019-11-29T11:14:00Z</cp:lastPrinted>
  <dcterms:created xsi:type="dcterms:W3CDTF">2019-11-29T12:40:00Z</dcterms:created>
  <dcterms:modified xsi:type="dcterms:W3CDTF">2020-12-30T10:05:00Z</dcterms:modified>
</cp:coreProperties>
</file>