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941" w:rsidRPr="00853083" w:rsidRDefault="00A54941" w:rsidP="00A54941">
      <w:pPr>
        <w:jc w:val="center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 xml:space="preserve">Deklaracja dla kandydata </w:t>
      </w:r>
      <w:r w:rsidRPr="00853083">
        <w:rPr>
          <w:rFonts w:ascii="Tahoma" w:hAnsi="Tahoma" w:cs="Tahoma"/>
          <w:b/>
        </w:rPr>
        <w:t>na studia drugiego stopnia</w:t>
      </w:r>
      <w:r>
        <w:rPr>
          <w:rFonts w:ascii="Tahoma" w:hAnsi="Tahoma" w:cs="Tahoma"/>
          <w:b/>
        </w:rPr>
        <w:t>, który ukończył kierunek pokrewny inżynierski na studiach pierwszego stopnia</w:t>
      </w:r>
    </w:p>
    <w:p w:rsidR="00A54941" w:rsidRDefault="00A54941" w:rsidP="00A54941">
      <w:pPr>
        <w:rPr>
          <w:rFonts w:ascii="Tahoma" w:hAnsi="Tahoma" w:cs="Tahoma"/>
        </w:rPr>
      </w:pPr>
    </w:p>
    <w:p w:rsidR="00464CE6" w:rsidRDefault="00464CE6" w:rsidP="00464CE6">
      <w:pPr>
        <w:rPr>
          <w:rFonts w:ascii="Tahoma" w:hAnsi="Tahoma" w:cs="Tahoma"/>
        </w:rPr>
      </w:pPr>
    </w:p>
    <w:p w:rsidR="00464CE6" w:rsidRDefault="00464CE6" w:rsidP="00464CE6">
      <w:pPr>
        <w:rPr>
          <w:rFonts w:ascii="Tahoma" w:hAnsi="Tahoma" w:cs="Tahoma"/>
        </w:rPr>
      </w:pPr>
      <w:r>
        <w:rPr>
          <w:rFonts w:ascii="Tahoma" w:hAnsi="Tahoma" w:cs="Tahoma"/>
        </w:rPr>
        <w:t>Imię i nazwisko kandydata …………………………………………………………………………..</w:t>
      </w:r>
    </w:p>
    <w:p w:rsidR="00464CE6" w:rsidRDefault="00464CE6" w:rsidP="00464CE6">
      <w:pPr>
        <w:rPr>
          <w:rFonts w:ascii="Tahoma" w:hAnsi="Tahoma" w:cs="Tahoma"/>
        </w:rPr>
      </w:pPr>
    </w:p>
    <w:p w:rsidR="00464CE6" w:rsidRDefault="00464CE6" w:rsidP="00464CE6">
      <w:pPr>
        <w:rPr>
          <w:rFonts w:ascii="Tahoma" w:hAnsi="Tahoma" w:cs="Tahoma"/>
        </w:rPr>
      </w:pPr>
      <w:r>
        <w:rPr>
          <w:rFonts w:ascii="Tahoma" w:hAnsi="Tahoma" w:cs="Tahoma"/>
        </w:rPr>
        <w:t>Ukończony kierunek pokrewny …………………………………………………………………….</w:t>
      </w:r>
    </w:p>
    <w:p w:rsidR="00464CE6" w:rsidRDefault="00464CE6" w:rsidP="00464CE6">
      <w:pPr>
        <w:rPr>
          <w:rFonts w:ascii="Tahoma" w:hAnsi="Tahoma" w:cs="Tahoma"/>
        </w:rPr>
      </w:pPr>
    </w:p>
    <w:p w:rsidR="00464CE6" w:rsidRDefault="00464CE6" w:rsidP="00464CE6">
      <w:pPr>
        <w:rPr>
          <w:rFonts w:ascii="Tahoma" w:hAnsi="Tahoma" w:cs="Tahoma"/>
          <w:b/>
        </w:rPr>
      </w:pPr>
      <w:r>
        <w:rPr>
          <w:rFonts w:ascii="Tahoma" w:hAnsi="Tahoma" w:cs="Tahoma"/>
        </w:rPr>
        <w:t>Kierunek studiów</w:t>
      </w:r>
      <w:r>
        <w:rPr>
          <w:rFonts w:ascii="Tahoma" w:hAnsi="Tahoma" w:cs="Tahoma"/>
          <w:b/>
        </w:rPr>
        <w:t xml:space="preserve">: Ochrona roślin i kontrola fitosanitarna </w:t>
      </w:r>
    </w:p>
    <w:p w:rsidR="00E413DD" w:rsidRPr="00A91591" w:rsidRDefault="00E413DD" w:rsidP="00E413DD">
      <w:pPr>
        <w:jc w:val="both"/>
        <w:rPr>
          <w:rFonts w:ascii="Tahoma" w:hAnsi="Tahoma" w:cs="Tahoma"/>
          <w:b/>
          <w:sz w:val="22"/>
          <w:szCs w:val="22"/>
        </w:rPr>
      </w:pPr>
      <w:r w:rsidRPr="00211A05">
        <w:rPr>
          <w:rFonts w:ascii="Tahoma" w:hAnsi="Tahoma" w:cs="Tahoma"/>
          <w:sz w:val="22"/>
          <w:szCs w:val="22"/>
        </w:rPr>
        <w:t>Za kierunek pokrewny inżynierski uznaje się kierunek kończący się nadaniem tytułu zawodowego inżyniera. Efekty kształcenia w zakresie wiedzy, umiejętności i kompetencji społecznych uzyskane na studiach pierwszego stopnia pokrywają się przynajmniej w 60% z efektami kształcenia obowiązującymi na studiach pierwszego stopnia na</w:t>
      </w:r>
      <w:r w:rsidR="00A91591">
        <w:rPr>
          <w:rFonts w:ascii="Tahoma" w:hAnsi="Tahoma" w:cs="Tahoma"/>
          <w:sz w:val="22"/>
          <w:szCs w:val="22"/>
        </w:rPr>
        <w:t xml:space="preserve"> kierunku ochrona roślin i kontrola fitosanitarna</w:t>
      </w:r>
      <w:r>
        <w:rPr>
          <w:rFonts w:ascii="Tahoma" w:hAnsi="Tahoma" w:cs="Tahoma"/>
          <w:sz w:val="22"/>
          <w:szCs w:val="22"/>
        </w:rPr>
        <w:t xml:space="preserve">. Wyznacznikiem stopnia realizacji efektów kształcenia zgodnych z wybranym kierunkiem jest liczba punktów ECTS zrealizowana na studiach kierunku pokrewnego o treściach zgodnych z treściami wybranego kierunku studiów. </w:t>
      </w:r>
      <w:r w:rsidRPr="00A91591">
        <w:rPr>
          <w:rFonts w:ascii="Tahoma" w:hAnsi="Tahoma" w:cs="Tahoma"/>
          <w:b/>
          <w:sz w:val="22"/>
          <w:szCs w:val="22"/>
        </w:rPr>
        <w:t>Liczba punktów ECTS</w:t>
      </w:r>
      <w:r w:rsidR="00A91591" w:rsidRPr="00A91591">
        <w:rPr>
          <w:rFonts w:ascii="Tahoma" w:hAnsi="Tahoma" w:cs="Tahoma"/>
          <w:b/>
          <w:sz w:val="22"/>
          <w:szCs w:val="22"/>
        </w:rPr>
        <w:t xml:space="preserve"> o treściach zgodnych</w:t>
      </w:r>
      <w:r w:rsidRPr="00A91591">
        <w:rPr>
          <w:rFonts w:ascii="Tahoma" w:hAnsi="Tahoma" w:cs="Tahoma"/>
          <w:b/>
          <w:sz w:val="22"/>
          <w:szCs w:val="22"/>
        </w:rPr>
        <w:t xml:space="preserve"> nie może być mniejsza niż 126 .</w:t>
      </w:r>
    </w:p>
    <w:p w:rsidR="00464CE6" w:rsidRPr="00A54941" w:rsidRDefault="00464CE6" w:rsidP="00464CE6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3427"/>
        <w:gridCol w:w="3246"/>
        <w:gridCol w:w="2066"/>
      </w:tblGrid>
      <w:tr w:rsidR="00A91591" w:rsidRPr="007C6A0F">
        <w:trPr>
          <w:trHeight w:val="1450"/>
        </w:trPr>
        <w:tc>
          <w:tcPr>
            <w:tcW w:w="547" w:type="dxa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  <w:r w:rsidRPr="007C6A0F">
              <w:rPr>
                <w:rFonts w:ascii="Tahoma" w:hAnsi="Tahoma" w:cs="Tahoma"/>
              </w:rPr>
              <w:t>Lp.</w:t>
            </w:r>
          </w:p>
        </w:tc>
        <w:tc>
          <w:tcPr>
            <w:tcW w:w="3427" w:type="dxa"/>
          </w:tcPr>
          <w:p w:rsidR="00A91591" w:rsidRPr="007C6A0F" w:rsidRDefault="00A91591" w:rsidP="001572DC">
            <w:pPr>
              <w:rPr>
                <w:rFonts w:ascii="Tahoma" w:hAnsi="Tahoma" w:cs="Tahoma"/>
                <w:b/>
              </w:rPr>
            </w:pPr>
            <w:r w:rsidRPr="007C6A0F">
              <w:rPr>
                <w:rFonts w:ascii="Tahoma" w:hAnsi="Tahoma" w:cs="Tahoma"/>
                <w:b/>
              </w:rPr>
              <w:t>Grupa treści kształcenia</w:t>
            </w:r>
          </w:p>
        </w:tc>
        <w:tc>
          <w:tcPr>
            <w:tcW w:w="3246" w:type="dxa"/>
          </w:tcPr>
          <w:p w:rsidR="00A91591" w:rsidRPr="007C6A0F" w:rsidRDefault="00A91591" w:rsidP="00D075F4">
            <w:pPr>
              <w:rPr>
                <w:rFonts w:ascii="Tahoma" w:hAnsi="Tahoma" w:cs="Tahoma"/>
              </w:rPr>
            </w:pPr>
            <w:r w:rsidRPr="007C6A0F">
              <w:rPr>
                <w:rFonts w:ascii="Tahoma" w:hAnsi="Tahoma" w:cs="Tahoma"/>
                <w:sz w:val="20"/>
                <w:szCs w:val="20"/>
              </w:rPr>
              <w:t>Liczb</w:t>
            </w:r>
            <w:r>
              <w:rPr>
                <w:rFonts w:ascii="Tahoma" w:hAnsi="Tahoma" w:cs="Tahoma"/>
                <w:sz w:val="20"/>
                <w:szCs w:val="20"/>
              </w:rPr>
              <w:t>a punktów ECTS</w:t>
            </w:r>
            <w:r>
              <w:rPr>
                <w:rFonts w:ascii="Tahoma" w:hAnsi="Tahoma" w:cs="Tahoma"/>
              </w:rPr>
              <w:t xml:space="preserve"> </w:t>
            </w:r>
            <w:r w:rsidRPr="00A91591">
              <w:rPr>
                <w:rFonts w:ascii="Tahoma" w:hAnsi="Tahoma" w:cs="Tahoma"/>
                <w:sz w:val="18"/>
                <w:szCs w:val="18"/>
              </w:rPr>
              <w:t>uzyskana</w:t>
            </w:r>
            <w:r w:rsidRPr="007C6A0F">
              <w:rPr>
                <w:rFonts w:ascii="Tahoma" w:hAnsi="Tahoma" w:cs="Tahoma"/>
                <w:sz w:val="20"/>
                <w:szCs w:val="20"/>
              </w:rPr>
              <w:t xml:space="preserve"> przez kandydata na studiach pierwszego stopnia w zakresie poszczególnych treści kształcenia</w:t>
            </w:r>
          </w:p>
        </w:tc>
        <w:tc>
          <w:tcPr>
            <w:tcW w:w="2066" w:type="dxa"/>
          </w:tcPr>
          <w:p w:rsidR="00A91591" w:rsidRPr="007C6A0F" w:rsidRDefault="00A91591" w:rsidP="001572DC">
            <w:pPr>
              <w:rPr>
                <w:rFonts w:ascii="Tahoma" w:hAnsi="Tahoma" w:cs="Tahoma"/>
                <w:sz w:val="20"/>
                <w:szCs w:val="20"/>
              </w:rPr>
            </w:pPr>
            <w:r w:rsidRPr="007C6A0F">
              <w:rPr>
                <w:rFonts w:ascii="Tahoma" w:hAnsi="Tahoma" w:cs="Tahoma"/>
                <w:sz w:val="20"/>
                <w:szCs w:val="20"/>
              </w:rPr>
              <w:t>Weryfikacja przez dziekana</w:t>
            </w:r>
          </w:p>
        </w:tc>
      </w:tr>
      <w:tr w:rsidR="00A91591" w:rsidRPr="007C6A0F">
        <w:tc>
          <w:tcPr>
            <w:tcW w:w="547" w:type="dxa"/>
          </w:tcPr>
          <w:p w:rsidR="00A91591" w:rsidRPr="007C6A0F" w:rsidRDefault="00A91591" w:rsidP="00464CE6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3427" w:type="dxa"/>
          </w:tcPr>
          <w:p w:rsidR="00A91591" w:rsidRPr="00464CE6" w:rsidRDefault="00A91591" w:rsidP="001572DC">
            <w:pPr>
              <w:rPr>
                <w:rFonts w:ascii="Tahoma" w:hAnsi="Tahoma" w:cs="Tahoma"/>
                <w:sz w:val="22"/>
                <w:szCs w:val="22"/>
              </w:rPr>
            </w:pPr>
            <w:r w:rsidRPr="00464CE6">
              <w:rPr>
                <w:rFonts w:ascii="Tahoma" w:hAnsi="Tahoma" w:cs="Tahoma"/>
                <w:sz w:val="22"/>
                <w:szCs w:val="22"/>
              </w:rPr>
              <w:t>Botanika z fitofenologią</w:t>
            </w:r>
          </w:p>
        </w:tc>
        <w:tc>
          <w:tcPr>
            <w:tcW w:w="3246" w:type="dxa"/>
            <w:shd w:val="clear" w:color="auto" w:fill="auto"/>
          </w:tcPr>
          <w:p w:rsidR="00A91591" w:rsidRPr="007C6A0F" w:rsidRDefault="00A91591" w:rsidP="001572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66" w:type="dxa"/>
          </w:tcPr>
          <w:p w:rsidR="00A91591" w:rsidRPr="007C6A0F" w:rsidRDefault="00A91591" w:rsidP="00D075F4">
            <w:pPr>
              <w:rPr>
                <w:rFonts w:ascii="Tahoma" w:hAnsi="Tahoma" w:cs="Tahoma"/>
              </w:rPr>
            </w:pPr>
          </w:p>
        </w:tc>
      </w:tr>
      <w:tr w:rsidR="00A91591" w:rsidRPr="007C6A0F">
        <w:tc>
          <w:tcPr>
            <w:tcW w:w="547" w:type="dxa"/>
          </w:tcPr>
          <w:p w:rsidR="00A91591" w:rsidRPr="007C6A0F" w:rsidRDefault="00A91591" w:rsidP="00464CE6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3427" w:type="dxa"/>
          </w:tcPr>
          <w:p w:rsidR="00A91591" w:rsidRPr="00464CE6" w:rsidRDefault="00A91591" w:rsidP="001572DC">
            <w:pPr>
              <w:rPr>
                <w:rFonts w:ascii="Tahoma" w:hAnsi="Tahoma" w:cs="Tahoma"/>
                <w:sz w:val="22"/>
                <w:szCs w:val="22"/>
              </w:rPr>
            </w:pPr>
            <w:r w:rsidRPr="00464CE6">
              <w:rPr>
                <w:rFonts w:ascii="Tahoma" w:hAnsi="Tahoma" w:cs="Tahoma"/>
                <w:sz w:val="22"/>
                <w:szCs w:val="22"/>
              </w:rPr>
              <w:t>Fizjologia roślin</w:t>
            </w:r>
          </w:p>
        </w:tc>
        <w:tc>
          <w:tcPr>
            <w:tcW w:w="3246" w:type="dxa"/>
            <w:shd w:val="clear" w:color="auto" w:fill="auto"/>
          </w:tcPr>
          <w:p w:rsidR="00A91591" w:rsidRPr="007C6A0F" w:rsidRDefault="00A91591" w:rsidP="001572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66" w:type="dxa"/>
          </w:tcPr>
          <w:p w:rsidR="00A91591" w:rsidRPr="007C6A0F" w:rsidRDefault="00A91591" w:rsidP="001572D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1591" w:rsidRPr="007C6A0F">
        <w:tc>
          <w:tcPr>
            <w:tcW w:w="547" w:type="dxa"/>
          </w:tcPr>
          <w:p w:rsidR="00A91591" w:rsidRPr="007C6A0F" w:rsidRDefault="00A91591" w:rsidP="00464CE6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3427" w:type="dxa"/>
          </w:tcPr>
          <w:p w:rsidR="00A91591" w:rsidRPr="00464CE6" w:rsidRDefault="00A91591" w:rsidP="001572DC">
            <w:pPr>
              <w:rPr>
                <w:rFonts w:ascii="Tahoma" w:hAnsi="Tahoma" w:cs="Tahoma"/>
                <w:sz w:val="22"/>
                <w:szCs w:val="22"/>
              </w:rPr>
            </w:pPr>
            <w:r w:rsidRPr="00464CE6">
              <w:rPr>
                <w:rFonts w:ascii="Tahoma" w:hAnsi="Tahoma" w:cs="Tahoma"/>
                <w:sz w:val="22"/>
                <w:szCs w:val="22"/>
              </w:rPr>
              <w:t>Chemia</w:t>
            </w:r>
          </w:p>
        </w:tc>
        <w:tc>
          <w:tcPr>
            <w:tcW w:w="3246" w:type="dxa"/>
            <w:shd w:val="clear" w:color="auto" w:fill="auto"/>
          </w:tcPr>
          <w:p w:rsidR="00A91591" w:rsidRPr="007C6A0F" w:rsidRDefault="00A91591" w:rsidP="001572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66" w:type="dxa"/>
          </w:tcPr>
          <w:p w:rsidR="00A91591" w:rsidRPr="007C6A0F" w:rsidRDefault="00A91591" w:rsidP="001572D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1591" w:rsidRPr="007C6A0F">
        <w:tc>
          <w:tcPr>
            <w:tcW w:w="547" w:type="dxa"/>
          </w:tcPr>
          <w:p w:rsidR="00A91591" w:rsidRPr="007C6A0F" w:rsidRDefault="00A91591" w:rsidP="00464CE6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3427" w:type="dxa"/>
          </w:tcPr>
          <w:p w:rsidR="00A91591" w:rsidRPr="00464CE6" w:rsidRDefault="00A91591" w:rsidP="001572DC">
            <w:pPr>
              <w:rPr>
                <w:rFonts w:ascii="Tahoma" w:hAnsi="Tahoma" w:cs="Tahoma"/>
                <w:sz w:val="22"/>
                <w:szCs w:val="22"/>
              </w:rPr>
            </w:pPr>
            <w:r w:rsidRPr="00464CE6">
              <w:rPr>
                <w:rFonts w:ascii="Tahoma" w:hAnsi="Tahoma" w:cs="Tahoma"/>
                <w:sz w:val="22"/>
                <w:szCs w:val="22"/>
              </w:rPr>
              <w:t>Ekonomia</w:t>
            </w:r>
          </w:p>
        </w:tc>
        <w:tc>
          <w:tcPr>
            <w:tcW w:w="3246" w:type="dxa"/>
            <w:shd w:val="clear" w:color="auto" w:fill="auto"/>
          </w:tcPr>
          <w:p w:rsidR="00A91591" w:rsidRPr="007C6A0F" w:rsidRDefault="00A91591" w:rsidP="001572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66" w:type="dxa"/>
          </w:tcPr>
          <w:p w:rsidR="00A91591" w:rsidRPr="007C6A0F" w:rsidRDefault="00A91591" w:rsidP="001572D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1591" w:rsidRPr="007C6A0F">
        <w:tc>
          <w:tcPr>
            <w:tcW w:w="547" w:type="dxa"/>
          </w:tcPr>
          <w:p w:rsidR="00A91591" w:rsidRPr="007C6A0F" w:rsidRDefault="00A91591" w:rsidP="00464CE6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3427" w:type="dxa"/>
          </w:tcPr>
          <w:p w:rsidR="00A91591" w:rsidRPr="00F02443" w:rsidRDefault="00A91591" w:rsidP="001572DC">
            <w:pPr>
              <w:rPr>
                <w:rFonts w:ascii="Tahoma" w:hAnsi="Tahoma" w:cs="Tahoma"/>
                <w:sz w:val="22"/>
                <w:szCs w:val="22"/>
              </w:rPr>
            </w:pPr>
            <w:r w:rsidRPr="00F02443">
              <w:rPr>
                <w:rFonts w:ascii="Tahoma" w:hAnsi="Tahoma" w:cs="Tahoma"/>
                <w:sz w:val="22"/>
                <w:szCs w:val="22"/>
              </w:rPr>
              <w:t>Gleboznawstwo</w:t>
            </w:r>
          </w:p>
        </w:tc>
        <w:tc>
          <w:tcPr>
            <w:tcW w:w="3246" w:type="dxa"/>
            <w:shd w:val="clear" w:color="auto" w:fill="auto"/>
          </w:tcPr>
          <w:p w:rsidR="00A91591" w:rsidRPr="007C6A0F" w:rsidRDefault="00A91591" w:rsidP="001572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66" w:type="dxa"/>
          </w:tcPr>
          <w:p w:rsidR="00A91591" w:rsidRPr="007C6A0F" w:rsidRDefault="00A91591" w:rsidP="001572D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1591" w:rsidRPr="007C6A0F">
        <w:tc>
          <w:tcPr>
            <w:tcW w:w="547" w:type="dxa"/>
          </w:tcPr>
          <w:p w:rsidR="00A91591" w:rsidRPr="007C6A0F" w:rsidRDefault="00A91591" w:rsidP="00464CE6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3427" w:type="dxa"/>
          </w:tcPr>
          <w:p w:rsidR="00A91591" w:rsidRPr="00464CE6" w:rsidRDefault="00A91591" w:rsidP="001572DC">
            <w:pPr>
              <w:rPr>
                <w:rFonts w:ascii="Tahoma" w:hAnsi="Tahoma" w:cs="Tahoma"/>
                <w:sz w:val="22"/>
                <w:szCs w:val="22"/>
              </w:rPr>
            </w:pPr>
            <w:r w:rsidRPr="00464CE6">
              <w:rPr>
                <w:rFonts w:ascii="Tahoma" w:hAnsi="Tahoma" w:cs="Tahoma"/>
                <w:sz w:val="22"/>
                <w:szCs w:val="22"/>
              </w:rPr>
              <w:t>Ekologia ogólna</w:t>
            </w:r>
          </w:p>
        </w:tc>
        <w:tc>
          <w:tcPr>
            <w:tcW w:w="3246" w:type="dxa"/>
            <w:shd w:val="clear" w:color="auto" w:fill="auto"/>
          </w:tcPr>
          <w:p w:rsidR="00A91591" w:rsidRPr="007C6A0F" w:rsidRDefault="00A91591" w:rsidP="001572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66" w:type="dxa"/>
          </w:tcPr>
          <w:p w:rsidR="00A91591" w:rsidRPr="007C6A0F" w:rsidRDefault="00A91591" w:rsidP="001572D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1591" w:rsidRPr="007C6A0F">
        <w:tc>
          <w:tcPr>
            <w:tcW w:w="547" w:type="dxa"/>
          </w:tcPr>
          <w:p w:rsidR="00A91591" w:rsidRPr="007C6A0F" w:rsidRDefault="00A91591" w:rsidP="00464CE6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3427" w:type="dxa"/>
          </w:tcPr>
          <w:p w:rsidR="00A91591" w:rsidRPr="00464CE6" w:rsidRDefault="00A91591" w:rsidP="001572DC">
            <w:pPr>
              <w:rPr>
                <w:rFonts w:ascii="Tahoma" w:hAnsi="Tahoma" w:cs="Tahoma"/>
                <w:sz w:val="22"/>
                <w:szCs w:val="22"/>
              </w:rPr>
            </w:pPr>
            <w:r w:rsidRPr="00464CE6">
              <w:rPr>
                <w:rFonts w:ascii="Tahoma" w:hAnsi="Tahoma" w:cs="Tahoma"/>
                <w:sz w:val="22"/>
                <w:szCs w:val="22"/>
              </w:rPr>
              <w:t>Wybrane działy zoologii</w:t>
            </w:r>
          </w:p>
        </w:tc>
        <w:tc>
          <w:tcPr>
            <w:tcW w:w="3246" w:type="dxa"/>
            <w:shd w:val="clear" w:color="auto" w:fill="auto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  <w:tc>
          <w:tcPr>
            <w:tcW w:w="2066" w:type="dxa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</w:tr>
      <w:tr w:rsidR="00A91591" w:rsidRPr="007C6A0F">
        <w:tc>
          <w:tcPr>
            <w:tcW w:w="547" w:type="dxa"/>
          </w:tcPr>
          <w:p w:rsidR="00A91591" w:rsidRPr="007C6A0F" w:rsidRDefault="00A91591" w:rsidP="00464CE6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3427" w:type="dxa"/>
          </w:tcPr>
          <w:p w:rsidR="00A91591" w:rsidRPr="00464CE6" w:rsidRDefault="00A91591" w:rsidP="001572DC">
            <w:pPr>
              <w:rPr>
                <w:rFonts w:ascii="Tahoma" w:hAnsi="Tahoma" w:cs="Tahoma"/>
                <w:sz w:val="22"/>
                <w:szCs w:val="22"/>
              </w:rPr>
            </w:pPr>
            <w:r w:rsidRPr="00464CE6">
              <w:rPr>
                <w:rFonts w:ascii="Tahoma" w:hAnsi="Tahoma" w:cs="Tahoma"/>
                <w:sz w:val="22"/>
                <w:szCs w:val="22"/>
              </w:rPr>
              <w:t>Biotechnologia roślin</w:t>
            </w:r>
          </w:p>
        </w:tc>
        <w:tc>
          <w:tcPr>
            <w:tcW w:w="3246" w:type="dxa"/>
            <w:shd w:val="clear" w:color="auto" w:fill="auto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  <w:tc>
          <w:tcPr>
            <w:tcW w:w="2066" w:type="dxa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</w:tr>
      <w:tr w:rsidR="00A91591" w:rsidRPr="007C6A0F">
        <w:tc>
          <w:tcPr>
            <w:tcW w:w="547" w:type="dxa"/>
          </w:tcPr>
          <w:p w:rsidR="00A91591" w:rsidRPr="007C6A0F" w:rsidRDefault="00A91591" w:rsidP="00464CE6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3427" w:type="dxa"/>
          </w:tcPr>
          <w:p w:rsidR="00A91591" w:rsidRPr="00464CE6" w:rsidRDefault="00A91591" w:rsidP="001572DC">
            <w:pPr>
              <w:rPr>
                <w:rFonts w:ascii="Tahoma" w:hAnsi="Tahoma" w:cs="Tahoma"/>
                <w:sz w:val="22"/>
                <w:szCs w:val="22"/>
              </w:rPr>
            </w:pPr>
            <w:r w:rsidRPr="00464CE6">
              <w:rPr>
                <w:rFonts w:ascii="Tahoma" w:hAnsi="Tahoma" w:cs="Tahoma"/>
                <w:sz w:val="22"/>
                <w:szCs w:val="22"/>
              </w:rPr>
              <w:t>Genetyka i hodowla roślin</w:t>
            </w:r>
          </w:p>
        </w:tc>
        <w:tc>
          <w:tcPr>
            <w:tcW w:w="3246" w:type="dxa"/>
            <w:shd w:val="clear" w:color="auto" w:fill="auto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  <w:tc>
          <w:tcPr>
            <w:tcW w:w="2066" w:type="dxa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</w:tr>
      <w:tr w:rsidR="00A91591" w:rsidRPr="007C6A0F">
        <w:tc>
          <w:tcPr>
            <w:tcW w:w="547" w:type="dxa"/>
          </w:tcPr>
          <w:p w:rsidR="00A91591" w:rsidRPr="007C6A0F" w:rsidRDefault="00A91591" w:rsidP="00464CE6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3427" w:type="dxa"/>
          </w:tcPr>
          <w:p w:rsidR="00A91591" w:rsidRPr="00464CE6" w:rsidRDefault="00A91591" w:rsidP="001572DC">
            <w:pPr>
              <w:rPr>
                <w:rFonts w:ascii="Tahoma" w:hAnsi="Tahoma" w:cs="Tahoma"/>
                <w:sz w:val="22"/>
                <w:szCs w:val="22"/>
              </w:rPr>
            </w:pPr>
            <w:r w:rsidRPr="00464CE6">
              <w:rPr>
                <w:rFonts w:ascii="Tahoma" w:hAnsi="Tahoma" w:cs="Tahoma"/>
                <w:sz w:val="22"/>
                <w:szCs w:val="22"/>
              </w:rPr>
              <w:t>Podstawy wirusologii, bakteriologii i mikologii</w:t>
            </w:r>
          </w:p>
        </w:tc>
        <w:tc>
          <w:tcPr>
            <w:tcW w:w="3246" w:type="dxa"/>
            <w:shd w:val="clear" w:color="auto" w:fill="auto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  <w:tc>
          <w:tcPr>
            <w:tcW w:w="2066" w:type="dxa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</w:tr>
      <w:tr w:rsidR="00A91591" w:rsidRPr="007C6A0F">
        <w:tc>
          <w:tcPr>
            <w:tcW w:w="547" w:type="dxa"/>
          </w:tcPr>
          <w:p w:rsidR="00A91591" w:rsidRPr="007C6A0F" w:rsidRDefault="00A91591" w:rsidP="00464CE6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3427" w:type="dxa"/>
          </w:tcPr>
          <w:p w:rsidR="00A91591" w:rsidRPr="00464CE6" w:rsidRDefault="00A91591" w:rsidP="001572DC">
            <w:pPr>
              <w:rPr>
                <w:rFonts w:ascii="Tahoma" w:hAnsi="Tahoma" w:cs="Tahoma"/>
                <w:sz w:val="22"/>
                <w:szCs w:val="22"/>
              </w:rPr>
            </w:pPr>
            <w:r w:rsidRPr="00464CE6">
              <w:rPr>
                <w:rFonts w:ascii="Tahoma" w:hAnsi="Tahoma" w:cs="Tahoma"/>
                <w:sz w:val="22"/>
                <w:szCs w:val="22"/>
              </w:rPr>
              <w:t>Żywienie roślin</w:t>
            </w:r>
          </w:p>
        </w:tc>
        <w:tc>
          <w:tcPr>
            <w:tcW w:w="3246" w:type="dxa"/>
            <w:shd w:val="clear" w:color="auto" w:fill="auto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  <w:tc>
          <w:tcPr>
            <w:tcW w:w="2066" w:type="dxa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</w:tr>
      <w:tr w:rsidR="00A91591" w:rsidRPr="007C6A0F">
        <w:tc>
          <w:tcPr>
            <w:tcW w:w="547" w:type="dxa"/>
          </w:tcPr>
          <w:p w:rsidR="00A91591" w:rsidRPr="007C6A0F" w:rsidRDefault="00A91591" w:rsidP="00464CE6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3427" w:type="dxa"/>
          </w:tcPr>
          <w:p w:rsidR="00A91591" w:rsidRPr="00464CE6" w:rsidRDefault="00A91591" w:rsidP="001572DC">
            <w:pPr>
              <w:rPr>
                <w:rFonts w:ascii="Tahoma" w:hAnsi="Tahoma" w:cs="Tahoma"/>
                <w:sz w:val="22"/>
                <w:szCs w:val="22"/>
              </w:rPr>
            </w:pPr>
            <w:r w:rsidRPr="00464CE6">
              <w:rPr>
                <w:rFonts w:ascii="Tahoma" w:hAnsi="Tahoma" w:cs="Tahoma"/>
                <w:sz w:val="22"/>
                <w:szCs w:val="22"/>
              </w:rPr>
              <w:t>Uprawa roślin rolniczych</w:t>
            </w:r>
          </w:p>
        </w:tc>
        <w:tc>
          <w:tcPr>
            <w:tcW w:w="3246" w:type="dxa"/>
            <w:shd w:val="clear" w:color="auto" w:fill="auto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  <w:tc>
          <w:tcPr>
            <w:tcW w:w="2066" w:type="dxa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</w:tr>
      <w:tr w:rsidR="00A91591" w:rsidRPr="007C6A0F">
        <w:tc>
          <w:tcPr>
            <w:tcW w:w="547" w:type="dxa"/>
          </w:tcPr>
          <w:p w:rsidR="00A91591" w:rsidRPr="007C6A0F" w:rsidRDefault="00A91591" w:rsidP="00464CE6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3427" w:type="dxa"/>
          </w:tcPr>
          <w:p w:rsidR="00A91591" w:rsidRPr="00464CE6" w:rsidRDefault="00A91591" w:rsidP="001572DC">
            <w:pPr>
              <w:rPr>
                <w:rFonts w:ascii="Tahoma" w:hAnsi="Tahoma" w:cs="Tahoma"/>
                <w:sz w:val="22"/>
                <w:szCs w:val="22"/>
              </w:rPr>
            </w:pPr>
            <w:r w:rsidRPr="00464CE6">
              <w:rPr>
                <w:rFonts w:ascii="Tahoma" w:hAnsi="Tahoma" w:cs="Tahoma"/>
                <w:sz w:val="22"/>
                <w:szCs w:val="22"/>
              </w:rPr>
              <w:t>Uprawa roślin ogrodniczych</w:t>
            </w:r>
          </w:p>
        </w:tc>
        <w:tc>
          <w:tcPr>
            <w:tcW w:w="3246" w:type="dxa"/>
            <w:shd w:val="clear" w:color="auto" w:fill="auto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  <w:tc>
          <w:tcPr>
            <w:tcW w:w="2066" w:type="dxa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</w:tr>
      <w:tr w:rsidR="00A91591" w:rsidRPr="007C6A0F">
        <w:tc>
          <w:tcPr>
            <w:tcW w:w="547" w:type="dxa"/>
          </w:tcPr>
          <w:p w:rsidR="00A91591" w:rsidRPr="007C6A0F" w:rsidRDefault="00A91591" w:rsidP="00464CE6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3427" w:type="dxa"/>
          </w:tcPr>
          <w:p w:rsidR="00A91591" w:rsidRPr="00464CE6" w:rsidRDefault="00A91591" w:rsidP="001572DC">
            <w:pPr>
              <w:rPr>
                <w:rFonts w:ascii="Tahoma" w:hAnsi="Tahoma" w:cs="Tahoma"/>
                <w:sz w:val="22"/>
                <w:szCs w:val="22"/>
              </w:rPr>
            </w:pPr>
            <w:r w:rsidRPr="00464CE6">
              <w:rPr>
                <w:rFonts w:ascii="Tahoma" w:hAnsi="Tahoma" w:cs="Tahoma"/>
                <w:sz w:val="22"/>
                <w:szCs w:val="22"/>
              </w:rPr>
              <w:t>Entomologia ogólna</w:t>
            </w:r>
          </w:p>
        </w:tc>
        <w:tc>
          <w:tcPr>
            <w:tcW w:w="3246" w:type="dxa"/>
            <w:shd w:val="clear" w:color="auto" w:fill="auto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  <w:tc>
          <w:tcPr>
            <w:tcW w:w="2066" w:type="dxa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</w:tr>
      <w:tr w:rsidR="00A91591" w:rsidRPr="007C6A0F">
        <w:tc>
          <w:tcPr>
            <w:tcW w:w="547" w:type="dxa"/>
          </w:tcPr>
          <w:p w:rsidR="00A91591" w:rsidRPr="007C6A0F" w:rsidRDefault="00A91591" w:rsidP="00464CE6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3427" w:type="dxa"/>
          </w:tcPr>
          <w:p w:rsidR="00A91591" w:rsidRPr="00464CE6" w:rsidRDefault="00A91591" w:rsidP="001572DC">
            <w:pPr>
              <w:rPr>
                <w:rFonts w:ascii="Tahoma" w:hAnsi="Tahoma" w:cs="Tahoma"/>
                <w:sz w:val="22"/>
                <w:szCs w:val="22"/>
              </w:rPr>
            </w:pPr>
            <w:r w:rsidRPr="00464CE6">
              <w:rPr>
                <w:rFonts w:ascii="Tahoma" w:hAnsi="Tahoma" w:cs="Tahoma"/>
                <w:sz w:val="22"/>
                <w:szCs w:val="22"/>
              </w:rPr>
              <w:t>Fitopatologia ogólna</w:t>
            </w:r>
          </w:p>
        </w:tc>
        <w:tc>
          <w:tcPr>
            <w:tcW w:w="3246" w:type="dxa"/>
            <w:shd w:val="clear" w:color="auto" w:fill="auto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  <w:tc>
          <w:tcPr>
            <w:tcW w:w="2066" w:type="dxa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</w:tr>
      <w:tr w:rsidR="00A91591" w:rsidRPr="007C6A0F">
        <w:tc>
          <w:tcPr>
            <w:tcW w:w="547" w:type="dxa"/>
          </w:tcPr>
          <w:p w:rsidR="00A91591" w:rsidRPr="007C6A0F" w:rsidRDefault="00A91591" w:rsidP="00464CE6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3427" w:type="dxa"/>
          </w:tcPr>
          <w:p w:rsidR="00A91591" w:rsidRPr="00464CE6" w:rsidRDefault="00A91591" w:rsidP="001572DC">
            <w:pPr>
              <w:rPr>
                <w:rFonts w:ascii="Tahoma" w:hAnsi="Tahoma" w:cs="Tahoma"/>
                <w:sz w:val="22"/>
                <w:szCs w:val="22"/>
              </w:rPr>
            </w:pPr>
            <w:r w:rsidRPr="00464CE6">
              <w:rPr>
                <w:rFonts w:ascii="Tahoma" w:hAnsi="Tahoma" w:cs="Tahoma"/>
                <w:sz w:val="22"/>
                <w:szCs w:val="22"/>
              </w:rPr>
              <w:t>Entomologia stosowana</w:t>
            </w:r>
          </w:p>
        </w:tc>
        <w:tc>
          <w:tcPr>
            <w:tcW w:w="3246" w:type="dxa"/>
            <w:shd w:val="clear" w:color="auto" w:fill="auto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  <w:tc>
          <w:tcPr>
            <w:tcW w:w="2066" w:type="dxa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</w:tr>
      <w:tr w:rsidR="00A91591" w:rsidRPr="007C6A0F">
        <w:tc>
          <w:tcPr>
            <w:tcW w:w="547" w:type="dxa"/>
          </w:tcPr>
          <w:p w:rsidR="00A91591" w:rsidRPr="007C6A0F" w:rsidRDefault="00A91591" w:rsidP="00464CE6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3427" w:type="dxa"/>
          </w:tcPr>
          <w:p w:rsidR="00A91591" w:rsidRPr="00464CE6" w:rsidRDefault="00A91591" w:rsidP="001572DC">
            <w:pPr>
              <w:rPr>
                <w:rFonts w:ascii="Tahoma" w:hAnsi="Tahoma" w:cs="Tahoma"/>
                <w:sz w:val="22"/>
                <w:szCs w:val="22"/>
              </w:rPr>
            </w:pPr>
            <w:r w:rsidRPr="00464CE6">
              <w:rPr>
                <w:rFonts w:ascii="Tahoma" w:hAnsi="Tahoma" w:cs="Tahoma"/>
                <w:sz w:val="22"/>
                <w:szCs w:val="22"/>
              </w:rPr>
              <w:t>Fitopatologia szczegółowa</w:t>
            </w:r>
          </w:p>
        </w:tc>
        <w:tc>
          <w:tcPr>
            <w:tcW w:w="3246" w:type="dxa"/>
            <w:shd w:val="clear" w:color="auto" w:fill="auto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  <w:tc>
          <w:tcPr>
            <w:tcW w:w="2066" w:type="dxa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</w:tr>
      <w:tr w:rsidR="00A91591" w:rsidRPr="007C6A0F">
        <w:tc>
          <w:tcPr>
            <w:tcW w:w="547" w:type="dxa"/>
          </w:tcPr>
          <w:p w:rsidR="00A91591" w:rsidRPr="007C6A0F" w:rsidRDefault="00A91591" w:rsidP="00464CE6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3427" w:type="dxa"/>
          </w:tcPr>
          <w:p w:rsidR="00A91591" w:rsidRPr="00464CE6" w:rsidRDefault="00A91591" w:rsidP="001572DC">
            <w:pPr>
              <w:rPr>
                <w:rFonts w:ascii="Tahoma" w:hAnsi="Tahoma" w:cs="Tahoma"/>
                <w:sz w:val="22"/>
                <w:szCs w:val="22"/>
              </w:rPr>
            </w:pPr>
            <w:r w:rsidRPr="00464CE6">
              <w:rPr>
                <w:rFonts w:ascii="Tahoma" w:hAnsi="Tahoma" w:cs="Tahoma"/>
                <w:sz w:val="22"/>
                <w:szCs w:val="22"/>
              </w:rPr>
              <w:t>Uprawy leśne</w:t>
            </w:r>
          </w:p>
        </w:tc>
        <w:tc>
          <w:tcPr>
            <w:tcW w:w="3246" w:type="dxa"/>
            <w:shd w:val="clear" w:color="auto" w:fill="auto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  <w:tc>
          <w:tcPr>
            <w:tcW w:w="2066" w:type="dxa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</w:tr>
      <w:tr w:rsidR="00A91591" w:rsidRPr="007C6A0F">
        <w:tc>
          <w:tcPr>
            <w:tcW w:w="547" w:type="dxa"/>
          </w:tcPr>
          <w:p w:rsidR="00A91591" w:rsidRPr="007C6A0F" w:rsidRDefault="00A91591" w:rsidP="00464CE6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3427" w:type="dxa"/>
          </w:tcPr>
          <w:p w:rsidR="00A91591" w:rsidRPr="00464CE6" w:rsidRDefault="00A91591" w:rsidP="001572DC">
            <w:pPr>
              <w:rPr>
                <w:rFonts w:ascii="Tahoma" w:hAnsi="Tahoma" w:cs="Tahoma"/>
                <w:sz w:val="22"/>
                <w:szCs w:val="22"/>
              </w:rPr>
            </w:pPr>
            <w:r w:rsidRPr="00464CE6">
              <w:rPr>
                <w:rFonts w:ascii="Tahoma" w:hAnsi="Tahoma" w:cs="Tahoma"/>
                <w:sz w:val="22"/>
                <w:szCs w:val="22"/>
              </w:rPr>
              <w:t>Herbologia</w:t>
            </w:r>
          </w:p>
        </w:tc>
        <w:tc>
          <w:tcPr>
            <w:tcW w:w="3246" w:type="dxa"/>
            <w:shd w:val="clear" w:color="auto" w:fill="auto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  <w:tc>
          <w:tcPr>
            <w:tcW w:w="2066" w:type="dxa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</w:tr>
      <w:tr w:rsidR="00A91591" w:rsidRPr="007C6A0F">
        <w:tc>
          <w:tcPr>
            <w:tcW w:w="547" w:type="dxa"/>
          </w:tcPr>
          <w:p w:rsidR="00A91591" w:rsidRPr="007C6A0F" w:rsidRDefault="00A91591" w:rsidP="00464CE6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3427" w:type="dxa"/>
          </w:tcPr>
          <w:p w:rsidR="00A91591" w:rsidRPr="00464CE6" w:rsidRDefault="00A91591" w:rsidP="001572DC">
            <w:pPr>
              <w:rPr>
                <w:rFonts w:ascii="Tahoma" w:hAnsi="Tahoma" w:cs="Tahoma"/>
                <w:sz w:val="22"/>
                <w:szCs w:val="22"/>
              </w:rPr>
            </w:pPr>
            <w:r w:rsidRPr="00464CE6">
              <w:rPr>
                <w:rFonts w:ascii="Tahoma" w:hAnsi="Tahoma" w:cs="Tahoma"/>
                <w:sz w:val="22"/>
                <w:szCs w:val="22"/>
              </w:rPr>
              <w:t>Metody i techniki ochrony roślin</w:t>
            </w:r>
          </w:p>
        </w:tc>
        <w:tc>
          <w:tcPr>
            <w:tcW w:w="3246" w:type="dxa"/>
            <w:shd w:val="clear" w:color="auto" w:fill="auto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  <w:tc>
          <w:tcPr>
            <w:tcW w:w="2066" w:type="dxa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</w:tr>
      <w:tr w:rsidR="00A91591" w:rsidRPr="007C6A0F">
        <w:tc>
          <w:tcPr>
            <w:tcW w:w="547" w:type="dxa"/>
          </w:tcPr>
          <w:p w:rsidR="00A91591" w:rsidRPr="007C6A0F" w:rsidRDefault="00A91591" w:rsidP="00464CE6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3427" w:type="dxa"/>
          </w:tcPr>
          <w:p w:rsidR="00A91591" w:rsidRPr="00A83E0F" w:rsidRDefault="00A91591" w:rsidP="001572DC">
            <w:pPr>
              <w:rPr>
                <w:rFonts w:ascii="Tahoma" w:hAnsi="Tahoma" w:cs="Tahoma"/>
                <w:sz w:val="22"/>
                <w:szCs w:val="22"/>
              </w:rPr>
            </w:pPr>
            <w:r w:rsidRPr="00A83E0F">
              <w:rPr>
                <w:rFonts w:ascii="Tahoma" w:hAnsi="Tahoma" w:cs="Tahoma"/>
                <w:sz w:val="22"/>
                <w:szCs w:val="22"/>
              </w:rPr>
              <w:t>Organizmy pożyteczne i ich powiązania z agrofagami</w:t>
            </w:r>
          </w:p>
        </w:tc>
        <w:tc>
          <w:tcPr>
            <w:tcW w:w="3246" w:type="dxa"/>
            <w:shd w:val="clear" w:color="auto" w:fill="auto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  <w:tc>
          <w:tcPr>
            <w:tcW w:w="2066" w:type="dxa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</w:tr>
      <w:tr w:rsidR="00A91591" w:rsidRPr="007C6A0F">
        <w:tc>
          <w:tcPr>
            <w:tcW w:w="547" w:type="dxa"/>
          </w:tcPr>
          <w:p w:rsidR="00A91591" w:rsidRPr="007C6A0F" w:rsidRDefault="00A91591" w:rsidP="00464CE6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3427" w:type="dxa"/>
          </w:tcPr>
          <w:p w:rsidR="00A91591" w:rsidRPr="00464CE6" w:rsidRDefault="00A91591" w:rsidP="001572DC">
            <w:pPr>
              <w:rPr>
                <w:rFonts w:ascii="Tahoma" w:hAnsi="Tahoma" w:cs="Tahoma"/>
                <w:sz w:val="22"/>
                <w:szCs w:val="22"/>
              </w:rPr>
            </w:pPr>
            <w:r w:rsidRPr="00464CE6">
              <w:rPr>
                <w:rFonts w:ascii="Tahoma" w:hAnsi="Tahoma" w:cs="Tahoma"/>
                <w:sz w:val="22"/>
                <w:szCs w:val="22"/>
              </w:rPr>
              <w:t>Programy komputerowe w ochronie roślin</w:t>
            </w:r>
          </w:p>
        </w:tc>
        <w:tc>
          <w:tcPr>
            <w:tcW w:w="3246" w:type="dxa"/>
            <w:shd w:val="clear" w:color="auto" w:fill="auto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  <w:tc>
          <w:tcPr>
            <w:tcW w:w="2066" w:type="dxa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</w:tr>
      <w:tr w:rsidR="00A91591" w:rsidRPr="007C6A0F">
        <w:tc>
          <w:tcPr>
            <w:tcW w:w="547" w:type="dxa"/>
          </w:tcPr>
          <w:p w:rsidR="00A91591" w:rsidRPr="007C6A0F" w:rsidRDefault="00A91591" w:rsidP="00464CE6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3427" w:type="dxa"/>
          </w:tcPr>
          <w:p w:rsidR="00A91591" w:rsidRPr="00464CE6" w:rsidRDefault="00A91591" w:rsidP="001572DC">
            <w:pPr>
              <w:rPr>
                <w:rFonts w:ascii="Tahoma" w:hAnsi="Tahoma" w:cs="Tahoma"/>
                <w:sz w:val="22"/>
                <w:szCs w:val="22"/>
              </w:rPr>
            </w:pPr>
            <w:r w:rsidRPr="00464CE6">
              <w:rPr>
                <w:rFonts w:ascii="Tahoma" w:hAnsi="Tahoma" w:cs="Tahoma"/>
                <w:sz w:val="22"/>
                <w:szCs w:val="22"/>
              </w:rPr>
              <w:t>Podstawy prawne ochrony roślin i kontroli fitosanitarnej</w:t>
            </w:r>
          </w:p>
        </w:tc>
        <w:tc>
          <w:tcPr>
            <w:tcW w:w="3246" w:type="dxa"/>
            <w:shd w:val="clear" w:color="auto" w:fill="auto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  <w:tc>
          <w:tcPr>
            <w:tcW w:w="2066" w:type="dxa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</w:tr>
      <w:tr w:rsidR="00A91591" w:rsidRPr="007C6A0F">
        <w:tc>
          <w:tcPr>
            <w:tcW w:w="547" w:type="dxa"/>
          </w:tcPr>
          <w:p w:rsidR="00A91591" w:rsidRPr="007C6A0F" w:rsidRDefault="00A91591" w:rsidP="00464CE6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3427" w:type="dxa"/>
          </w:tcPr>
          <w:p w:rsidR="00A91591" w:rsidRPr="00464CE6" w:rsidRDefault="00A91591" w:rsidP="001572DC">
            <w:pPr>
              <w:rPr>
                <w:rFonts w:ascii="Tahoma" w:hAnsi="Tahoma" w:cs="Tahoma"/>
                <w:sz w:val="22"/>
                <w:szCs w:val="22"/>
              </w:rPr>
            </w:pPr>
            <w:r w:rsidRPr="00464CE6">
              <w:rPr>
                <w:rFonts w:ascii="Tahoma" w:hAnsi="Tahoma" w:cs="Tahoma"/>
                <w:sz w:val="22"/>
                <w:szCs w:val="22"/>
              </w:rPr>
              <w:t>Diagnostyka patogenów roślin</w:t>
            </w:r>
          </w:p>
        </w:tc>
        <w:tc>
          <w:tcPr>
            <w:tcW w:w="3246" w:type="dxa"/>
            <w:shd w:val="clear" w:color="auto" w:fill="auto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  <w:tc>
          <w:tcPr>
            <w:tcW w:w="2066" w:type="dxa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</w:tr>
      <w:tr w:rsidR="00A91591" w:rsidRPr="007C6A0F">
        <w:tc>
          <w:tcPr>
            <w:tcW w:w="547" w:type="dxa"/>
          </w:tcPr>
          <w:p w:rsidR="00A91591" w:rsidRPr="007C6A0F" w:rsidRDefault="00A91591" w:rsidP="00464CE6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3427" w:type="dxa"/>
          </w:tcPr>
          <w:p w:rsidR="00A91591" w:rsidRPr="00464CE6" w:rsidRDefault="00A91591" w:rsidP="001572DC">
            <w:pPr>
              <w:rPr>
                <w:rFonts w:ascii="Tahoma" w:hAnsi="Tahoma" w:cs="Tahoma"/>
                <w:sz w:val="22"/>
                <w:szCs w:val="22"/>
              </w:rPr>
            </w:pPr>
            <w:r w:rsidRPr="00464CE6">
              <w:rPr>
                <w:rFonts w:ascii="Tahoma" w:hAnsi="Tahoma" w:cs="Tahoma"/>
                <w:sz w:val="22"/>
                <w:szCs w:val="22"/>
              </w:rPr>
              <w:t>Diagnostyka szkodników roślin</w:t>
            </w:r>
          </w:p>
        </w:tc>
        <w:tc>
          <w:tcPr>
            <w:tcW w:w="3246" w:type="dxa"/>
            <w:shd w:val="clear" w:color="auto" w:fill="auto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  <w:tc>
          <w:tcPr>
            <w:tcW w:w="2066" w:type="dxa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</w:tr>
      <w:tr w:rsidR="00A91591" w:rsidRPr="007C6A0F">
        <w:tc>
          <w:tcPr>
            <w:tcW w:w="547" w:type="dxa"/>
          </w:tcPr>
          <w:p w:rsidR="00A91591" w:rsidRPr="007C6A0F" w:rsidRDefault="00A91591" w:rsidP="00464CE6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3427" w:type="dxa"/>
          </w:tcPr>
          <w:p w:rsidR="00A91591" w:rsidRPr="00464CE6" w:rsidRDefault="00A91591" w:rsidP="001572DC">
            <w:pPr>
              <w:rPr>
                <w:rFonts w:ascii="Tahoma" w:hAnsi="Tahoma" w:cs="Tahoma"/>
                <w:sz w:val="22"/>
                <w:szCs w:val="22"/>
              </w:rPr>
            </w:pPr>
            <w:r w:rsidRPr="00464CE6">
              <w:rPr>
                <w:rFonts w:ascii="Tahoma" w:hAnsi="Tahoma" w:cs="Tahoma"/>
                <w:sz w:val="22"/>
                <w:szCs w:val="22"/>
              </w:rPr>
              <w:t>Mikroorganizmy środowiska glebowego i ich wpływ na rośliny</w:t>
            </w:r>
          </w:p>
        </w:tc>
        <w:tc>
          <w:tcPr>
            <w:tcW w:w="3246" w:type="dxa"/>
            <w:shd w:val="clear" w:color="auto" w:fill="auto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  <w:tc>
          <w:tcPr>
            <w:tcW w:w="2066" w:type="dxa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</w:tr>
      <w:tr w:rsidR="00A91591" w:rsidRPr="007C6A0F">
        <w:tc>
          <w:tcPr>
            <w:tcW w:w="547" w:type="dxa"/>
          </w:tcPr>
          <w:p w:rsidR="00A91591" w:rsidRPr="007C6A0F" w:rsidRDefault="00A91591" w:rsidP="00464CE6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3427" w:type="dxa"/>
          </w:tcPr>
          <w:p w:rsidR="00A91591" w:rsidRPr="00464CE6" w:rsidRDefault="00A91591" w:rsidP="001572DC">
            <w:pPr>
              <w:rPr>
                <w:rFonts w:ascii="Tahoma" w:hAnsi="Tahoma" w:cs="Tahoma"/>
                <w:sz w:val="22"/>
                <w:szCs w:val="22"/>
              </w:rPr>
            </w:pPr>
            <w:r w:rsidRPr="00464CE6">
              <w:rPr>
                <w:rFonts w:ascii="Tahoma" w:hAnsi="Tahoma" w:cs="Tahoma"/>
                <w:sz w:val="22"/>
                <w:szCs w:val="22"/>
              </w:rPr>
              <w:t>Biologiczna ochrona roślin</w:t>
            </w:r>
          </w:p>
        </w:tc>
        <w:tc>
          <w:tcPr>
            <w:tcW w:w="3246" w:type="dxa"/>
            <w:shd w:val="clear" w:color="auto" w:fill="auto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  <w:tc>
          <w:tcPr>
            <w:tcW w:w="2066" w:type="dxa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</w:tr>
      <w:tr w:rsidR="00A91591" w:rsidRPr="007C6A0F">
        <w:tc>
          <w:tcPr>
            <w:tcW w:w="547" w:type="dxa"/>
          </w:tcPr>
          <w:p w:rsidR="00A91591" w:rsidRPr="007C6A0F" w:rsidRDefault="00A91591" w:rsidP="00464CE6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3427" w:type="dxa"/>
          </w:tcPr>
          <w:p w:rsidR="00A91591" w:rsidRPr="00464CE6" w:rsidRDefault="00A91591" w:rsidP="001572DC">
            <w:pPr>
              <w:rPr>
                <w:rFonts w:ascii="Tahoma" w:hAnsi="Tahoma" w:cs="Tahoma"/>
                <w:sz w:val="22"/>
                <w:szCs w:val="22"/>
              </w:rPr>
            </w:pPr>
            <w:r w:rsidRPr="00464CE6">
              <w:rPr>
                <w:rFonts w:ascii="Tahoma" w:hAnsi="Tahoma" w:cs="Tahoma"/>
                <w:sz w:val="22"/>
                <w:szCs w:val="22"/>
              </w:rPr>
              <w:t>Techniki entomologiczne</w:t>
            </w:r>
          </w:p>
        </w:tc>
        <w:tc>
          <w:tcPr>
            <w:tcW w:w="3246" w:type="dxa"/>
            <w:shd w:val="clear" w:color="auto" w:fill="auto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  <w:tc>
          <w:tcPr>
            <w:tcW w:w="2066" w:type="dxa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</w:tr>
      <w:tr w:rsidR="00A91591" w:rsidRPr="007C6A0F">
        <w:tc>
          <w:tcPr>
            <w:tcW w:w="547" w:type="dxa"/>
          </w:tcPr>
          <w:p w:rsidR="00A91591" w:rsidRPr="007C6A0F" w:rsidRDefault="00A91591" w:rsidP="00464CE6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3427" w:type="dxa"/>
          </w:tcPr>
          <w:p w:rsidR="00A91591" w:rsidRPr="00464CE6" w:rsidRDefault="00A91591" w:rsidP="001572DC">
            <w:pPr>
              <w:rPr>
                <w:rFonts w:ascii="Tahoma" w:hAnsi="Tahoma" w:cs="Tahoma"/>
                <w:sz w:val="22"/>
                <w:szCs w:val="22"/>
              </w:rPr>
            </w:pPr>
            <w:r w:rsidRPr="00464CE6">
              <w:rPr>
                <w:rFonts w:ascii="Tahoma" w:hAnsi="Tahoma" w:cs="Tahoma"/>
                <w:sz w:val="22"/>
                <w:szCs w:val="22"/>
              </w:rPr>
              <w:t>Integrowana ochrona roślin</w:t>
            </w:r>
          </w:p>
        </w:tc>
        <w:tc>
          <w:tcPr>
            <w:tcW w:w="3246" w:type="dxa"/>
            <w:shd w:val="clear" w:color="auto" w:fill="auto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  <w:tc>
          <w:tcPr>
            <w:tcW w:w="2066" w:type="dxa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</w:tr>
      <w:tr w:rsidR="00A91591" w:rsidRPr="007C6A0F">
        <w:tc>
          <w:tcPr>
            <w:tcW w:w="547" w:type="dxa"/>
          </w:tcPr>
          <w:p w:rsidR="00A91591" w:rsidRPr="007C6A0F" w:rsidRDefault="00A91591" w:rsidP="00464CE6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3427" w:type="dxa"/>
          </w:tcPr>
          <w:p w:rsidR="00A91591" w:rsidRPr="00464CE6" w:rsidRDefault="00A91591" w:rsidP="001572DC">
            <w:pPr>
              <w:rPr>
                <w:rFonts w:ascii="Tahoma" w:hAnsi="Tahoma" w:cs="Tahoma"/>
                <w:sz w:val="22"/>
                <w:szCs w:val="22"/>
              </w:rPr>
            </w:pPr>
            <w:r w:rsidRPr="00464CE6">
              <w:rPr>
                <w:rFonts w:ascii="Tahoma" w:hAnsi="Tahoma" w:cs="Tahoma"/>
                <w:sz w:val="22"/>
                <w:szCs w:val="22"/>
              </w:rPr>
              <w:t>Diagnostyka mikroorganizmów kwarantannowych</w:t>
            </w:r>
          </w:p>
        </w:tc>
        <w:tc>
          <w:tcPr>
            <w:tcW w:w="3246" w:type="dxa"/>
            <w:shd w:val="clear" w:color="auto" w:fill="auto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  <w:tc>
          <w:tcPr>
            <w:tcW w:w="2066" w:type="dxa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</w:tr>
      <w:tr w:rsidR="00A91591" w:rsidRPr="007C6A0F">
        <w:tc>
          <w:tcPr>
            <w:tcW w:w="547" w:type="dxa"/>
          </w:tcPr>
          <w:p w:rsidR="00A91591" w:rsidRPr="007C6A0F" w:rsidRDefault="00A91591" w:rsidP="00464CE6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3427" w:type="dxa"/>
          </w:tcPr>
          <w:p w:rsidR="00A91591" w:rsidRPr="00464CE6" w:rsidRDefault="00A91591" w:rsidP="001572DC">
            <w:pPr>
              <w:rPr>
                <w:rFonts w:ascii="Tahoma" w:hAnsi="Tahoma" w:cs="Tahoma"/>
                <w:sz w:val="22"/>
                <w:szCs w:val="22"/>
              </w:rPr>
            </w:pPr>
            <w:r w:rsidRPr="00464CE6">
              <w:rPr>
                <w:rFonts w:ascii="Tahoma" w:hAnsi="Tahoma" w:cs="Tahoma"/>
                <w:sz w:val="22"/>
                <w:szCs w:val="22"/>
              </w:rPr>
              <w:t>Procedury i praktyki w laboratoriach granicznych</w:t>
            </w:r>
          </w:p>
        </w:tc>
        <w:tc>
          <w:tcPr>
            <w:tcW w:w="3246" w:type="dxa"/>
            <w:shd w:val="clear" w:color="auto" w:fill="auto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  <w:tc>
          <w:tcPr>
            <w:tcW w:w="2066" w:type="dxa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</w:tr>
      <w:tr w:rsidR="00A91591" w:rsidRPr="007C6A0F">
        <w:tc>
          <w:tcPr>
            <w:tcW w:w="547" w:type="dxa"/>
          </w:tcPr>
          <w:p w:rsidR="00A91591" w:rsidRPr="007C6A0F" w:rsidRDefault="00A91591" w:rsidP="00464CE6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3427" w:type="dxa"/>
          </w:tcPr>
          <w:p w:rsidR="00A91591" w:rsidRPr="00464CE6" w:rsidRDefault="00A91591" w:rsidP="001572DC">
            <w:pPr>
              <w:rPr>
                <w:rFonts w:ascii="Tahoma" w:hAnsi="Tahoma" w:cs="Tahoma"/>
                <w:sz w:val="22"/>
                <w:szCs w:val="22"/>
              </w:rPr>
            </w:pPr>
            <w:r w:rsidRPr="00464CE6">
              <w:rPr>
                <w:rFonts w:ascii="Tahoma" w:hAnsi="Tahoma" w:cs="Tahoma"/>
                <w:sz w:val="22"/>
                <w:szCs w:val="22"/>
              </w:rPr>
              <w:t>Nabywanie, stosowanie i obrót środkami ochrony roślin</w:t>
            </w:r>
          </w:p>
        </w:tc>
        <w:tc>
          <w:tcPr>
            <w:tcW w:w="3246" w:type="dxa"/>
            <w:shd w:val="clear" w:color="auto" w:fill="auto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  <w:tc>
          <w:tcPr>
            <w:tcW w:w="2066" w:type="dxa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</w:tr>
      <w:tr w:rsidR="00A91591" w:rsidRPr="007C6A0F">
        <w:tc>
          <w:tcPr>
            <w:tcW w:w="547" w:type="dxa"/>
          </w:tcPr>
          <w:p w:rsidR="00A91591" w:rsidRPr="007C6A0F" w:rsidRDefault="00A91591" w:rsidP="00464CE6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3427" w:type="dxa"/>
          </w:tcPr>
          <w:p w:rsidR="00A91591" w:rsidRPr="00464CE6" w:rsidRDefault="00A91591" w:rsidP="001572DC">
            <w:pPr>
              <w:rPr>
                <w:rFonts w:ascii="Tahoma" w:hAnsi="Tahoma" w:cs="Tahoma"/>
                <w:sz w:val="22"/>
                <w:szCs w:val="22"/>
              </w:rPr>
            </w:pPr>
            <w:r w:rsidRPr="00464CE6">
              <w:rPr>
                <w:rFonts w:ascii="Tahoma" w:hAnsi="Tahoma" w:cs="Tahoma"/>
                <w:sz w:val="22"/>
                <w:szCs w:val="22"/>
              </w:rPr>
              <w:t>Doradztwo i organizacja ochrony roślin</w:t>
            </w:r>
          </w:p>
        </w:tc>
        <w:tc>
          <w:tcPr>
            <w:tcW w:w="3246" w:type="dxa"/>
            <w:shd w:val="clear" w:color="auto" w:fill="auto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  <w:tc>
          <w:tcPr>
            <w:tcW w:w="2066" w:type="dxa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</w:tr>
    </w:tbl>
    <w:p w:rsidR="00464CE6" w:rsidRDefault="00464CE6" w:rsidP="00464CE6">
      <w:pPr>
        <w:rPr>
          <w:rFonts w:ascii="Tahoma" w:hAnsi="Tahoma" w:cs="Tahoma"/>
        </w:rPr>
      </w:pPr>
    </w:p>
    <w:p w:rsidR="00464CE6" w:rsidRDefault="00464CE6" w:rsidP="00464CE6">
      <w:pPr>
        <w:rPr>
          <w:rFonts w:ascii="Tahoma" w:hAnsi="Tahoma" w:cs="Tahoma"/>
        </w:rPr>
      </w:pPr>
    </w:p>
    <w:p w:rsidR="008919AB" w:rsidRPr="00A54941" w:rsidRDefault="008919AB" w:rsidP="008919AB">
      <w:pPr>
        <w:jc w:val="both"/>
        <w:rPr>
          <w:rFonts w:ascii="Tahoma" w:hAnsi="Tahoma" w:cs="Tahoma"/>
          <w:b/>
          <w:sz w:val="22"/>
          <w:szCs w:val="22"/>
        </w:rPr>
      </w:pPr>
      <w:r w:rsidRPr="00A54941">
        <w:rPr>
          <w:rFonts w:ascii="Tahoma" w:hAnsi="Tahoma" w:cs="Tahoma"/>
          <w:sz w:val="22"/>
          <w:szCs w:val="22"/>
        </w:rPr>
        <w:t xml:space="preserve">Kandydaci przystępujący do weryfikacji deklaracji dla kandydatów z kierunków pokrewnych powinni posiadać: wypełnioną deklarację kierunku pokrewnego, dyplom wraz suplementem lub indeks. </w:t>
      </w:r>
    </w:p>
    <w:p w:rsidR="002430CB" w:rsidRPr="00A54941" w:rsidRDefault="002430CB" w:rsidP="00464CE6">
      <w:pPr>
        <w:rPr>
          <w:rFonts w:ascii="Tahoma" w:hAnsi="Tahoma" w:cs="Tahoma"/>
          <w:sz w:val="22"/>
          <w:szCs w:val="22"/>
        </w:rPr>
      </w:pPr>
    </w:p>
    <w:p w:rsidR="008D2597" w:rsidRDefault="008D2597" w:rsidP="00A54941">
      <w:pPr>
        <w:spacing w:line="360" w:lineRule="auto"/>
        <w:rPr>
          <w:rFonts w:ascii="Tahoma" w:hAnsi="Tahoma" w:cs="Tahoma"/>
          <w:sz w:val="22"/>
          <w:szCs w:val="22"/>
        </w:rPr>
      </w:pPr>
      <w:r w:rsidRPr="00A54941">
        <w:rPr>
          <w:rFonts w:ascii="Tahoma" w:hAnsi="Tahoma" w:cs="Tahoma"/>
          <w:sz w:val="22"/>
          <w:szCs w:val="22"/>
        </w:rPr>
        <w:t xml:space="preserve">           Podpis studenta: …………………………………</w:t>
      </w:r>
    </w:p>
    <w:p w:rsidR="00A54941" w:rsidRPr="00A54941" w:rsidRDefault="00A54941" w:rsidP="00A54941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Data: …………………………………………………</w:t>
      </w:r>
    </w:p>
    <w:p w:rsidR="008D2597" w:rsidRPr="00A54941" w:rsidRDefault="008D2597" w:rsidP="00A54941">
      <w:pPr>
        <w:spacing w:line="360" w:lineRule="auto"/>
        <w:rPr>
          <w:rFonts w:ascii="Tahoma" w:hAnsi="Tahoma" w:cs="Tahoma"/>
          <w:sz w:val="22"/>
          <w:szCs w:val="22"/>
        </w:rPr>
      </w:pPr>
      <w:r w:rsidRPr="00A54941">
        <w:rPr>
          <w:rFonts w:ascii="Tahoma" w:hAnsi="Tahoma" w:cs="Tahoma"/>
          <w:sz w:val="22"/>
          <w:szCs w:val="22"/>
        </w:rPr>
        <w:t xml:space="preserve">   </w:t>
      </w:r>
    </w:p>
    <w:p w:rsidR="00A54941" w:rsidRPr="00A91591" w:rsidRDefault="00A54941" w:rsidP="00A54941">
      <w:pPr>
        <w:jc w:val="both"/>
        <w:rPr>
          <w:rFonts w:ascii="Tahoma" w:hAnsi="Tahoma" w:cs="Tahoma"/>
          <w:b/>
          <w:sz w:val="22"/>
          <w:szCs w:val="22"/>
        </w:rPr>
      </w:pPr>
      <w:r w:rsidRPr="00A91591">
        <w:rPr>
          <w:rFonts w:ascii="Tahoma" w:hAnsi="Tahoma" w:cs="Tahoma"/>
          <w:b/>
          <w:sz w:val="22"/>
          <w:szCs w:val="22"/>
        </w:rPr>
        <w:t>Decyzja dziekana po weryfikacji:</w:t>
      </w:r>
    </w:p>
    <w:p w:rsidR="00A54941" w:rsidRDefault="00A54941" w:rsidP="00A54941">
      <w:pPr>
        <w:jc w:val="both"/>
        <w:rPr>
          <w:rFonts w:ascii="Tahoma" w:hAnsi="Tahoma" w:cs="Tahoma"/>
          <w:sz w:val="22"/>
          <w:szCs w:val="22"/>
        </w:rPr>
      </w:pPr>
    </w:p>
    <w:p w:rsidR="00EE07B9" w:rsidRDefault="00A54941" w:rsidP="00EE07B9">
      <w:pPr>
        <w:jc w:val="both"/>
        <w:rPr>
          <w:rFonts w:ascii="Tahoma" w:hAnsi="Tahoma" w:cs="Tahoma"/>
          <w:sz w:val="22"/>
          <w:szCs w:val="22"/>
        </w:rPr>
      </w:pPr>
      <w:r w:rsidRPr="00211A05">
        <w:rPr>
          <w:rFonts w:ascii="Tahoma" w:hAnsi="Tahoma" w:cs="Tahoma"/>
          <w:sz w:val="22"/>
          <w:szCs w:val="22"/>
        </w:rPr>
        <w:t xml:space="preserve">Kandydat jest zobowiązany do uzupełnienia kierunkowych efektów kształcenia </w:t>
      </w:r>
      <w:r>
        <w:rPr>
          <w:rFonts w:ascii="Tahoma" w:hAnsi="Tahoma" w:cs="Tahoma"/>
          <w:sz w:val="22"/>
          <w:szCs w:val="22"/>
        </w:rPr>
        <w:t>w ciągu pierwszych dwóch semestrów na studiach stacjonarnych i w ciągu trzech semestrów na studiach niestacjonarnych</w:t>
      </w:r>
      <w:r w:rsidR="00CA1F55">
        <w:rPr>
          <w:rFonts w:ascii="Tahoma" w:hAnsi="Tahoma" w:cs="Tahoma"/>
          <w:sz w:val="22"/>
          <w:szCs w:val="22"/>
        </w:rPr>
        <w:t xml:space="preserve"> w wymiarze nie</w:t>
      </w:r>
      <w:r w:rsidRPr="00211A05">
        <w:rPr>
          <w:rFonts w:ascii="Tahoma" w:hAnsi="Tahoma" w:cs="Tahoma"/>
          <w:sz w:val="22"/>
          <w:szCs w:val="22"/>
        </w:rPr>
        <w:t xml:space="preserve">przekraczającym </w:t>
      </w:r>
      <w:r>
        <w:rPr>
          <w:rFonts w:ascii="Tahoma" w:hAnsi="Tahoma" w:cs="Tahoma"/>
          <w:sz w:val="22"/>
          <w:szCs w:val="22"/>
        </w:rPr>
        <w:t>24 punktów ECT</w:t>
      </w:r>
      <w:r w:rsidR="00EE07B9">
        <w:rPr>
          <w:rFonts w:ascii="Tahoma" w:hAnsi="Tahoma" w:cs="Tahoma"/>
          <w:sz w:val="22"/>
          <w:szCs w:val="22"/>
        </w:rPr>
        <w:t xml:space="preserve">S. </w:t>
      </w:r>
      <w:r w:rsidR="00EE07B9">
        <w:rPr>
          <w:rFonts w:ascii="Tahoma" w:hAnsi="Tahoma" w:cs="Tahoma"/>
          <w:b/>
          <w:sz w:val="22"/>
          <w:szCs w:val="22"/>
        </w:rPr>
        <w:t>Z tego</w:t>
      </w:r>
      <w:r w:rsidR="00EE07B9">
        <w:rPr>
          <w:rFonts w:ascii="Tahoma" w:hAnsi="Tahoma" w:cs="Tahoma"/>
          <w:sz w:val="22"/>
          <w:szCs w:val="22"/>
        </w:rPr>
        <w:t xml:space="preserve"> </w:t>
      </w:r>
      <w:r w:rsidR="00EE07B9">
        <w:rPr>
          <w:rFonts w:ascii="Tahoma" w:hAnsi="Tahoma" w:cs="Tahoma"/>
          <w:b/>
          <w:sz w:val="22"/>
          <w:szCs w:val="22"/>
        </w:rPr>
        <w:t>16 punktów ECTS student realizuje bez odpłatności</w:t>
      </w:r>
      <w:r w:rsidR="00EE07B9">
        <w:rPr>
          <w:rFonts w:ascii="Tahoma" w:hAnsi="Tahoma" w:cs="Tahoma"/>
          <w:sz w:val="22"/>
          <w:szCs w:val="22"/>
        </w:rPr>
        <w:t xml:space="preserve">, a w przypadku wyższej liczby punktów ECTS odpowiadających koniecznym do uzupełnienia efektom kształcenia student wnosi opłatę określoną w odrębnych przepisach. </w:t>
      </w:r>
    </w:p>
    <w:p w:rsidR="00A54941" w:rsidRDefault="00A54941" w:rsidP="00A54941">
      <w:pPr>
        <w:jc w:val="both"/>
        <w:rPr>
          <w:rFonts w:ascii="Tahoma" w:hAnsi="Tahoma" w:cs="Tahoma"/>
          <w:sz w:val="22"/>
          <w:szCs w:val="22"/>
        </w:rPr>
      </w:pPr>
    </w:p>
    <w:p w:rsidR="00A54941" w:rsidRDefault="00A54941" w:rsidP="00A54941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Wykaz modułów do uzupełnienia:</w:t>
      </w:r>
    </w:p>
    <w:p w:rsidR="00A54941" w:rsidRDefault="00A54941" w:rsidP="00A54941">
      <w:pPr>
        <w:jc w:val="both"/>
        <w:rPr>
          <w:rFonts w:ascii="Tahoma" w:hAnsi="Tahoma" w:cs="Tahoma"/>
          <w:sz w:val="22"/>
          <w:szCs w:val="22"/>
        </w:rPr>
      </w:pPr>
    </w:p>
    <w:p w:rsidR="00A54941" w:rsidRDefault="00A54941" w:rsidP="00A54941">
      <w:pPr>
        <w:jc w:val="both"/>
        <w:rPr>
          <w:rFonts w:ascii="Tahoma" w:hAnsi="Tahoma" w:cs="Tahoma"/>
          <w:sz w:val="22"/>
          <w:szCs w:val="22"/>
        </w:rPr>
      </w:pPr>
    </w:p>
    <w:p w:rsidR="00A54941" w:rsidRPr="00211A05" w:rsidRDefault="00A54941" w:rsidP="00A54941">
      <w:pPr>
        <w:numPr>
          <w:ilvl w:val="0"/>
          <w:numId w:val="3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A54941" w:rsidRPr="00211A05" w:rsidRDefault="00A54941" w:rsidP="00A54941">
      <w:pPr>
        <w:numPr>
          <w:ilvl w:val="0"/>
          <w:numId w:val="3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A54941" w:rsidRPr="00211A05" w:rsidRDefault="00A54941" w:rsidP="00A54941">
      <w:pPr>
        <w:numPr>
          <w:ilvl w:val="0"/>
          <w:numId w:val="3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A54941" w:rsidRPr="00211A05" w:rsidRDefault="00A54941" w:rsidP="00A54941">
      <w:pPr>
        <w:numPr>
          <w:ilvl w:val="0"/>
          <w:numId w:val="3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A54941" w:rsidRPr="00211A05" w:rsidRDefault="00A54941" w:rsidP="00A54941">
      <w:pPr>
        <w:numPr>
          <w:ilvl w:val="0"/>
          <w:numId w:val="3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……………………………………………….................................................................</w:t>
      </w:r>
    </w:p>
    <w:p w:rsidR="00A54941" w:rsidRDefault="00A54941" w:rsidP="00A54941">
      <w:pPr>
        <w:jc w:val="both"/>
        <w:rPr>
          <w:rFonts w:ascii="Tahoma" w:hAnsi="Tahoma" w:cs="Tahoma"/>
          <w:sz w:val="22"/>
          <w:szCs w:val="22"/>
        </w:rPr>
      </w:pPr>
    </w:p>
    <w:p w:rsidR="00A54941" w:rsidRDefault="00A54941" w:rsidP="00A54941">
      <w:pPr>
        <w:jc w:val="both"/>
        <w:rPr>
          <w:rFonts w:ascii="Tahoma" w:hAnsi="Tahoma" w:cs="Tahoma"/>
          <w:sz w:val="22"/>
          <w:szCs w:val="22"/>
        </w:rPr>
      </w:pPr>
    </w:p>
    <w:p w:rsidR="00A54941" w:rsidRDefault="00A54941" w:rsidP="00A54941">
      <w:pPr>
        <w:jc w:val="both"/>
        <w:rPr>
          <w:rFonts w:ascii="Tahoma" w:hAnsi="Tahoma" w:cs="Tahoma"/>
          <w:sz w:val="22"/>
          <w:szCs w:val="22"/>
        </w:rPr>
      </w:pPr>
    </w:p>
    <w:p w:rsidR="00A54941" w:rsidRDefault="00A54941" w:rsidP="00A54941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Podpis dziekana:  ……………………………….</w:t>
      </w:r>
    </w:p>
    <w:p w:rsidR="00A54941" w:rsidRDefault="00A54941" w:rsidP="00A54941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Data: ………………………………………………..</w:t>
      </w:r>
    </w:p>
    <w:sectPr w:rsidR="00A54941" w:rsidSect="001572DC">
      <w:footerReference w:type="default" r:id="rId8"/>
      <w:pgSz w:w="11906" w:h="16838"/>
      <w:pgMar w:top="680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585" w:rsidRDefault="00C51585" w:rsidP="00F02443">
      <w:r>
        <w:separator/>
      </w:r>
    </w:p>
  </w:endnote>
  <w:endnote w:type="continuationSeparator" w:id="0">
    <w:p w:rsidR="00C51585" w:rsidRDefault="00C51585" w:rsidP="00F02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443" w:rsidRDefault="00F02443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170FEE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170FEE">
      <w:rPr>
        <w:b/>
        <w:noProof/>
      </w:rPr>
      <w:t>2</w:t>
    </w:r>
    <w:r>
      <w:rPr>
        <w:b/>
      </w:rPr>
      <w:fldChar w:fldCharType="end"/>
    </w:r>
  </w:p>
  <w:p w:rsidR="00F02443" w:rsidRDefault="00F024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585" w:rsidRDefault="00C51585" w:rsidP="00F02443">
      <w:r>
        <w:separator/>
      </w:r>
    </w:p>
  </w:footnote>
  <w:footnote w:type="continuationSeparator" w:id="0">
    <w:p w:rsidR="00C51585" w:rsidRDefault="00C51585" w:rsidP="00F02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86232"/>
    <w:multiLevelType w:val="hybridMultilevel"/>
    <w:tmpl w:val="9B84BE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984295A"/>
    <w:multiLevelType w:val="hybridMultilevel"/>
    <w:tmpl w:val="A68CB1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FF4F0A"/>
    <w:multiLevelType w:val="hybridMultilevel"/>
    <w:tmpl w:val="67686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CE6"/>
    <w:rsid w:val="000260B2"/>
    <w:rsid w:val="000B79AA"/>
    <w:rsid w:val="00151E5A"/>
    <w:rsid w:val="001572DC"/>
    <w:rsid w:val="00170FEE"/>
    <w:rsid w:val="0020640D"/>
    <w:rsid w:val="002430CB"/>
    <w:rsid w:val="00464CE6"/>
    <w:rsid w:val="00593CA8"/>
    <w:rsid w:val="00796474"/>
    <w:rsid w:val="008250BD"/>
    <w:rsid w:val="008919AB"/>
    <w:rsid w:val="008D2597"/>
    <w:rsid w:val="00930349"/>
    <w:rsid w:val="00957A7F"/>
    <w:rsid w:val="00A14081"/>
    <w:rsid w:val="00A54941"/>
    <w:rsid w:val="00A737DD"/>
    <w:rsid w:val="00A83E0F"/>
    <w:rsid w:val="00A91591"/>
    <w:rsid w:val="00C1057D"/>
    <w:rsid w:val="00C51585"/>
    <w:rsid w:val="00CA1F55"/>
    <w:rsid w:val="00CC32E1"/>
    <w:rsid w:val="00CC3AA9"/>
    <w:rsid w:val="00D075F4"/>
    <w:rsid w:val="00D349B2"/>
    <w:rsid w:val="00E413DD"/>
    <w:rsid w:val="00E53C6B"/>
    <w:rsid w:val="00EE07B9"/>
    <w:rsid w:val="00EF550F"/>
    <w:rsid w:val="00F0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4CE6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CC32E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024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0244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0244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244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4CE6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CC32E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024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0244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0244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24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dla kandydatów ubiegających się o przyjęcie  na studia drugiego stopnia, którzy ukończyli kierunek pokrewny na studiach pierwszego stopnia</vt:lpstr>
    </vt:vector>
  </TitlesOfParts>
  <Company>Uniwersytet Przyrodniczy w Lublinie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dla kandydatów ubiegających się o przyjęcie  na studia drugiego stopnia, którzy ukończyli kierunek pokrewny na studiach pierwszego stopnia</dc:title>
  <dc:creator>anna.wozniak</dc:creator>
  <cp:lastModifiedBy>Szwajgier</cp:lastModifiedBy>
  <cp:revision>2</cp:revision>
  <cp:lastPrinted>2013-10-29T10:19:00Z</cp:lastPrinted>
  <dcterms:created xsi:type="dcterms:W3CDTF">2017-11-02T09:35:00Z</dcterms:created>
  <dcterms:modified xsi:type="dcterms:W3CDTF">2017-11-02T09:35:00Z</dcterms:modified>
</cp:coreProperties>
</file>